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51B" w:rsidRPr="00475514" w:rsidRDefault="008D251B" w:rsidP="008D251B">
      <w:pPr>
        <w:spacing w:after="0" w:line="240" w:lineRule="auto"/>
        <w:jc w:val="center"/>
        <w:rPr>
          <w:rFonts w:ascii="Times New Roman" w:hAnsi="Times New Roman"/>
          <w:b/>
        </w:rPr>
      </w:pPr>
      <w:bookmarkStart w:id="0" w:name="_GoBack"/>
      <w:bookmarkEnd w:id="0"/>
      <w:proofErr w:type="gramStart"/>
      <w:r w:rsidRPr="00475514">
        <w:rPr>
          <w:rFonts w:ascii="Times New Roman" w:hAnsi="Times New Roman"/>
          <w:b/>
        </w:rPr>
        <w:t>П</w:t>
      </w:r>
      <w:proofErr w:type="gramEnd"/>
      <w:r w:rsidRPr="00475514">
        <w:rPr>
          <w:rFonts w:ascii="Times New Roman" w:hAnsi="Times New Roman"/>
          <w:b/>
        </w:rPr>
        <w:t xml:space="preserve"> О С Т А Н О В Л Е Н И Е</w:t>
      </w:r>
    </w:p>
    <w:p w:rsidR="008D251B" w:rsidRPr="00475514" w:rsidRDefault="008D251B" w:rsidP="008D251B">
      <w:pPr>
        <w:spacing w:after="0" w:line="240" w:lineRule="auto"/>
        <w:jc w:val="center"/>
        <w:rPr>
          <w:rFonts w:ascii="Times New Roman" w:hAnsi="Times New Roman"/>
          <w:b/>
        </w:rPr>
      </w:pPr>
      <w:r w:rsidRPr="00475514">
        <w:rPr>
          <w:rFonts w:ascii="Times New Roman" w:hAnsi="Times New Roman"/>
          <w:b/>
        </w:rPr>
        <w:t>Администрации Атяшевского городского поселения</w:t>
      </w:r>
    </w:p>
    <w:p w:rsidR="008D251B" w:rsidRPr="00475514" w:rsidRDefault="008D251B" w:rsidP="008D251B">
      <w:pPr>
        <w:spacing w:after="0" w:line="240" w:lineRule="auto"/>
        <w:jc w:val="center"/>
        <w:rPr>
          <w:rFonts w:ascii="Times New Roman" w:hAnsi="Times New Roman"/>
          <w:b/>
        </w:rPr>
      </w:pPr>
      <w:r w:rsidRPr="00475514">
        <w:rPr>
          <w:rFonts w:ascii="Times New Roman" w:hAnsi="Times New Roman"/>
          <w:b/>
        </w:rPr>
        <w:t>Атяшевского муниципального района</w:t>
      </w:r>
    </w:p>
    <w:p w:rsidR="008D251B" w:rsidRPr="00475514" w:rsidRDefault="008D251B" w:rsidP="008D251B">
      <w:pPr>
        <w:spacing w:after="0" w:line="240" w:lineRule="auto"/>
        <w:jc w:val="center"/>
        <w:rPr>
          <w:rFonts w:ascii="Times New Roman" w:hAnsi="Times New Roman"/>
          <w:b/>
        </w:rPr>
      </w:pPr>
      <w:r w:rsidRPr="00475514">
        <w:rPr>
          <w:rFonts w:ascii="Times New Roman" w:hAnsi="Times New Roman"/>
          <w:b/>
        </w:rPr>
        <w:t>Республики Мордовия</w:t>
      </w:r>
    </w:p>
    <w:p w:rsidR="008D251B" w:rsidRPr="00475514" w:rsidRDefault="008D251B" w:rsidP="008D251B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8D251B" w:rsidRPr="00475514" w:rsidRDefault="008D251B" w:rsidP="008D251B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8D251B" w:rsidRPr="00475514" w:rsidRDefault="008D251B" w:rsidP="008D251B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</w:t>
      </w:r>
      <w:r w:rsidRPr="00475514">
        <w:rPr>
          <w:rFonts w:ascii="Times New Roman" w:hAnsi="Times New Roman"/>
        </w:rPr>
        <w:t xml:space="preserve">От  08.02.2016 года                                                                         </w:t>
      </w:r>
      <w:r>
        <w:rPr>
          <w:rFonts w:ascii="Times New Roman" w:hAnsi="Times New Roman"/>
        </w:rPr>
        <w:t xml:space="preserve">              </w:t>
      </w:r>
      <w:r w:rsidRPr="00475514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 xml:space="preserve">                  </w:t>
      </w:r>
      <w:r w:rsidRPr="00475514">
        <w:rPr>
          <w:rFonts w:ascii="Times New Roman" w:hAnsi="Times New Roman"/>
        </w:rPr>
        <w:t xml:space="preserve">      № 10</w:t>
      </w:r>
    </w:p>
    <w:p w:rsidR="008D251B" w:rsidRPr="00475514" w:rsidRDefault="008D251B" w:rsidP="008D251B">
      <w:pPr>
        <w:tabs>
          <w:tab w:val="left" w:pos="6795"/>
        </w:tabs>
        <w:spacing w:after="0" w:line="240" w:lineRule="auto"/>
        <w:rPr>
          <w:rFonts w:ascii="Times New Roman" w:hAnsi="Times New Roman"/>
        </w:rPr>
      </w:pPr>
    </w:p>
    <w:p w:rsidR="008D251B" w:rsidRPr="00475514" w:rsidRDefault="008D251B" w:rsidP="008D251B">
      <w:pPr>
        <w:tabs>
          <w:tab w:val="left" w:pos="6795"/>
        </w:tabs>
        <w:spacing w:after="0" w:line="240" w:lineRule="auto"/>
        <w:jc w:val="center"/>
        <w:rPr>
          <w:rFonts w:ascii="Times New Roman" w:hAnsi="Times New Roman"/>
        </w:rPr>
      </w:pPr>
      <w:r w:rsidRPr="00475514">
        <w:rPr>
          <w:rFonts w:ascii="Times New Roman" w:hAnsi="Times New Roman"/>
        </w:rPr>
        <w:t>р.п</w:t>
      </w:r>
      <w:proofErr w:type="gramStart"/>
      <w:r w:rsidRPr="00475514">
        <w:rPr>
          <w:rFonts w:ascii="Times New Roman" w:hAnsi="Times New Roman"/>
        </w:rPr>
        <w:t>.А</w:t>
      </w:r>
      <w:proofErr w:type="gramEnd"/>
      <w:r w:rsidRPr="00475514">
        <w:rPr>
          <w:rFonts w:ascii="Times New Roman" w:hAnsi="Times New Roman"/>
        </w:rPr>
        <w:t>тяшево</w:t>
      </w:r>
    </w:p>
    <w:p w:rsidR="008D251B" w:rsidRPr="00475514" w:rsidRDefault="008D251B" w:rsidP="008D251B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2"/>
          <w:szCs w:val="22"/>
        </w:rPr>
      </w:pPr>
      <w:hyperlink r:id="rId5" w:history="1">
        <w:r w:rsidRPr="00475514">
          <w:rPr>
            <w:rStyle w:val="a3"/>
            <w:rFonts w:ascii="Times New Roman" w:hAnsi="Times New Roman" w:cs="Times New Roman"/>
            <w:b/>
            <w:bCs/>
            <w:color w:val="auto"/>
            <w:sz w:val="22"/>
            <w:szCs w:val="22"/>
          </w:rPr>
          <w:br/>
          <w:t xml:space="preserve">Об утверждении требований к порядку разработки и принятия правовых актов о нормировании в сфере закупок для обеспечения нужд Администрации Атяшевского городского поселения, содержанию указанных актов и обеспечению их исполнения  </w:t>
        </w:r>
      </w:hyperlink>
    </w:p>
    <w:p w:rsidR="008D251B" w:rsidRPr="00475514" w:rsidRDefault="008D251B" w:rsidP="008D251B">
      <w:pPr>
        <w:spacing w:after="0" w:line="240" w:lineRule="auto"/>
        <w:rPr>
          <w:rFonts w:ascii="Times New Roman" w:hAnsi="Times New Roman"/>
        </w:rPr>
      </w:pPr>
    </w:p>
    <w:p w:rsidR="008D251B" w:rsidRPr="00475514" w:rsidRDefault="008D251B" w:rsidP="008D251B">
      <w:pPr>
        <w:spacing w:after="0" w:line="240" w:lineRule="auto"/>
        <w:rPr>
          <w:rFonts w:ascii="Times New Roman" w:hAnsi="Times New Roman"/>
        </w:rPr>
      </w:pPr>
    </w:p>
    <w:p w:rsidR="008D251B" w:rsidRPr="00475514" w:rsidRDefault="008D251B" w:rsidP="008D251B">
      <w:pPr>
        <w:spacing w:after="0" w:line="240" w:lineRule="auto"/>
        <w:ind w:firstLine="708"/>
        <w:jc w:val="both"/>
        <w:rPr>
          <w:rFonts w:ascii="Times New Roman" w:hAnsi="Times New Roman"/>
        </w:rPr>
      </w:pPr>
      <w:proofErr w:type="gramStart"/>
      <w:r w:rsidRPr="00475514">
        <w:rPr>
          <w:rFonts w:ascii="Times New Roman" w:hAnsi="Times New Roman"/>
        </w:rPr>
        <w:t xml:space="preserve">В соответствии с </w:t>
      </w:r>
      <w:hyperlink r:id="rId6" w:history="1">
        <w:r w:rsidRPr="00475514">
          <w:rPr>
            <w:rStyle w:val="a3"/>
            <w:rFonts w:ascii="Times New Roman" w:hAnsi="Times New Roman"/>
            <w:b w:val="0"/>
            <w:color w:val="auto"/>
          </w:rPr>
          <w:t>пунктом 1 части 4 статьи 19</w:t>
        </w:r>
      </w:hyperlink>
      <w:r w:rsidRPr="00475514">
        <w:rPr>
          <w:rFonts w:ascii="Times New Roman" w:hAnsi="Times New Roman"/>
          <w:b/>
        </w:rPr>
        <w:t xml:space="preserve"> </w:t>
      </w:r>
      <w:r w:rsidRPr="00475514">
        <w:rPr>
          <w:rFonts w:ascii="Times New Roman" w:hAnsi="Times New Roman"/>
        </w:rPr>
        <w:t xml:space="preserve">Федерального закона "О контрактной системе в сфере закупок товаров, работ, услуг для обеспечения государственных и муниципальных нужд", </w:t>
      </w:r>
      <w:hyperlink r:id="rId7" w:history="1">
        <w:r w:rsidRPr="00475514">
          <w:rPr>
            <w:rStyle w:val="a3"/>
            <w:rFonts w:ascii="Times New Roman" w:hAnsi="Times New Roman"/>
            <w:b w:val="0"/>
            <w:color w:val="auto"/>
          </w:rPr>
          <w:t>постановлением</w:t>
        </w:r>
      </w:hyperlink>
      <w:r w:rsidRPr="00475514">
        <w:rPr>
          <w:rFonts w:ascii="Times New Roman" w:hAnsi="Times New Roman"/>
        </w:rPr>
        <w:t xml:space="preserve"> Правительства Российской Федерации от 18 мая 2015 г. N 476 "Об утверждении общих требований к порядку разработки и принятия правовых актов о нормировании в сфере закупок, содержанию указанных актов и обеспечению их исполнения" </w:t>
      </w:r>
      <w:proofErr w:type="gramEnd"/>
    </w:p>
    <w:p w:rsidR="008D251B" w:rsidRDefault="008D251B" w:rsidP="008D251B">
      <w:pPr>
        <w:spacing w:after="0" w:line="240" w:lineRule="auto"/>
        <w:jc w:val="both"/>
        <w:rPr>
          <w:rFonts w:ascii="Times New Roman" w:hAnsi="Times New Roman"/>
        </w:rPr>
      </w:pPr>
    </w:p>
    <w:p w:rsidR="008D251B" w:rsidRPr="00475514" w:rsidRDefault="008D251B" w:rsidP="008D251B">
      <w:pPr>
        <w:spacing w:after="0" w:line="240" w:lineRule="auto"/>
        <w:jc w:val="both"/>
        <w:rPr>
          <w:rFonts w:ascii="Times New Roman" w:hAnsi="Times New Roman"/>
        </w:rPr>
      </w:pPr>
    </w:p>
    <w:p w:rsidR="008D251B" w:rsidRPr="00475514" w:rsidRDefault="008D251B" w:rsidP="008D251B">
      <w:pPr>
        <w:spacing w:after="0" w:line="240" w:lineRule="auto"/>
        <w:jc w:val="both"/>
        <w:rPr>
          <w:rFonts w:ascii="Times New Roman" w:hAnsi="Times New Roman"/>
        </w:rPr>
      </w:pPr>
    </w:p>
    <w:p w:rsidR="008D251B" w:rsidRPr="00475514" w:rsidRDefault="008D251B" w:rsidP="008D251B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475514">
        <w:rPr>
          <w:rFonts w:ascii="Times New Roman" w:hAnsi="Times New Roman"/>
        </w:rPr>
        <w:t>П</w:t>
      </w:r>
      <w:proofErr w:type="gramEnd"/>
      <w:r w:rsidRPr="00475514">
        <w:rPr>
          <w:rFonts w:ascii="Times New Roman" w:hAnsi="Times New Roman"/>
        </w:rPr>
        <w:t xml:space="preserve"> О С Т А Н О В Л Я Е Т :</w:t>
      </w:r>
    </w:p>
    <w:p w:rsidR="008D251B" w:rsidRDefault="008D251B" w:rsidP="008D251B">
      <w:pPr>
        <w:spacing w:after="0" w:line="240" w:lineRule="auto"/>
        <w:jc w:val="center"/>
        <w:rPr>
          <w:rFonts w:ascii="Times New Roman" w:hAnsi="Times New Roman"/>
        </w:rPr>
      </w:pPr>
    </w:p>
    <w:p w:rsidR="008D251B" w:rsidRPr="00475514" w:rsidRDefault="008D251B" w:rsidP="008D251B">
      <w:pPr>
        <w:spacing w:after="0" w:line="240" w:lineRule="auto"/>
        <w:jc w:val="center"/>
        <w:rPr>
          <w:rFonts w:ascii="Times New Roman" w:hAnsi="Times New Roman"/>
        </w:rPr>
      </w:pPr>
    </w:p>
    <w:p w:rsidR="008D251B" w:rsidRPr="00475514" w:rsidRDefault="008D251B" w:rsidP="008D251B">
      <w:pPr>
        <w:spacing w:after="0" w:line="240" w:lineRule="auto"/>
        <w:jc w:val="both"/>
        <w:rPr>
          <w:rFonts w:ascii="Times New Roman" w:hAnsi="Times New Roman"/>
        </w:rPr>
      </w:pPr>
    </w:p>
    <w:p w:rsidR="008D251B" w:rsidRPr="00475514" w:rsidRDefault="008D251B" w:rsidP="008D251B">
      <w:pPr>
        <w:spacing w:after="0" w:line="240" w:lineRule="auto"/>
        <w:ind w:firstLine="708"/>
        <w:jc w:val="both"/>
        <w:rPr>
          <w:rFonts w:ascii="Times New Roman" w:hAnsi="Times New Roman"/>
        </w:rPr>
      </w:pPr>
      <w:bookmarkStart w:id="1" w:name="sub_1"/>
      <w:r w:rsidRPr="00475514">
        <w:rPr>
          <w:rFonts w:ascii="Times New Roman" w:hAnsi="Times New Roman"/>
        </w:rPr>
        <w:t xml:space="preserve">1. Утвердить прилагаемые </w:t>
      </w:r>
      <w:hyperlink w:anchor="sub_1000" w:history="1">
        <w:r w:rsidRPr="00475514">
          <w:rPr>
            <w:rStyle w:val="a3"/>
            <w:rFonts w:ascii="Times New Roman" w:hAnsi="Times New Roman"/>
            <w:b w:val="0"/>
            <w:color w:val="auto"/>
          </w:rPr>
          <w:t>требования</w:t>
        </w:r>
      </w:hyperlink>
      <w:r w:rsidRPr="00475514">
        <w:rPr>
          <w:rFonts w:ascii="Times New Roman" w:hAnsi="Times New Roman"/>
        </w:rPr>
        <w:t xml:space="preserve"> к порядку разработки и принятия правовых актов о нормировании в сфере закупок для обеспечения нужд Администрации Атяшевского городского поселения, содержанию указанных актов и обеспечению их исполнения.</w:t>
      </w:r>
    </w:p>
    <w:p w:rsidR="008D251B" w:rsidRPr="00475514" w:rsidRDefault="008D251B" w:rsidP="008D251B">
      <w:pPr>
        <w:spacing w:after="0" w:line="240" w:lineRule="auto"/>
        <w:ind w:firstLine="708"/>
        <w:jc w:val="both"/>
        <w:rPr>
          <w:rFonts w:ascii="Times New Roman" w:hAnsi="Times New Roman"/>
        </w:rPr>
      </w:pPr>
      <w:bookmarkStart w:id="2" w:name="sub_2"/>
      <w:bookmarkEnd w:id="1"/>
      <w:r w:rsidRPr="00475514">
        <w:rPr>
          <w:rFonts w:ascii="Times New Roman" w:hAnsi="Times New Roman"/>
        </w:rPr>
        <w:t>2. Опубликовать настоящее Постановление в Информационном бюллетене Атяшевского городского поселения.</w:t>
      </w:r>
    </w:p>
    <w:bookmarkEnd w:id="2"/>
    <w:p w:rsidR="008D251B" w:rsidRPr="00475514" w:rsidRDefault="008D251B" w:rsidP="008D251B">
      <w:pPr>
        <w:spacing w:after="0" w:line="240" w:lineRule="auto"/>
        <w:jc w:val="both"/>
        <w:rPr>
          <w:rFonts w:ascii="Times New Roman" w:hAnsi="Times New Roman"/>
        </w:rPr>
      </w:pPr>
    </w:p>
    <w:p w:rsidR="008D251B" w:rsidRDefault="008D251B" w:rsidP="008D251B">
      <w:pPr>
        <w:spacing w:after="0" w:line="240" w:lineRule="auto"/>
        <w:jc w:val="both"/>
        <w:rPr>
          <w:rFonts w:ascii="Times New Roman" w:hAnsi="Times New Roman"/>
        </w:rPr>
      </w:pPr>
    </w:p>
    <w:p w:rsidR="008D251B" w:rsidRPr="00475514" w:rsidRDefault="008D251B" w:rsidP="008D251B">
      <w:pPr>
        <w:spacing w:after="0" w:line="240" w:lineRule="auto"/>
        <w:jc w:val="both"/>
        <w:rPr>
          <w:rFonts w:ascii="Times New Roman" w:hAnsi="Times New Roman"/>
        </w:rPr>
      </w:pPr>
    </w:p>
    <w:p w:rsidR="008D251B" w:rsidRPr="00475514" w:rsidRDefault="008D251B" w:rsidP="008D251B">
      <w:pPr>
        <w:spacing w:after="0" w:line="240" w:lineRule="auto"/>
        <w:jc w:val="both"/>
        <w:rPr>
          <w:rFonts w:ascii="Times New Roman" w:hAnsi="Times New Roman"/>
        </w:rPr>
      </w:pPr>
    </w:p>
    <w:p w:rsidR="008D251B" w:rsidRPr="00475514" w:rsidRDefault="008D251B" w:rsidP="008D251B">
      <w:pPr>
        <w:spacing w:after="0" w:line="240" w:lineRule="auto"/>
        <w:jc w:val="both"/>
        <w:rPr>
          <w:rFonts w:ascii="Times New Roman" w:hAnsi="Times New Roman"/>
        </w:rPr>
      </w:pPr>
      <w:r w:rsidRPr="00475514">
        <w:rPr>
          <w:rFonts w:ascii="Times New Roman" w:hAnsi="Times New Roman"/>
        </w:rPr>
        <w:t xml:space="preserve">Глава Администрации </w:t>
      </w:r>
    </w:p>
    <w:p w:rsidR="008D251B" w:rsidRPr="00475514" w:rsidRDefault="008D251B" w:rsidP="008D251B">
      <w:pPr>
        <w:spacing w:after="0" w:line="240" w:lineRule="auto"/>
        <w:jc w:val="both"/>
        <w:rPr>
          <w:rFonts w:ascii="Times New Roman" w:hAnsi="Times New Roman"/>
        </w:rPr>
      </w:pPr>
      <w:r w:rsidRPr="00475514">
        <w:rPr>
          <w:rFonts w:ascii="Times New Roman" w:hAnsi="Times New Roman"/>
        </w:rPr>
        <w:t xml:space="preserve">Атяшевского городского поселения:                                     </w:t>
      </w:r>
      <w:r>
        <w:rPr>
          <w:rFonts w:ascii="Times New Roman" w:hAnsi="Times New Roman"/>
        </w:rPr>
        <w:t xml:space="preserve">                                       </w:t>
      </w:r>
      <w:r w:rsidRPr="00475514">
        <w:rPr>
          <w:rFonts w:ascii="Times New Roman" w:hAnsi="Times New Roman"/>
        </w:rPr>
        <w:t xml:space="preserve">   А.Д. </w:t>
      </w:r>
      <w:proofErr w:type="spellStart"/>
      <w:r w:rsidRPr="00475514">
        <w:rPr>
          <w:rFonts w:ascii="Times New Roman" w:hAnsi="Times New Roman"/>
        </w:rPr>
        <w:t>Чараев</w:t>
      </w:r>
      <w:proofErr w:type="spellEnd"/>
    </w:p>
    <w:p w:rsidR="008D251B" w:rsidRPr="00475514" w:rsidRDefault="008D251B" w:rsidP="008D251B">
      <w:pPr>
        <w:spacing w:after="0" w:line="240" w:lineRule="auto"/>
        <w:jc w:val="both"/>
        <w:rPr>
          <w:rFonts w:ascii="Times New Roman" w:hAnsi="Times New Roman"/>
        </w:rPr>
      </w:pPr>
    </w:p>
    <w:p w:rsidR="008D251B" w:rsidRPr="00475514" w:rsidRDefault="008D251B" w:rsidP="008D251B">
      <w:pPr>
        <w:spacing w:after="0" w:line="240" w:lineRule="auto"/>
        <w:jc w:val="both"/>
        <w:rPr>
          <w:rFonts w:ascii="Times New Roman" w:hAnsi="Times New Roman"/>
        </w:rPr>
      </w:pPr>
    </w:p>
    <w:p w:rsidR="008D251B" w:rsidRPr="00475514" w:rsidRDefault="008D251B" w:rsidP="008D251B">
      <w:pPr>
        <w:spacing w:after="0" w:line="240" w:lineRule="auto"/>
        <w:jc w:val="both"/>
        <w:rPr>
          <w:rFonts w:ascii="Times New Roman" w:hAnsi="Times New Roman"/>
        </w:rPr>
      </w:pPr>
    </w:p>
    <w:p w:rsidR="008D251B" w:rsidRPr="00475514" w:rsidRDefault="008D251B" w:rsidP="008D251B">
      <w:pPr>
        <w:spacing w:after="0" w:line="240" w:lineRule="auto"/>
        <w:jc w:val="both"/>
        <w:rPr>
          <w:rFonts w:ascii="Times New Roman" w:hAnsi="Times New Roman"/>
        </w:rPr>
      </w:pPr>
    </w:p>
    <w:p w:rsidR="008D251B" w:rsidRPr="00475514" w:rsidRDefault="008D251B" w:rsidP="008D251B">
      <w:pPr>
        <w:spacing w:after="0" w:line="240" w:lineRule="auto"/>
        <w:jc w:val="right"/>
        <w:rPr>
          <w:rFonts w:ascii="Times New Roman" w:hAnsi="Times New Roman"/>
        </w:rPr>
      </w:pPr>
    </w:p>
    <w:p w:rsidR="008D251B" w:rsidRDefault="008D251B" w:rsidP="008D251B">
      <w:pPr>
        <w:spacing w:after="0" w:line="240" w:lineRule="auto"/>
        <w:jc w:val="right"/>
        <w:rPr>
          <w:rFonts w:ascii="Times New Roman" w:hAnsi="Times New Roman"/>
        </w:rPr>
      </w:pPr>
    </w:p>
    <w:p w:rsidR="008D251B" w:rsidRDefault="008D251B" w:rsidP="008D251B">
      <w:pPr>
        <w:spacing w:after="0" w:line="240" w:lineRule="auto"/>
        <w:jc w:val="right"/>
        <w:rPr>
          <w:rFonts w:ascii="Times New Roman" w:hAnsi="Times New Roman"/>
        </w:rPr>
      </w:pPr>
    </w:p>
    <w:p w:rsidR="008D251B" w:rsidRDefault="008D251B" w:rsidP="008D251B">
      <w:pPr>
        <w:spacing w:after="0" w:line="240" w:lineRule="auto"/>
        <w:jc w:val="right"/>
        <w:rPr>
          <w:rFonts w:ascii="Times New Roman" w:hAnsi="Times New Roman"/>
        </w:rPr>
      </w:pPr>
    </w:p>
    <w:p w:rsidR="008D251B" w:rsidRDefault="008D251B" w:rsidP="008D251B">
      <w:pPr>
        <w:spacing w:after="0" w:line="240" w:lineRule="auto"/>
        <w:jc w:val="right"/>
        <w:rPr>
          <w:rFonts w:ascii="Times New Roman" w:hAnsi="Times New Roman"/>
        </w:rPr>
      </w:pPr>
    </w:p>
    <w:p w:rsidR="008D251B" w:rsidRDefault="008D251B" w:rsidP="008D251B">
      <w:pPr>
        <w:spacing w:after="0" w:line="240" w:lineRule="auto"/>
        <w:jc w:val="right"/>
        <w:rPr>
          <w:rFonts w:ascii="Times New Roman" w:hAnsi="Times New Roman"/>
        </w:rPr>
      </w:pPr>
    </w:p>
    <w:p w:rsidR="008D251B" w:rsidRDefault="008D251B" w:rsidP="008D251B">
      <w:pPr>
        <w:spacing w:after="0" w:line="240" w:lineRule="auto"/>
        <w:jc w:val="right"/>
        <w:rPr>
          <w:rFonts w:ascii="Times New Roman" w:hAnsi="Times New Roman"/>
        </w:rPr>
      </w:pPr>
    </w:p>
    <w:p w:rsidR="008D251B" w:rsidRDefault="008D251B" w:rsidP="008D251B">
      <w:pPr>
        <w:spacing w:after="0" w:line="240" w:lineRule="auto"/>
        <w:jc w:val="right"/>
        <w:rPr>
          <w:rFonts w:ascii="Times New Roman" w:hAnsi="Times New Roman"/>
        </w:rPr>
      </w:pPr>
    </w:p>
    <w:p w:rsidR="008D251B" w:rsidRDefault="008D251B" w:rsidP="008D251B">
      <w:pPr>
        <w:spacing w:after="0" w:line="240" w:lineRule="auto"/>
        <w:jc w:val="right"/>
        <w:rPr>
          <w:rFonts w:ascii="Times New Roman" w:hAnsi="Times New Roman"/>
        </w:rPr>
      </w:pPr>
    </w:p>
    <w:p w:rsidR="008D251B" w:rsidRDefault="008D251B" w:rsidP="008D251B">
      <w:pPr>
        <w:spacing w:after="0" w:line="240" w:lineRule="auto"/>
        <w:jc w:val="right"/>
        <w:rPr>
          <w:rFonts w:ascii="Times New Roman" w:hAnsi="Times New Roman"/>
        </w:rPr>
      </w:pPr>
    </w:p>
    <w:p w:rsidR="008D251B" w:rsidRDefault="008D251B" w:rsidP="008D251B">
      <w:pPr>
        <w:spacing w:after="0" w:line="240" w:lineRule="auto"/>
        <w:jc w:val="right"/>
        <w:rPr>
          <w:rFonts w:ascii="Times New Roman" w:hAnsi="Times New Roman"/>
        </w:rPr>
      </w:pPr>
    </w:p>
    <w:p w:rsidR="008D251B" w:rsidRDefault="008D251B" w:rsidP="008D251B">
      <w:pPr>
        <w:spacing w:after="0" w:line="240" w:lineRule="auto"/>
        <w:jc w:val="right"/>
        <w:rPr>
          <w:rFonts w:ascii="Times New Roman" w:hAnsi="Times New Roman"/>
        </w:rPr>
      </w:pPr>
    </w:p>
    <w:p w:rsidR="008D251B" w:rsidRDefault="008D251B" w:rsidP="008D251B">
      <w:pPr>
        <w:spacing w:after="0" w:line="240" w:lineRule="auto"/>
        <w:jc w:val="right"/>
        <w:rPr>
          <w:rFonts w:ascii="Times New Roman" w:hAnsi="Times New Roman"/>
        </w:rPr>
      </w:pPr>
    </w:p>
    <w:p w:rsidR="008D251B" w:rsidRDefault="008D251B" w:rsidP="008D251B">
      <w:pPr>
        <w:spacing w:after="0" w:line="240" w:lineRule="auto"/>
        <w:jc w:val="right"/>
        <w:rPr>
          <w:rFonts w:ascii="Times New Roman" w:hAnsi="Times New Roman"/>
        </w:rPr>
      </w:pPr>
    </w:p>
    <w:p w:rsidR="008D251B" w:rsidRDefault="008D251B" w:rsidP="008D251B">
      <w:pPr>
        <w:spacing w:after="0" w:line="240" w:lineRule="auto"/>
        <w:jc w:val="right"/>
        <w:rPr>
          <w:rFonts w:ascii="Times New Roman" w:hAnsi="Times New Roman"/>
        </w:rPr>
      </w:pPr>
    </w:p>
    <w:p w:rsidR="008D251B" w:rsidRPr="00475514" w:rsidRDefault="008D251B" w:rsidP="008D251B">
      <w:pPr>
        <w:spacing w:after="0" w:line="240" w:lineRule="auto"/>
        <w:jc w:val="right"/>
        <w:rPr>
          <w:rFonts w:ascii="Times New Roman" w:hAnsi="Times New Roman"/>
        </w:rPr>
      </w:pPr>
    </w:p>
    <w:p w:rsidR="008D251B" w:rsidRPr="00475514" w:rsidRDefault="008D251B" w:rsidP="008D251B">
      <w:pPr>
        <w:spacing w:after="0" w:line="240" w:lineRule="auto"/>
        <w:jc w:val="right"/>
        <w:rPr>
          <w:rFonts w:ascii="Times New Roman" w:hAnsi="Times New Roman"/>
        </w:rPr>
      </w:pPr>
    </w:p>
    <w:p w:rsidR="008D251B" w:rsidRPr="00475514" w:rsidRDefault="008D251B" w:rsidP="008D251B">
      <w:pPr>
        <w:spacing w:after="0" w:line="240" w:lineRule="auto"/>
        <w:jc w:val="right"/>
        <w:rPr>
          <w:rFonts w:ascii="Times New Roman" w:hAnsi="Times New Roman"/>
        </w:rPr>
      </w:pPr>
    </w:p>
    <w:p w:rsidR="008D251B" w:rsidRPr="00475514" w:rsidRDefault="008D251B" w:rsidP="008D251B">
      <w:pPr>
        <w:spacing w:after="0" w:line="240" w:lineRule="auto"/>
        <w:jc w:val="right"/>
        <w:rPr>
          <w:rFonts w:ascii="Times New Roman" w:hAnsi="Times New Roman"/>
        </w:rPr>
      </w:pPr>
      <w:r w:rsidRPr="00475514">
        <w:rPr>
          <w:rFonts w:ascii="Times New Roman" w:hAnsi="Times New Roman"/>
        </w:rPr>
        <w:t>Утверждено</w:t>
      </w:r>
    </w:p>
    <w:p w:rsidR="008D251B" w:rsidRPr="00475514" w:rsidRDefault="008D251B" w:rsidP="008D251B">
      <w:pPr>
        <w:spacing w:after="0" w:line="240" w:lineRule="auto"/>
        <w:jc w:val="right"/>
        <w:rPr>
          <w:rFonts w:ascii="Times New Roman" w:hAnsi="Times New Roman"/>
        </w:rPr>
      </w:pPr>
      <w:r w:rsidRPr="00475514">
        <w:rPr>
          <w:rFonts w:ascii="Times New Roman" w:hAnsi="Times New Roman"/>
        </w:rPr>
        <w:t>Постановлением Администрации</w:t>
      </w:r>
    </w:p>
    <w:p w:rsidR="008D251B" w:rsidRPr="00475514" w:rsidRDefault="008D251B" w:rsidP="008D251B">
      <w:pPr>
        <w:spacing w:after="0" w:line="240" w:lineRule="auto"/>
        <w:jc w:val="right"/>
        <w:rPr>
          <w:rFonts w:ascii="Times New Roman" w:hAnsi="Times New Roman"/>
        </w:rPr>
      </w:pPr>
      <w:r w:rsidRPr="00475514">
        <w:rPr>
          <w:rFonts w:ascii="Times New Roman" w:hAnsi="Times New Roman"/>
        </w:rPr>
        <w:t>Атяшевского городского поселения</w:t>
      </w:r>
    </w:p>
    <w:p w:rsidR="008D251B" w:rsidRPr="00475514" w:rsidRDefault="008D251B" w:rsidP="008D251B">
      <w:pPr>
        <w:spacing w:after="0" w:line="240" w:lineRule="auto"/>
        <w:jc w:val="right"/>
        <w:rPr>
          <w:rFonts w:ascii="Times New Roman" w:hAnsi="Times New Roman"/>
        </w:rPr>
      </w:pPr>
      <w:r w:rsidRPr="00475514">
        <w:rPr>
          <w:rFonts w:ascii="Times New Roman" w:hAnsi="Times New Roman"/>
        </w:rPr>
        <w:t>от 08.02.2016 года № 10</w:t>
      </w:r>
    </w:p>
    <w:p w:rsidR="008D251B" w:rsidRPr="00475514" w:rsidRDefault="008D251B" w:rsidP="008D251B">
      <w:pPr>
        <w:spacing w:after="0" w:line="240" w:lineRule="auto"/>
        <w:jc w:val="right"/>
        <w:rPr>
          <w:rFonts w:ascii="Times New Roman" w:hAnsi="Times New Roman"/>
        </w:rPr>
      </w:pPr>
    </w:p>
    <w:p w:rsidR="008D251B" w:rsidRPr="00475514" w:rsidRDefault="008D251B" w:rsidP="008D251B">
      <w:pPr>
        <w:spacing w:after="0" w:line="240" w:lineRule="auto"/>
        <w:jc w:val="both"/>
        <w:rPr>
          <w:rFonts w:ascii="Times New Roman" w:hAnsi="Times New Roman"/>
        </w:rPr>
      </w:pPr>
    </w:p>
    <w:p w:rsidR="008D251B" w:rsidRPr="00475514" w:rsidRDefault="008D251B" w:rsidP="008D251B">
      <w:pPr>
        <w:pStyle w:val="1"/>
        <w:spacing w:before="0" w:after="0"/>
        <w:rPr>
          <w:rFonts w:ascii="Times New Roman" w:hAnsi="Times New Roman" w:cs="Times New Roman"/>
          <w:sz w:val="22"/>
          <w:szCs w:val="22"/>
        </w:rPr>
      </w:pPr>
      <w:bookmarkStart w:id="3" w:name="sub_1000"/>
      <w:r w:rsidRPr="00475514">
        <w:rPr>
          <w:rFonts w:ascii="Times New Roman" w:hAnsi="Times New Roman" w:cs="Times New Roman"/>
          <w:sz w:val="22"/>
          <w:szCs w:val="22"/>
        </w:rPr>
        <w:t>Требования</w:t>
      </w:r>
      <w:r w:rsidRPr="00475514">
        <w:rPr>
          <w:rFonts w:ascii="Times New Roman" w:hAnsi="Times New Roman" w:cs="Times New Roman"/>
          <w:sz w:val="22"/>
          <w:szCs w:val="22"/>
        </w:rPr>
        <w:br/>
        <w:t>к порядку разработки и принятия правовых актов о нормировании в сфере закупок для обеспечения нужд Атяшевского городского поселения, содержанию указанных актов и обеспечению их исполнения</w:t>
      </w:r>
      <w:r w:rsidRPr="00475514">
        <w:rPr>
          <w:rFonts w:ascii="Times New Roman" w:hAnsi="Times New Roman" w:cs="Times New Roman"/>
          <w:sz w:val="22"/>
          <w:szCs w:val="22"/>
        </w:rPr>
        <w:br/>
      </w:r>
      <w:bookmarkEnd w:id="3"/>
    </w:p>
    <w:p w:rsidR="008D251B" w:rsidRPr="00475514" w:rsidRDefault="008D251B" w:rsidP="008D251B">
      <w:pPr>
        <w:spacing w:after="0" w:line="240" w:lineRule="auto"/>
        <w:ind w:firstLine="708"/>
        <w:jc w:val="both"/>
        <w:rPr>
          <w:rFonts w:ascii="Times New Roman" w:hAnsi="Times New Roman"/>
        </w:rPr>
      </w:pPr>
      <w:bookmarkStart w:id="4" w:name="sub_1001"/>
      <w:r w:rsidRPr="00475514">
        <w:rPr>
          <w:rFonts w:ascii="Times New Roman" w:hAnsi="Times New Roman"/>
        </w:rPr>
        <w:t xml:space="preserve">1. Настоящий документ определяет Требования к порядку разработки и принятия правовых актов о нормирование в сфере закупок  для обеспечения нужд Атяшевского городского поселения, содержанию и  обеспечению их исполнения (далее - Требования)  </w:t>
      </w:r>
      <w:bookmarkStart w:id="5" w:name="sub_102"/>
      <w:bookmarkEnd w:id="4"/>
      <w:r w:rsidRPr="00475514">
        <w:rPr>
          <w:rFonts w:ascii="Times New Roman" w:hAnsi="Times New Roman"/>
        </w:rPr>
        <w:t>утверждающих:</w:t>
      </w:r>
    </w:p>
    <w:p w:rsidR="008D251B" w:rsidRPr="00475514" w:rsidRDefault="008D251B" w:rsidP="008D251B">
      <w:pPr>
        <w:spacing w:after="0" w:line="240" w:lineRule="auto"/>
        <w:ind w:firstLine="708"/>
        <w:jc w:val="both"/>
        <w:rPr>
          <w:rFonts w:ascii="Times New Roman" w:hAnsi="Times New Roman"/>
        </w:rPr>
      </w:pPr>
      <w:bookmarkStart w:id="6" w:name="sub_112"/>
      <w:proofErr w:type="gramStart"/>
      <w:r w:rsidRPr="00475514">
        <w:rPr>
          <w:rFonts w:ascii="Times New Roman" w:hAnsi="Times New Roman"/>
        </w:rPr>
        <w:t>1.1. правила определения требований к закупаемым Администрацией Атяшевского городского  поселения и подведомственным и бюджетным учреждением Атяшевского городского поселения отдельным видам товаров, работ, услуг (в том числе предельные цены товаров, работ, услуг);</w:t>
      </w:r>
      <w:proofErr w:type="gramEnd"/>
    </w:p>
    <w:p w:rsidR="008D251B" w:rsidRPr="00475514" w:rsidRDefault="008D251B" w:rsidP="008D251B">
      <w:pPr>
        <w:spacing w:after="0" w:line="240" w:lineRule="auto"/>
        <w:ind w:firstLine="708"/>
        <w:jc w:val="both"/>
        <w:rPr>
          <w:rFonts w:ascii="Times New Roman" w:hAnsi="Times New Roman"/>
        </w:rPr>
      </w:pPr>
      <w:bookmarkStart w:id="7" w:name="sub_113"/>
      <w:bookmarkEnd w:id="6"/>
      <w:r w:rsidRPr="00475514">
        <w:rPr>
          <w:rFonts w:ascii="Times New Roman" w:hAnsi="Times New Roman"/>
        </w:rPr>
        <w:t>1.2 правила определения нормативных затрат на обеспечение функций Администрации Атяшевского городского поселения  (далее - нормативные затраты);</w:t>
      </w:r>
    </w:p>
    <w:p w:rsidR="008D251B" w:rsidRPr="00475514" w:rsidRDefault="008D251B" w:rsidP="008D251B">
      <w:pPr>
        <w:spacing w:after="0" w:line="240" w:lineRule="auto"/>
        <w:ind w:firstLine="708"/>
        <w:jc w:val="both"/>
        <w:rPr>
          <w:rFonts w:ascii="Times New Roman" w:hAnsi="Times New Roman"/>
        </w:rPr>
      </w:pPr>
      <w:bookmarkStart w:id="8" w:name="sub_122"/>
      <w:bookmarkEnd w:id="5"/>
      <w:bookmarkEnd w:id="7"/>
      <w:r w:rsidRPr="00475514">
        <w:rPr>
          <w:rFonts w:ascii="Times New Roman" w:hAnsi="Times New Roman"/>
        </w:rPr>
        <w:t>1.3 нормативные затраты;</w:t>
      </w:r>
    </w:p>
    <w:p w:rsidR="008D251B" w:rsidRPr="00475514" w:rsidRDefault="008D251B" w:rsidP="008D251B">
      <w:pPr>
        <w:spacing w:after="0" w:line="240" w:lineRule="auto"/>
        <w:ind w:firstLine="708"/>
        <w:jc w:val="both"/>
        <w:rPr>
          <w:rFonts w:ascii="Times New Roman" w:hAnsi="Times New Roman"/>
        </w:rPr>
      </w:pPr>
      <w:bookmarkStart w:id="9" w:name="sub_123"/>
      <w:bookmarkEnd w:id="8"/>
      <w:r w:rsidRPr="00475514">
        <w:rPr>
          <w:rFonts w:ascii="Times New Roman" w:hAnsi="Times New Roman"/>
        </w:rPr>
        <w:t>1.4 требования к закупаемым Администрацией Атяшевского городского поселения и бюджетным учреждением Администрации Атяшевского городского поселения отдельным видам товаров, работ, услуг (в том числе предельные цены товаров, работ, услуг).</w:t>
      </w:r>
    </w:p>
    <w:p w:rsidR="008D251B" w:rsidRPr="00475514" w:rsidRDefault="008D251B" w:rsidP="008D251B">
      <w:pPr>
        <w:spacing w:after="0" w:line="240" w:lineRule="auto"/>
        <w:ind w:firstLine="708"/>
        <w:jc w:val="both"/>
        <w:rPr>
          <w:rFonts w:ascii="Times New Roman" w:hAnsi="Times New Roman"/>
        </w:rPr>
      </w:pPr>
      <w:bookmarkStart w:id="10" w:name="sub_1002"/>
      <w:bookmarkEnd w:id="9"/>
      <w:r w:rsidRPr="00475514">
        <w:rPr>
          <w:rFonts w:ascii="Times New Roman" w:hAnsi="Times New Roman"/>
        </w:rPr>
        <w:t>2. Правовые акты настоящих Требований разрабатываются в форме проектов постановлений Администрации Атяшевского городского поселения.</w:t>
      </w:r>
    </w:p>
    <w:p w:rsidR="008D251B" w:rsidRPr="00475514" w:rsidRDefault="008D251B" w:rsidP="008D251B">
      <w:pPr>
        <w:spacing w:after="0" w:line="240" w:lineRule="auto"/>
        <w:ind w:firstLine="708"/>
        <w:jc w:val="both"/>
        <w:rPr>
          <w:rFonts w:ascii="Times New Roman" w:hAnsi="Times New Roman"/>
        </w:rPr>
      </w:pPr>
      <w:bookmarkStart w:id="11" w:name="sub_1003"/>
      <w:bookmarkEnd w:id="10"/>
      <w:r w:rsidRPr="00475514">
        <w:rPr>
          <w:rFonts w:ascii="Times New Roman" w:hAnsi="Times New Roman"/>
        </w:rPr>
        <w:t xml:space="preserve">3. </w:t>
      </w:r>
      <w:proofErr w:type="gramStart"/>
      <w:r w:rsidRPr="00475514">
        <w:rPr>
          <w:rFonts w:ascii="Times New Roman" w:hAnsi="Times New Roman"/>
        </w:rPr>
        <w:t xml:space="preserve">Для проведения обсуждения в целях общественного контроля проектов правовых актов, указанных в </w:t>
      </w:r>
      <w:hyperlink w:anchor="sub_1001" w:history="1">
        <w:r w:rsidRPr="00475514">
          <w:rPr>
            <w:rStyle w:val="a3"/>
            <w:rFonts w:ascii="Times New Roman" w:hAnsi="Times New Roman"/>
            <w:b w:val="0"/>
            <w:color w:val="auto"/>
          </w:rPr>
          <w:t>пункте 1</w:t>
        </w:r>
      </w:hyperlink>
      <w:r w:rsidRPr="00475514">
        <w:rPr>
          <w:rFonts w:ascii="Times New Roman" w:hAnsi="Times New Roman"/>
          <w:b/>
        </w:rPr>
        <w:t xml:space="preserve"> </w:t>
      </w:r>
      <w:r w:rsidRPr="00475514">
        <w:rPr>
          <w:rFonts w:ascii="Times New Roman" w:hAnsi="Times New Roman"/>
        </w:rPr>
        <w:t xml:space="preserve">настоящих Требований, в соответствии с </w:t>
      </w:r>
      <w:hyperlink r:id="rId8" w:history="1">
        <w:r w:rsidRPr="00475514">
          <w:rPr>
            <w:rStyle w:val="a3"/>
            <w:rFonts w:ascii="Times New Roman" w:hAnsi="Times New Roman"/>
            <w:b w:val="0"/>
            <w:color w:val="auto"/>
          </w:rPr>
          <w:t>пунктом 6</w:t>
        </w:r>
      </w:hyperlink>
      <w:r w:rsidRPr="00475514">
        <w:rPr>
          <w:rFonts w:ascii="Times New Roman" w:hAnsi="Times New Roman"/>
        </w:rPr>
        <w:t xml:space="preserve"> общих требований к порядку разработки и принятия правовых актов о нормировании в сфере закупок, содержанию указанных актов и обеспечению их исполнения, утвержденных </w:t>
      </w:r>
      <w:hyperlink r:id="rId9" w:history="1">
        <w:r w:rsidRPr="00475514">
          <w:rPr>
            <w:rStyle w:val="a3"/>
            <w:rFonts w:ascii="Times New Roman" w:hAnsi="Times New Roman"/>
            <w:b w:val="0"/>
            <w:color w:val="auto"/>
          </w:rPr>
          <w:t>постановлением</w:t>
        </w:r>
      </w:hyperlink>
      <w:r w:rsidRPr="00475514">
        <w:rPr>
          <w:rFonts w:ascii="Times New Roman" w:hAnsi="Times New Roman"/>
        </w:rPr>
        <w:t xml:space="preserve"> Правительства Российской Федерации от 18 мая 2015 г. N 476 "Об утверждении общих требований к порядку</w:t>
      </w:r>
      <w:proofErr w:type="gramEnd"/>
      <w:r w:rsidRPr="00475514">
        <w:rPr>
          <w:rFonts w:ascii="Times New Roman" w:hAnsi="Times New Roman"/>
        </w:rPr>
        <w:t xml:space="preserve"> разработки и принятия правовых актов о нормировании в сфере закупок, содержанию указанных актов и обеспечению их исполнения" (далее соответственно - общие требования, обсуждение в целях общественного контроля), Администрация Атяшевского городского поселения размещают проекты указанных правовых актов и пояснительные записки к ним в установленном порядке в единой информационной системе в сфере закупок.</w:t>
      </w:r>
    </w:p>
    <w:p w:rsidR="008D251B" w:rsidRPr="00475514" w:rsidRDefault="008D251B" w:rsidP="008D251B">
      <w:pPr>
        <w:spacing w:after="0" w:line="240" w:lineRule="auto"/>
        <w:ind w:firstLine="708"/>
        <w:jc w:val="both"/>
        <w:rPr>
          <w:rFonts w:ascii="Times New Roman" w:hAnsi="Times New Roman"/>
        </w:rPr>
      </w:pPr>
      <w:bookmarkStart w:id="12" w:name="sub_1004"/>
      <w:bookmarkEnd w:id="11"/>
      <w:r w:rsidRPr="00475514">
        <w:rPr>
          <w:rFonts w:ascii="Times New Roman" w:hAnsi="Times New Roman"/>
        </w:rPr>
        <w:t xml:space="preserve">4. Срок проведения обсуждения в целях общественного контроля не может быть менее 7 календарных дней со дня размещения проектов правовых актов, указанных в </w:t>
      </w:r>
      <w:hyperlink w:anchor="sub_1001" w:history="1">
        <w:r w:rsidRPr="00475514">
          <w:rPr>
            <w:rStyle w:val="a3"/>
            <w:rFonts w:ascii="Times New Roman" w:hAnsi="Times New Roman"/>
            <w:b w:val="0"/>
            <w:color w:val="auto"/>
          </w:rPr>
          <w:t>пункте 1</w:t>
        </w:r>
      </w:hyperlink>
      <w:r w:rsidRPr="00475514">
        <w:rPr>
          <w:rFonts w:ascii="Times New Roman" w:hAnsi="Times New Roman"/>
        </w:rPr>
        <w:t xml:space="preserve"> настоящих Требований, в единой информационной системе в сфере закупок.</w:t>
      </w:r>
    </w:p>
    <w:p w:rsidR="008D251B" w:rsidRPr="00475514" w:rsidRDefault="008D251B" w:rsidP="008D251B">
      <w:pPr>
        <w:spacing w:after="0" w:line="240" w:lineRule="auto"/>
        <w:ind w:firstLine="708"/>
        <w:jc w:val="both"/>
        <w:rPr>
          <w:rFonts w:ascii="Times New Roman" w:hAnsi="Times New Roman"/>
        </w:rPr>
      </w:pPr>
      <w:bookmarkStart w:id="13" w:name="sub_1005"/>
      <w:bookmarkEnd w:id="12"/>
      <w:r w:rsidRPr="00475514">
        <w:rPr>
          <w:rFonts w:ascii="Times New Roman" w:hAnsi="Times New Roman"/>
        </w:rPr>
        <w:t xml:space="preserve">5. Администрация Атяшевского городского поселения  рассматривает предложения общественных объединений, юридических и физических лиц, поступившие в электронной или письменной форме в срок, установленный </w:t>
      </w:r>
      <w:hyperlink w:anchor="sub_1004" w:history="1">
        <w:r w:rsidRPr="00475514">
          <w:rPr>
            <w:rStyle w:val="a3"/>
            <w:rFonts w:ascii="Times New Roman" w:hAnsi="Times New Roman"/>
            <w:b w:val="0"/>
            <w:color w:val="auto"/>
          </w:rPr>
          <w:t>пунктом 1</w:t>
        </w:r>
      </w:hyperlink>
      <w:r w:rsidRPr="00475514">
        <w:rPr>
          <w:rFonts w:ascii="Times New Roman" w:hAnsi="Times New Roman"/>
        </w:rPr>
        <w:t xml:space="preserve"> настоящих Требований, в соответствии с </w:t>
      </w:r>
      <w:hyperlink r:id="rId10" w:history="1">
        <w:r w:rsidRPr="00475514">
          <w:rPr>
            <w:rStyle w:val="a3"/>
            <w:rFonts w:ascii="Times New Roman" w:hAnsi="Times New Roman"/>
            <w:b w:val="0"/>
            <w:color w:val="auto"/>
          </w:rPr>
          <w:t>законодательством</w:t>
        </w:r>
      </w:hyperlink>
      <w:r w:rsidRPr="00475514">
        <w:rPr>
          <w:rFonts w:ascii="Times New Roman" w:hAnsi="Times New Roman"/>
          <w:b/>
        </w:rPr>
        <w:t xml:space="preserve"> </w:t>
      </w:r>
      <w:r w:rsidRPr="00475514">
        <w:rPr>
          <w:rFonts w:ascii="Times New Roman" w:hAnsi="Times New Roman"/>
        </w:rPr>
        <w:t>Российской Федерации о порядке рассмотрения обращений граждан.</w:t>
      </w:r>
    </w:p>
    <w:p w:rsidR="008D251B" w:rsidRPr="00475514" w:rsidRDefault="008D251B" w:rsidP="008D251B">
      <w:pPr>
        <w:spacing w:after="0" w:line="240" w:lineRule="auto"/>
        <w:ind w:firstLine="708"/>
        <w:jc w:val="both"/>
        <w:rPr>
          <w:rFonts w:ascii="Times New Roman" w:hAnsi="Times New Roman"/>
        </w:rPr>
      </w:pPr>
      <w:bookmarkStart w:id="14" w:name="sub_1006"/>
      <w:bookmarkEnd w:id="13"/>
      <w:r w:rsidRPr="00475514">
        <w:rPr>
          <w:rFonts w:ascii="Times New Roman" w:hAnsi="Times New Roman"/>
        </w:rPr>
        <w:t>6. Администрация Атяшевского городского поселения  не позднее 3 рабочих дней со дня рассмотрения предложений общественных объединений, юридических и физических лиц размещают эти предложения и ответы на них в установленном порядке в единой информационной системе в сфере закупок.</w:t>
      </w:r>
    </w:p>
    <w:p w:rsidR="008D251B" w:rsidRPr="00475514" w:rsidRDefault="008D251B" w:rsidP="008D251B">
      <w:pPr>
        <w:spacing w:after="0" w:line="240" w:lineRule="auto"/>
        <w:ind w:firstLine="708"/>
        <w:jc w:val="both"/>
        <w:rPr>
          <w:rFonts w:ascii="Times New Roman" w:hAnsi="Times New Roman"/>
        </w:rPr>
      </w:pPr>
      <w:bookmarkStart w:id="15" w:name="sub_1007"/>
      <w:bookmarkEnd w:id="14"/>
      <w:r w:rsidRPr="00475514">
        <w:rPr>
          <w:rFonts w:ascii="Times New Roman" w:hAnsi="Times New Roman"/>
        </w:rPr>
        <w:t xml:space="preserve">7. </w:t>
      </w:r>
      <w:proofErr w:type="gramStart"/>
      <w:r w:rsidRPr="00475514">
        <w:rPr>
          <w:rFonts w:ascii="Times New Roman" w:hAnsi="Times New Roman"/>
        </w:rPr>
        <w:t xml:space="preserve">По результатам обсуждения в целях общественного контроля Администрация Атяшевского городского поселения при необходимости принимает решение о внесении изменений в проекты правовых актов, указанных в </w:t>
      </w:r>
      <w:hyperlink w:anchor="sub_1001" w:history="1">
        <w:r w:rsidRPr="00475514">
          <w:rPr>
            <w:rStyle w:val="a3"/>
            <w:rFonts w:ascii="Times New Roman" w:hAnsi="Times New Roman"/>
            <w:b w:val="0"/>
            <w:color w:val="auto"/>
          </w:rPr>
          <w:t>пункте 1</w:t>
        </w:r>
      </w:hyperlink>
      <w:r w:rsidRPr="00475514">
        <w:rPr>
          <w:rFonts w:ascii="Times New Roman" w:hAnsi="Times New Roman"/>
        </w:rPr>
        <w:t xml:space="preserve"> настоящих Требований, с учетом предложений общественных объединений, юридических и физических лиц на заседаниях общественного совета при Администрации Атяшевского городского поселения в соответствии с пунктом 3 общих требований к порядку разработки и принятия правовых актов</w:t>
      </w:r>
      <w:proofErr w:type="gramEnd"/>
      <w:r w:rsidRPr="00475514">
        <w:rPr>
          <w:rFonts w:ascii="Times New Roman" w:hAnsi="Times New Roman"/>
        </w:rPr>
        <w:t xml:space="preserve"> и обеспечению их исполнения, утвержденных постановлением Правительства Российской Федерации от 18 мая 2015 года №476 «Об утверждении общих требований к порядку разработки и принятия правовых актов о нормировании в сфере закупок, содержанию указанных актов и обеспечению их исполнения» (далее - общественный совет).</w:t>
      </w:r>
    </w:p>
    <w:p w:rsidR="008D251B" w:rsidRPr="00475514" w:rsidRDefault="008D251B" w:rsidP="008D251B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75514">
        <w:rPr>
          <w:rFonts w:ascii="Times New Roman" w:hAnsi="Times New Roman"/>
        </w:rPr>
        <w:lastRenderedPageBreak/>
        <w:t>8. В состав общественного совета входят представители органов, осуществляющих функции по выработке муниципальной политики и нормативно-правовому регулированию в соответствующей сфере деятельности.</w:t>
      </w:r>
    </w:p>
    <w:p w:rsidR="008D251B" w:rsidRPr="00475514" w:rsidRDefault="008D251B" w:rsidP="008D251B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75514">
        <w:rPr>
          <w:rFonts w:ascii="Times New Roman" w:hAnsi="Times New Roman"/>
        </w:rPr>
        <w:t>9. По результатам рассмотрения проектов правовых актов, указанных в пункте 1 настоящих Требований, общественный совет принимает одно из следующих решений:</w:t>
      </w:r>
    </w:p>
    <w:p w:rsidR="008D251B" w:rsidRPr="00475514" w:rsidRDefault="008D251B" w:rsidP="008D251B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75514">
        <w:rPr>
          <w:rFonts w:ascii="Times New Roman" w:hAnsi="Times New Roman"/>
        </w:rPr>
        <w:t>1) о необходимости доработки проекта правового акта;</w:t>
      </w:r>
    </w:p>
    <w:p w:rsidR="008D251B" w:rsidRPr="00475514" w:rsidRDefault="008D251B" w:rsidP="008D251B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75514">
        <w:rPr>
          <w:rFonts w:ascii="Times New Roman" w:hAnsi="Times New Roman"/>
        </w:rPr>
        <w:t>2) о возможности принятия правового акта.</w:t>
      </w:r>
    </w:p>
    <w:p w:rsidR="008D251B" w:rsidRPr="00475514" w:rsidRDefault="008D251B" w:rsidP="008D251B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75514">
        <w:rPr>
          <w:rFonts w:ascii="Times New Roman" w:hAnsi="Times New Roman"/>
        </w:rPr>
        <w:t>10. Решение, принятое общественным советом, оформляется протоколом, подписываемым всеми присутствующими на заседании его членами, который не позднее 3 рабочих дней со дня принятия соответствующего решения размещается Администрацией  Атяшевского городского поселения в установленном порядке в единой информационной системе в сфере закупок.</w:t>
      </w:r>
    </w:p>
    <w:p w:rsidR="008D251B" w:rsidRPr="00475514" w:rsidRDefault="008D251B" w:rsidP="008D251B">
      <w:pPr>
        <w:spacing w:after="0" w:line="240" w:lineRule="auto"/>
        <w:ind w:firstLine="708"/>
        <w:jc w:val="both"/>
        <w:rPr>
          <w:rFonts w:ascii="Times New Roman" w:hAnsi="Times New Roman"/>
        </w:rPr>
      </w:pPr>
      <w:bookmarkStart w:id="16" w:name="sub_1011"/>
      <w:bookmarkEnd w:id="15"/>
      <w:r w:rsidRPr="00475514">
        <w:rPr>
          <w:rFonts w:ascii="Times New Roman" w:hAnsi="Times New Roman"/>
        </w:rPr>
        <w:t>11. Администрация Атяшевского городского поселения до 1 июня текущего финансового года принимают правовые акты, указанные в подпункте 1.3 пункта 1 настоящих Требований.</w:t>
      </w:r>
    </w:p>
    <w:bookmarkEnd w:id="16"/>
    <w:p w:rsidR="008D251B" w:rsidRPr="00475514" w:rsidRDefault="008D251B" w:rsidP="008D251B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75514">
        <w:rPr>
          <w:rFonts w:ascii="Times New Roman" w:hAnsi="Times New Roman"/>
        </w:rPr>
        <w:t xml:space="preserve">При обосновании объекта и (или) объектов закупки учитываются изменения, внесенные в правовые акты, указанные в </w:t>
      </w:r>
      <w:hyperlink w:anchor="sub_122" w:history="1">
        <w:r w:rsidRPr="00475514">
          <w:rPr>
            <w:rStyle w:val="a3"/>
            <w:rFonts w:ascii="Times New Roman" w:hAnsi="Times New Roman"/>
            <w:b w:val="0"/>
            <w:color w:val="auto"/>
          </w:rPr>
          <w:t xml:space="preserve"> пункте 1</w:t>
        </w:r>
      </w:hyperlink>
      <w:r w:rsidRPr="00475514">
        <w:rPr>
          <w:rFonts w:ascii="Times New Roman" w:hAnsi="Times New Roman"/>
        </w:rPr>
        <w:t xml:space="preserve"> настоящих Требований, до представления субъектами бюджетного планирования распределения бюджетных ассигнований в порядке, установленном Администрацией Атяшевского городского поселения.</w:t>
      </w:r>
    </w:p>
    <w:p w:rsidR="008D251B" w:rsidRPr="00475514" w:rsidRDefault="008D251B" w:rsidP="008D251B">
      <w:pPr>
        <w:spacing w:after="0" w:line="240" w:lineRule="auto"/>
        <w:ind w:firstLine="708"/>
        <w:jc w:val="both"/>
        <w:rPr>
          <w:rFonts w:ascii="Times New Roman" w:hAnsi="Times New Roman"/>
        </w:rPr>
      </w:pPr>
      <w:bookmarkStart w:id="17" w:name="sub_1012"/>
      <w:r w:rsidRPr="00475514">
        <w:rPr>
          <w:rFonts w:ascii="Times New Roman" w:hAnsi="Times New Roman"/>
        </w:rPr>
        <w:t>12. Администрация Атяшевского городского поселения в течение 7 рабочих дней со дня принятия правовых актов, указанных в пункте 1 настоящих Требований, размещают эти правовые акты в установленном порядке в единой информационной системе в сфере закупок.</w:t>
      </w:r>
    </w:p>
    <w:p w:rsidR="008D251B" w:rsidRPr="00475514" w:rsidRDefault="008D251B" w:rsidP="008D251B">
      <w:pPr>
        <w:spacing w:after="0" w:line="240" w:lineRule="auto"/>
        <w:ind w:firstLine="708"/>
        <w:jc w:val="both"/>
        <w:rPr>
          <w:rFonts w:ascii="Times New Roman" w:hAnsi="Times New Roman"/>
        </w:rPr>
      </w:pPr>
      <w:bookmarkStart w:id="18" w:name="sub_1013"/>
      <w:bookmarkEnd w:id="17"/>
      <w:r w:rsidRPr="00475514">
        <w:rPr>
          <w:rFonts w:ascii="Times New Roman" w:hAnsi="Times New Roman"/>
        </w:rPr>
        <w:t xml:space="preserve">13. Правовые акты, предусмотренные </w:t>
      </w:r>
      <w:hyperlink w:anchor="sub_102" w:history="1">
        <w:r w:rsidRPr="00475514">
          <w:rPr>
            <w:rStyle w:val="a3"/>
            <w:rFonts w:ascii="Times New Roman" w:hAnsi="Times New Roman"/>
            <w:b w:val="0"/>
            <w:color w:val="auto"/>
          </w:rPr>
          <w:t>пунктом 1</w:t>
        </w:r>
      </w:hyperlink>
      <w:r w:rsidRPr="00475514">
        <w:rPr>
          <w:rFonts w:ascii="Times New Roman" w:hAnsi="Times New Roman"/>
        </w:rPr>
        <w:t xml:space="preserve"> настоящих Требований, пересматриваются не реже одного раза в год.</w:t>
      </w:r>
    </w:p>
    <w:p w:rsidR="008D251B" w:rsidRPr="00475514" w:rsidRDefault="008D251B" w:rsidP="008D251B">
      <w:pPr>
        <w:spacing w:after="0" w:line="240" w:lineRule="auto"/>
        <w:ind w:firstLine="708"/>
        <w:jc w:val="both"/>
        <w:rPr>
          <w:rFonts w:ascii="Times New Roman" w:hAnsi="Times New Roman"/>
        </w:rPr>
      </w:pPr>
      <w:bookmarkStart w:id="19" w:name="sub_1014"/>
      <w:bookmarkEnd w:id="18"/>
      <w:r w:rsidRPr="00475514">
        <w:rPr>
          <w:rFonts w:ascii="Times New Roman" w:hAnsi="Times New Roman"/>
        </w:rPr>
        <w:t>14. Внесение изменений в правовые акты, указанные в пункте 1 настоящих Требований, осуществляется в порядке, установленном для их принятия.</w:t>
      </w:r>
    </w:p>
    <w:p w:rsidR="008D251B" w:rsidRPr="00475514" w:rsidRDefault="008D251B" w:rsidP="008D251B">
      <w:pPr>
        <w:spacing w:after="0" w:line="240" w:lineRule="auto"/>
        <w:ind w:firstLine="708"/>
        <w:jc w:val="both"/>
        <w:rPr>
          <w:rFonts w:ascii="Times New Roman" w:hAnsi="Times New Roman"/>
        </w:rPr>
      </w:pPr>
      <w:bookmarkStart w:id="20" w:name="sub_1015"/>
      <w:bookmarkEnd w:id="19"/>
      <w:r w:rsidRPr="00475514">
        <w:rPr>
          <w:rFonts w:ascii="Times New Roman" w:hAnsi="Times New Roman"/>
        </w:rPr>
        <w:t xml:space="preserve">15. Постановление Администрации Атяшевского городского поселения, утверждающее правила определения требований к закупаемым Администрацией Атяшевского городского  поселения и </w:t>
      </w:r>
      <w:r w:rsidRPr="00475514">
        <w:rPr>
          <w:rFonts w:ascii="Times New Roman" w:hAnsi="Times New Roman"/>
          <w:b/>
        </w:rPr>
        <w:t xml:space="preserve"> </w:t>
      </w:r>
      <w:r w:rsidRPr="00475514">
        <w:rPr>
          <w:rFonts w:ascii="Times New Roman" w:hAnsi="Times New Roman"/>
        </w:rPr>
        <w:t>подведомственным ей бюджетным учреждением отдельным видам товаров, работ, услуг (в том числе предельные цены товаров, работ, услуг), должно определять:</w:t>
      </w:r>
    </w:p>
    <w:bookmarkEnd w:id="20"/>
    <w:p w:rsidR="008D251B" w:rsidRPr="00475514" w:rsidRDefault="008D251B" w:rsidP="008D251B">
      <w:pPr>
        <w:spacing w:after="0" w:line="240" w:lineRule="auto"/>
        <w:ind w:firstLine="708"/>
        <w:jc w:val="both"/>
        <w:rPr>
          <w:rFonts w:ascii="Times New Roman" w:hAnsi="Times New Roman"/>
        </w:rPr>
      </w:pPr>
      <w:proofErr w:type="gramStart"/>
      <w:r w:rsidRPr="00475514">
        <w:rPr>
          <w:rFonts w:ascii="Times New Roman" w:hAnsi="Times New Roman"/>
        </w:rPr>
        <w:t>а) порядок определения значений характеристик (свойств) отдельных видов товаров, работ, услуг (в том числе предельных цен товаров, работ, услуг), включенных в утвержденный Администрацией Атяшевского городского поселения перечень отдельных видов товаров, работ, услуг;</w:t>
      </w:r>
      <w:proofErr w:type="gramEnd"/>
    </w:p>
    <w:p w:rsidR="008D251B" w:rsidRPr="00475514" w:rsidRDefault="008D251B" w:rsidP="008D251B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75514">
        <w:rPr>
          <w:rFonts w:ascii="Times New Roman" w:hAnsi="Times New Roman"/>
        </w:rPr>
        <w:t>б) порядок отбора отдельных видов товаров, работ, услуг (в том числе предельных цен товаров, работ, услуг), закупаемых Администрацией Атяшевского городского поселения и  подведомственным ей бюджетным учреждением отдельным видам товаров, работ, услуг (в том числе предельные цены товаров, работ, услуг)  (далее - ведомственный перечень);</w:t>
      </w:r>
    </w:p>
    <w:p w:rsidR="008D251B" w:rsidRPr="00475514" w:rsidRDefault="008D251B" w:rsidP="008D251B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75514">
        <w:rPr>
          <w:rFonts w:ascii="Times New Roman" w:hAnsi="Times New Roman"/>
        </w:rPr>
        <w:t>в) форму ведомственного перечня.</w:t>
      </w:r>
    </w:p>
    <w:p w:rsidR="008D251B" w:rsidRPr="00475514" w:rsidRDefault="008D251B" w:rsidP="008D251B">
      <w:pPr>
        <w:spacing w:after="0" w:line="240" w:lineRule="auto"/>
        <w:ind w:firstLine="708"/>
        <w:jc w:val="both"/>
        <w:rPr>
          <w:rFonts w:ascii="Times New Roman" w:hAnsi="Times New Roman"/>
        </w:rPr>
      </w:pPr>
      <w:bookmarkStart w:id="21" w:name="sub_1016"/>
      <w:r w:rsidRPr="00475514">
        <w:rPr>
          <w:rFonts w:ascii="Times New Roman" w:hAnsi="Times New Roman"/>
        </w:rPr>
        <w:t>16. Постановление Администрации Атяшевского городского поселения утверждающее правила определения нормативных затрат, должно определять:</w:t>
      </w:r>
    </w:p>
    <w:bookmarkEnd w:id="21"/>
    <w:p w:rsidR="008D251B" w:rsidRPr="00475514" w:rsidRDefault="008D251B" w:rsidP="008D251B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75514">
        <w:rPr>
          <w:rFonts w:ascii="Times New Roman" w:hAnsi="Times New Roman"/>
        </w:rPr>
        <w:t>а) порядок расчета нормативных затрат, в том числе формулы расчета;</w:t>
      </w:r>
    </w:p>
    <w:p w:rsidR="008D251B" w:rsidRPr="00475514" w:rsidRDefault="008D251B" w:rsidP="008D251B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75514">
        <w:rPr>
          <w:rFonts w:ascii="Times New Roman" w:hAnsi="Times New Roman"/>
        </w:rPr>
        <w:t>б) обязанность Администрации Атяшевского городского поселения определить порядок расчета нормативных затрат, для которых порядок расчета не определен Администрацией Атяшевского городского поселения;</w:t>
      </w:r>
    </w:p>
    <w:p w:rsidR="008D251B" w:rsidRPr="00475514" w:rsidRDefault="008D251B" w:rsidP="008D251B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75514">
        <w:rPr>
          <w:rFonts w:ascii="Times New Roman" w:hAnsi="Times New Roman"/>
        </w:rPr>
        <w:t>в) требование об определении Администрацией Атяшевского городского поселения нормативов количества и (или) цены товаров, работ, услуг, в том числе сгруппированных по должностям работников и (или) категориям должностей работников.</w:t>
      </w:r>
    </w:p>
    <w:p w:rsidR="008D251B" w:rsidRPr="00475514" w:rsidRDefault="008D251B" w:rsidP="008D251B">
      <w:pPr>
        <w:spacing w:after="0" w:line="240" w:lineRule="auto"/>
        <w:ind w:firstLine="708"/>
        <w:jc w:val="both"/>
        <w:rPr>
          <w:rFonts w:ascii="Times New Roman" w:hAnsi="Times New Roman"/>
        </w:rPr>
      </w:pPr>
      <w:bookmarkStart w:id="22" w:name="sub_1017"/>
      <w:r w:rsidRPr="00475514">
        <w:rPr>
          <w:rFonts w:ascii="Times New Roman" w:hAnsi="Times New Roman"/>
        </w:rPr>
        <w:t>17. Постановление Администрации Атяшевского городского поселения, утверждающие требования к закупаемым ей и  бюджетным учреждением отдельным видам товаров, работ, услуг (в том числе предельные цены товаров, работ, услуг), должны содержать следующие сведения:</w:t>
      </w:r>
    </w:p>
    <w:bookmarkEnd w:id="22"/>
    <w:p w:rsidR="008D251B" w:rsidRPr="00475514" w:rsidRDefault="008D251B" w:rsidP="008D251B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75514">
        <w:rPr>
          <w:rFonts w:ascii="Times New Roman" w:hAnsi="Times New Roman"/>
        </w:rPr>
        <w:t>а) наименования заказчиков (подразделений заказчиков), в отношении которых устанавливаются требования к отдельным видам товаров, работ, услуг (в том числе предельные цены товаров, работ, услуг);</w:t>
      </w:r>
    </w:p>
    <w:p w:rsidR="008D251B" w:rsidRPr="00475514" w:rsidRDefault="008D251B" w:rsidP="008D251B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75514">
        <w:rPr>
          <w:rFonts w:ascii="Times New Roman" w:hAnsi="Times New Roman"/>
        </w:rPr>
        <w:t>б) перечень отдельных видов товаров, работ, услуг с указанием характеристик (свойств) и их значений.</w:t>
      </w:r>
    </w:p>
    <w:p w:rsidR="008D251B" w:rsidRPr="00475514" w:rsidRDefault="008D251B" w:rsidP="008D251B">
      <w:pPr>
        <w:spacing w:after="0" w:line="240" w:lineRule="auto"/>
        <w:ind w:firstLine="708"/>
        <w:jc w:val="both"/>
        <w:rPr>
          <w:rFonts w:ascii="Times New Roman" w:hAnsi="Times New Roman"/>
        </w:rPr>
      </w:pPr>
      <w:bookmarkStart w:id="23" w:name="sub_1018"/>
      <w:r w:rsidRPr="00475514">
        <w:rPr>
          <w:rFonts w:ascii="Times New Roman" w:hAnsi="Times New Roman"/>
        </w:rPr>
        <w:t xml:space="preserve">18. </w:t>
      </w:r>
      <w:proofErr w:type="gramStart"/>
      <w:r w:rsidRPr="00475514">
        <w:rPr>
          <w:rFonts w:ascii="Times New Roman" w:hAnsi="Times New Roman"/>
        </w:rPr>
        <w:t>Администрация Атяшевского городского поселения  разрабатывает и утверждает индивидуальные, установленные для каждого работника, и (или) коллективные, установленные для нескольких работников, нормативы количества и (или) цены товаров, работ, услуг.</w:t>
      </w:r>
      <w:bookmarkStart w:id="24" w:name="sub_1019"/>
      <w:bookmarkEnd w:id="23"/>
      <w:proofErr w:type="gramEnd"/>
    </w:p>
    <w:p w:rsidR="008D251B" w:rsidRPr="00475514" w:rsidRDefault="008D251B" w:rsidP="008D251B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75514">
        <w:rPr>
          <w:rFonts w:ascii="Times New Roman" w:hAnsi="Times New Roman"/>
        </w:rPr>
        <w:t>19. Постановление  Администрации Атяшевского городского поселения, утверждающие нормативные затраты, должны определять:</w:t>
      </w:r>
    </w:p>
    <w:bookmarkEnd w:id="24"/>
    <w:p w:rsidR="008D251B" w:rsidRPr="00475514" w:rsidRDefault="008D251B" w:rsidP="008D251B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75514">
        <w:rPr>
          <w:rFonts w:ascii="Times New Roman" w:hAnsi="Times New Roman"/>
        </w:rPr>
        <w:lastRenderedPageBreak/>
        <w:t>а) порядок расчета нормативных затрат, для которых правилами определения нормативных затрат не установлен порядок расчета;</w:t>
      </w:r>
    </w:p>
    <w:p w:rsidR="008D251B" w:rsidRPr="00475514" w:rsidRDefault="008D251B" w:rsidP="008D251B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75514">
        <w:rPr>
          <w:rFonts w:ascii="Times New Roman" w:hAnsi="Times New Roman"/>
        </w:rPr>
        <w:t>б) нормативы количества и (или) цены товаров, работ, услуг, в том числе сгруппированные по должностям работников и (или) категориям должностей работников.</w:t>
      </w:r>
    </w:p>
    <w:p w:rsidR="008D251B" w:rsidRPr="00475514" w:rsidRDefault="008D251B" w:rsidP="008D251B">
      <w:pPr>
        <w:spacing w:after="0" w:line="240" w:lineRule="auto"/>
        <w:ind w:firstLine="708"/>
        <w:jc w:val="both"/>
        <w:rPr>
          <w:rFonts w:ascii="Times New Roman" w:hAnsi="Times New Roman"/>
        </w:rPr>
      </w:pPr>
      <w:bookmarkStart w:id="25" w:name="sub_1020"/>
      <w:r w:rsidRPr="00475514">
        <w:rPr>
          <w:rFonts w:ascii="Times New Roman" w:hAnsi="Times New Roman"/>
        </w:rPr>
        <w:t xml:space="preserve">20. Правовые акты, указанные в </w:t>
      </w:r>
      <w:hyperlink w:anchor="sub_102" w:history="1">
        <w:r w:rsidRPr="00475514">
          <w:rPr>
            <w:rStyle w:val="a3"/>
            <w:rFonts w:ascii="Times New Roman" w:hAnsi="Times New Roman"/>
            <w:b w:val="0"/>
            <w:color w:val="auto"/>
          </w:rPr>
          <w:t xml:space="preserve"> пункте 1</w:t>
        </w:r>
      </w:hyperlink>
      <w:r w:rsidRPr="00475514">
        <w:rPr>
          <w:rFonts w:ascii="Times New Roman" w:hAnsi="Times New Roman"/>
        </w:rPr>
        <w:t xml:space="preserve"> настоящих Требований, могут устанавливать требования к отдельным видам товаров, работ, услуг, закупаемым одним или несколькими заказчиками.</w:t>
      </w:r>
    </w:p>
    <w:p w:rsidR="008D251B" w:rsidRPr="00475514" w:rsidRDefault="008D251B" w:rsidP="008D251B">
      <w:pPr>
        <w:spacing w:after="0" w:line="240" w:lineRule="auto"/>
        <w:ind w:firstLine="708"/>
        <w:jc w:val="both"/>
        <w:rPr>
          <w:rFonts w:ascii="Times New Roman" w:hAnsi="Times New Roman"/>
        </w:rPr>
      </w:pPr>
      <w:bookmarkStart w:id="26" w:name="sub_1021"/>
      <w:bookmarkEnd w:id="25"/>
      <w:r w:rsidRPr="00475514">
        <w:rPr>
          <w:rFonts w:ascii="Times New Roman" w:hAnsi="Times New Roman"/>
        </w:rPr>
        <w:t>21. Требования к отдельным видам товаров, работ, услуг и нормативные затраты применяются для обоснования объекта и (или) объектов закупки соответствующего заказчика.</w:t>
      </w:r>
    </w:p>
    <w:bookmarkEnd w:id="26"/>
    <w:p w:rsidR="004B6D9D" w:rsidRDefault="004B6D9D"/>
    <w:sectPr w:rsidR="004B6D9D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51B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251B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060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030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51B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8D251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D251B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8D251B"/>
    <w:rPr>
      <w:b/>
      <w:bCs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51B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8D251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D251B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8D251B"/>
    <w:rPr>
      <w:b/>
      <w:bCs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933498.1006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70933498.0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70253464.1941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8966115.0" TargetMode="External"/><Relationship Id="rId10" Type="http://schemas.openxmlformats.org/officeDocument/2006/relationships/hyperlink" Target="garantF1://12046661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70933498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1596</Words>
  <Characters>9099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10674</CharactersWithSpaces>
  <SharedDoc>false</SharedDoc>
  <HLinks>
    <vt:vector size="84" baseType="variant">
      <vt:variant>
        <vt:i4>1703968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sub_102</vt:lpwstr>
      </vt:variant>
      <vt:variant>
        <vt:i4>1703968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sub_102</vt:lpwstr>
      </vt:variant>
      <vt:variant>
        <vt:i4>1572896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sub_122</vt:lpwstr>
      </vt:variant>
      <vt:variant>
        <vt:i4>2818064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6946873</vt:i4>
      </vt:variant>
      <vt:variant>
        <vt:i4>27</vt:i4>
      </vt:variant>
      <vt:variant>
        <vt:i4>0</vt:i4>
      </vt:variant>
      <vt:variant>
        <vt:i4>5</vt:i4>
      </vt:variant>
      <vt:variant>
        <vt:lpwstr>garantf1://12046661.0/</vt:lpwstr>
      </vt:variant>
      <vt:variant>
        <vt:lpwstr/>
      </vt:variant>
      <vt:variant>
        <vt:i4>3014672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sub_1004</vt:lpwstr>
      </vt:variant>
      <vt:variant>
        <vt:i4>2818064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7274551</vt:i4>
      </vt:variant>
      <vt:variant>
        <vt:i4>18</vt:i4>
      </vt:variant>
      <vt:variant>
        <vt:i4>0</vt:i4>
      </vt:variant>
      <vt:variant>
        <vt:i4>5</vt:i4>
      </vt:variant>
      <vt:variant>
        <vt:lpwstr>garantf1://70933498.0/</vt:lpwstr>
      </vt:variant>
      <vt:variant>
        <vt:lpwstr/>
      </vt:variant>
      <vt:variant>
        <vt:i4>4587526</vt:i4>
      </vt:variant>
      <vt:variant>
        <vt:i4>15</vt:i4>
      </vt:variant>
      <vt:variant>
        <vt:i4>0</vt:i4>
      </vt:variant>
      <vt:variant>
        <vt:i4>5</vt:i4>
      </vt:variant>
      <vt:variant>
        <vt:lpwstr>garantf1://70933498.1006/</vt:lpwstr>
      </vt:variant>
      <vt:variant>
        <vt:lpwstr/>
      </vt:variant>
      <vt:variant>
        <vt:i4>2818064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2752528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7274551</vt:i4>
      </vt:variant>
      <vt:variant>
        <vt:i4>6</vt:i4>
      </vt:variant>
      <vt:variant>
        <vt:i4>0</vt:i4>
      </vt:variant>
      <vt:variant>
        <vt:i4>5</vt:i4>
      </vt:variant>
      <vt:variant>
        <vt:lpwstr>garantf1://70933498.0/</vt:lpwstr>
      </vt:variant>
      <vt:variant>
        <vt:lpwstr/>
      </vt:variant>
      <vt:variant>
        <vt:i4>4980744</vt:i4>
      </vt:variant>
      <vt:variant>
        <vt:i4>3</vt:i4>
      </vt:variant>
      <vt:variant>
        <vt:i4>0</vt:i4>
      </vt:variant>
      <vt:variant>
        <vt:i4>5</vt:i4>
      </vt:variant>
      <vt:variant>
        <vt:lpwstr>garantf1://70253464.1941/</vt:lpwstr>
      </vt:variant>
      <vt:variant>
        <vt:lpwstr/>
      </vt:variant>
      <vt:variant>
        <vt:i4>5242904</vt:i4>
      </vt:variant>
      <vt:variant>
        <vt:i4>0</vt:i4>
      </vt:variant>
      <vt:variant>
        <vt:i4>0</vt:i4>
      </vt:variant>
      <vt:variant>
        <vt:i4>5</vt:i4>
      </vt:variant>
      <vt:variant>
        <vt:lpwstr>garantf1://8966115.0/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2</cp:revision>
  <dcterms:created xsi:type="dcterms:W3CDTF">2016-03-01T09:20:00Z</dcterms:created>
  <dcterms:modified xsi:type="dcterms:W3CDTF">2016-03-01T09:20:00Z</dcterms:modified>
</cp:coreProperties>
</file>