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02C" w:rsidRDefault="00C6702C" w:rsidP="00C6702C">
      <w:pPr>
        <w:autoSpaceDE w:val="0"/>
        <w:autoSpaceDN w:val="0"/>
        <w:adjustRightInd w:val="0"/>
        <w:ind w:firstLine="567"/>
        <w:jc w:val="right"/>
        <w:rPr>
          <w:rFonts w:ascii="Times New Roman" w:hAnsi="Times New Roman"/>
          <w:b/>
          <w:bCs/>
          <w:sz w:val="32"/>
          <w:szCs w:val="32"/>
        </w:rPr>
      </w:pPr>
    </w:p>
    <w:p w:rsidR="00C6702C" w:rsidRPr="00DE71BD" w:rsidRDefault="00C6702C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DE71BD">
        <w:rPr>
          <w:rFonts w:ascii="Times New Roman" w:hAnsi="Times New Roman"/>
          <w:b/>
          <w:sz w:val="28"/>
          <w:szCs w:val="28"/>
        </w:rPr>
        <w:t>РЕШЕНИЕ</w:t>
      </w:r>
    </w:p>
    <w:p w:rsidR="00C6702C" w:rsidRPr="00DE71BD" w:rsidRDefault="00C6702C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DE71BD">
        <w:rPr>
          <w:rFonts w:ascii="Times New Roman" w:hAnsi="Times New Roman"/>
          <w:b/>
          <w:sz w:val="28"/>
          <w:szCs w:val="28"/>
        </w:rPr>
        <w:t>Совета депутатов Атяшевского городского поселения</w:t>
      </w:r>
    </w:p>
    <w:p w:rsidR="00C6702C" w:rsidRPr="00DE71BD" w:rsidRDefault="00C6702C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DE71BD">
        <w:rPr>
          <w:rFonts w:ascii="Times New Roman" w:hAnsi="Times New Roman"/>
          <w:b/>
          <w:sz w:val="28"/>
          <w:szCs w:val="28"/>
        </w:rPr>
        <w:t>Атяшевского муниципального района Республики Мордовия</w:t>
      </w:r>
    </w:p>
    <w:p w:rsidR="00C6702C" w:rsidRPr="00DE71BD" w:rsidRDefault="00C6702C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C6702C" w:rsidRPr="00DE71BD" w:rsidRDefault="00C6702C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C6702C" w:rsidRPr="00DE71BD" w:rsidRDefault="00C6702C" w:rsidP="00C6702C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rPr>
          <w:sz w:val="28"/>
          <w:szCs w:val="28"/>
        </w:rPr>
      </w:pPr>
      <w:r w:rsidRPr="00DE71BD">
        <w:rPr>
          <w:sz w:val="28"/>
          <w:szCs w:val="28"/>
        </w:rPr>
        <w:t xml:space="preserve">     </w:t>
      </w:r>
      <w:r w:rsidR="00A705C9">
        <w:rPr>
          <w:sz w:val="28"/>
          <w:szCs w:val="28"/>
        </w:rPr>
        <w:t xml:space="preserve">                </w:t>
      </w:r>
      <w:r w:rsidRPr="00DE71BD">
        <w:rPr>
          <w:sz w:val="28"/>
          <w:szCs w:val="28"/>
        </w:rPr>
        <w:t xml:space="preserve"> от </w:t>
      </w:r>
      <w:r w:rsidR="00A705C9">
        <w:rPr>
          <w:sz w:val="28"/>
          <w:szCs w:val="28"/>
        </w:rPr>
        <w:t>26.12.</w:t>
      </w:r>
      <w:r w:rsidRPr="00DE71BD">
        <w:rPr>
          <w:sz w:val="28"/>
          <w:szCs w:val="28"/>
        </w:rPr>
        <w:t xml:space="preserve">2017  года                                                           </w:t>
      </w:r>
      <w:r>
        <w:rPr>
          <w:sz w:val="28"/>
          <w:szCs w:val="28"/>
        </w:rPr>
        <w:t xml:space="preserve">  </w:t>
      </w:r>
      <w:r w:rsidRPr="00DE71BD">
        <w:rPr>
          <w:sz w:val="28"/>
          <w:szCs w:val="28"/>
        </w:rPr>
        <w:t>№</w:t>
      </w:r>
      <w:r w:rsidR="00A705C9">
        <w:rPr>
          <w:sz w:val="28"/>
          <w:szCs w:val="28"/>
        </w:rPr>
        <w:t xml:space="preserve"> 84</w:t>
      </w:r>
    </w:p>
    <w:p w:rsidR="00C6702C" w:rsidRPr="00DE71BD" w:rsidRDefault="00C6702C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C6702C" w:rsidRPr="00DE71BD" w:rsidRDefault="00C6702C" w:rsidP="00C6702C">
      <w:pPr>
        <w:widowControl w:val="0"/>
        <w:autoSpaceDE w:val="0"/>
        <w:autoSpaceDN w:val="0"/>
        <w:adjustRightInd w:val="0"/>
        <w:ind w:firstLine="540"/>
        <w:jc w:val="center"/>
        <w:rPr>
          <w:rFonts w:ascii="Times New Roman" w:hAnsi="Times New Roman"/>
          <w:sz w:val="20"/>
          <w:szCs w:val="20"/>
        </w:rPr>
      </w:pPr>
      <w:r w:rsidRPr="00DE71BD">
        <w:rPr>
          <w:rFonts w:ascii="Times New Roman" w:hAnsi="Times New Roman"/>
          <w:sz w:val="20"/>
          <w:szCs w:val="20"/>
        </w:rPr>
        <w:t>Р.п. Атяшево</w:t>
      </w:r>
    </w:p>
    <w:p w:rsidR="00C6702C" w:rsidRPr="00144E3B" w:rsidRDefault="00C6702C" w:rsidP="00C6702C">
      <w:pPr>
        <w:autoSpaceDE w:val="0"/>
        <w:autoSpaceDN w:val="0"/>
        <w:adjustRightInd w:val="0"/>
        <w:jc w:val="center"/>
        <w:rPr>
          <w:rFonts w:cs="Calibri"/>
          <w:b/>
          <w:bCs/>
        </w:rPr>
      </w:pPr>
    </w:p>
    <w:p w:rsidR="00C6702C" w:rsidRPr="00144E3B" w:rsidRDefault="00C6702C" w:rsidP="00C6702C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44E3B">
        <w:rPr>
          <w:rFonts w:ascii="Times New Roman" w:hAnsi="Times New Roman"/>
          <w:b/>
          <w:bCs/>
          <w:sz w:val="28"/>
          <w:szCs w:val="28"/>
        </w:rPr>
        <w:t>Об утверждении положения о самообложении граждан, порядке</w:t>
      </w:r>
    </w:p>
    <w:p w:rsidR="00C6702C" w:rsidRPr="00144E3B" w:rsidRDefault="00C6702C" w:rsidP="00C6702C">
      <w:pPr>
        <w:autoSpaceDE w:val="0"/>
        <w:autoSpaceDN w:val="0"/>
        <w:adjustRightInd w:val="0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144E3B">
        <w:rPr>
          <w:rFonts w:ascii="Times New Roman" w:hAnsi="Times New Roman"/>
          <w:b/>
          <w:bCs/>
          <w:sz w:val="28"/>
          <w:szCs w:val="28"/>
        </w:rPr>
        <w:t>сбора и использования средств самообложения граждан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44E3B">
        <w:rPr>
          <w:rFonts w:ascii="Times New Roman" w:hAnsi="Times New Roman"/>
          <w:b/>
          <w:bCs/>
          <w:sz w:val="28"/>
          <w:szCs w:val="28"/>
        </w:rPr>
        <w:t xml:space="preserve">на территории </w:t>
      </w:r>
      <w:r>
        <w:rPr>
          <w:rFonts w:ascii="Times New Roman" w:hAnsi="Times New Roman"/>
          <w:b/>
          <w:bCs/>
          <w:sz w:val="28"/>
          <w:szCs w:val="28"/>
        </w:rPr>
        <w:t xml:space="preserve">Атяшевского городского поселения </w:t>
      </w:r>
      <w:r w:rsidRPr="00144E3B">
        <w:rPr>
          <w:rFonts w:ascii="Times New Roman" w:hAnsi="Times New Roman"/>
          <w:b/>
          <w:bCs/>
          <w:sz w:val="28"/>
          <w:szCs w:val="28"/>
        </w:rPr>
        <w:t>Атяшевского муниципального района Республики Мордовия</w:t>
      </w:r>
    </w:p>
    <w:p w:rsidR="00C6702C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bCs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4" w:history="1">
        <w:r w:rsidRPr="00144E3B">
          <w:rPr>
            <w:rFonts w:ascii="Times New Roman" w:hAnsi="Times New Roman"/>
            <w:sz w:val="28"/>
            <w:szCs w:val="28"/>
          </w:rPr>
          <w:t>статьей 56</w:t>
        </w:r>
      </w:hyperlink>
      <w:r w:rsidRPr="00144E3B">
        <w:rPr>
          <w:rFonts w:ascii="Times New Roman" w:hAnsi="Times New Roman"/>
          <w:sz w:val="28"/>
          <w:szCs w:val="28"/>
        </w:rPr>
        <w:t xml:space="preserve"> Федерального закона от 6 октября 2003 года         №131-ФЗ «Об общих принципах организации местного самоуправления в Российской Федерации» и Уставом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bCs/>
          <w:sz w:val="28"/>
          <w:szCs w:val="28"/>
        </w:rPr>
        <w:t xml:space="preserve"> </w:t>
      </w:r>
      <w:r w:rsidRPr="00144E3B">
        <w:rPr>
          <w:rFonts w:ascii="Times New Roman" w:hAnsi="Times New Roman"/>
          <w:sz w:val="28"/>
          <w:szCs w:val="28"/>
        </w:rPr>
        <w:t xml:space="preserve">Совет депутатов </w:t>
      </w:r>
      <w:r w:rsidRPr="00144E3B">
        <w:rPr>
          <w:rFonts w:ascii="Times New Roman" w:hAnsi="Times New Roman"/>
          <w:bCs/>
          <w:sz w:val="28"/>
          <w:szCs w:val="28"/>
        </w:rPr>
        <w:t>решил: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1. Утвердить </w:t>
      </w:r>
      <w:hyperlink w:anchor="Par34" w:history="1">
        <w:r w:rsidRPr="00144E3B">
          <w:rPr>
            <w:rFonts w:ascii="Times New Roman" w:hAnsi="Times New Roman"/>
            <w:sz w:val="28"/>
            <w:szCs w:val="28"/>
          </w:rPr>
          <w:t>Положение</w:t>
        </w:r>
      </w:hyperlink>
      <w:r w:rsidRPr="00144E3B">
        <w:rPr>
          <w:rFonts w:ascii="Times New Roman" w:hAnsi="Times New Roman"/>
          <w:sz w:val="28"/>
          <w:szCs w:val="28"/>
        </w:rPr>
        <w:t xml:space="preserve"> о самообложении граждан, порядке сбора и использования средств самообложения граждан на территории </w:t>
      </w:r>
      <w:r>
        <w:rPr>
          <w:rFonts w:ascii="Times New Roman" w:hAnsi="Times New Roman"/>
          <w:sz w:val="28"/>
          <w:szCs w:val="28"/>
        </w:rPr>
        <w:t xml:space="preserve">Атяшевского  городского </w:t>
      </w:r>
      <w:r w:rsidRPr="00144E3B">
        <w:rPr>
          <w:rFonts w:ascii="Times New Roman" w:hAnsi="Times New Roman"/>
          <w:sz w:val="28"/>
          <w:szCs w:val="28"/>
        </w:rPr>
        <w:t xml:space="preserve"> поселения </w:t>
      </w:r>
      <w:r w:rsidRPr="00144E3B">
        <w:rPr>
          <w:rFonts w:ascii="Times New Roman" w:hAnsi="Times New Roman"/>
          <w:bCs/>
          <w:sz w:val="28"/>
          <w:szCs w:val="28"/>
        </w:rPr>
        <w:t>Атяшевского муниципального района Республики Мордовия</w:t>
      </w:r>
      <w:r w:rsidRPr="00144E3B">
        <w:rPr>
          <w:rFonts w:ascii="Times New Roman" w:hAnsi="Times New Roman"/>
          <w:sz w:val="28"/>
          <w:szCs w:val="28"/>
        </w:rPr>
        <w:t xml:space="preserve"> согласно Приложению.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2. Настоящее решение вступает в силу со дня его официального опубликования.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Pr="00144E3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44E3B">
        <w:rPr>
          <w:rFonts w:ascii="Times New Roman" w:hAnsi="Times New Roman"/>
          <w:sz w:val="28"/>
          <w:szCs w:val="28"/>
        </w:rPr>
        <w:t xml:space="preserve"> исполнением настоящего решения возложить на Главу </w:t>
      </w:r>
      <w:r>
        <w:rPr>
          <w:rFonts w:ascii="Times New Roman" w:hAnsi="Times New Roman"/>
          <w:sz w:val="28"/>
          <w:szCs w:val="28"/>
        </w:rPr>
        <w:t>Атяшевского городского поселения.</w:t>
      </w: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Default="00C6702C" w:rsidP="00C6702C">
      <w:pPr>
        <w:rPr>
          <w:rFonts w:ascii="Times New Roman" w:hAnsi="Times New Roman"/>
          <w:b/>
          <w:sz w:val="28"/>
          <w:szCs w:val="28"/>
        </w:rPr>
      </w:pPr>
    </w:p>
    <w:p w:rsidR="00C6702C" w:rsidRPr="003B20C3" w:rsidRDefault="00C6702C" w:rsidP="00C6702C">
      <w:pPr>
        <w:rPr>
          <w:rFonts w:ascii="Times New Roman" w:hAnsi="Times New Roman"/>
          <w:b/>
          <w:sz w:val="28"/>
          <w:szCs w:val="28"/>
        </w:rPr>
      </w:pPr>
    </w:p>
    <w:p w:rsidR="00C6702C" w:rsidRPr="003B20C3" w:rsidRDefault="00C6702C" w:rsidP="00C6702C">
      <w:pPr>
        <w:ind w:firstLine="0"/>
        <w:rPr>
          <w:rFonts w:ascii="Times New Roman" w:hAnsi="Times New Roman"/>
          <w:sz w:val="28"/>
          <w:szCs w:val="28"/>
        </w:rPr>
      </w:pPr>
      <w:r w:rsidRPr="003B20C3">
        <w:rPr>
          <w:rFonts w:ascii="Times New Roman" w:hAnsi="Times New Roman"/>
          <w:sz w:val="28"/>
          <w:szCs w:val="28"/>
        </w:rPr>
        <w:t xml:space="preserve">Глава Атяшевского городского поселения: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3B20C3">
        <w:rPr>
          <w:rFonts w:ascii="Times New Roman" w:hAnsi="Times New Roman"/>
          <w:sz w:val="28"/>
          <w:szCs w:val="28"/>
        </w:rPr>
        <w:t xml:space="preserve"> В.Д. </w:t>
      </w:r>
      <w:proofErr w:type="spellStart"/>
      <w:r w:rsidRPr="003B20C3">
        <w:rPr>
          <w:rFonts w:ascii="Times New Roman" w:hAnsi="Times New Roman"/>
          <w:sz w:val="28"/>
          <w:szCs w:val="28"/>
        </w:rPr>
        <w:t>Кумакшева</w:t>
      </w:r>
      <w:proofErr w:type="spellEnd"/>
      <w:r w:rsidRPr="003B20C3">
        <w:rPr>
          <w:rFonts w:ascii="Times New Roman" w:hAnsi="Times New Roman"/>
          <w:sz w:val="28"/>
          <w:szCs w:val="28"/>
        </w:rPr>
        <w:t xml:space="preserve"> </w:t>
      </w:r>
    </w:p>
    <w:p w:rsidR="00C6702C" w:rsidRPr="003B20C3" w:rsidRDefault="00C6702C" w:rsidP="00C6702C">
      <w:pPr>
        <w:rPr>
          <w:rFonts w:ascii="Times New Roman" w:hAnsi="Times New Roman"/>
          <w:sz w:val="28"/>
          <w:szCs w:val="28"/>
        </w:rPr>
      </w:pPr>
    </w:p>
    <w:p w:rsidR="00C6702C" w:rsidRPr="003B20C3" w:rsidRDefault="00C6702C" w:rsidP="00C6702C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6702C" w:rsidRPr="003B20C3" w:rsidRDefault="00C6702C" w:rsidP="00C6702C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6702C" w:rsidRPr="003B20C3" w:rsidRDefault="00C6702C" w:rsidP="00C6702C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6702C" w:rsidRPr="003B20C3" w:rsidRDefault="00C6702C" w:rsidP="00C6702C">
      <w:pPr>
        <w:pStyle w:val="1"/>
        <w:spacing w:before="0" w:after="0"/>
        <w:ind w:left="4320"/>
        <w:jc w:val="right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6702C" w:rsidRDefault="00C6702C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C6702C" w:rsidRPr="003C35E0" w:rsidRDefault="00C6702C" w:rsidP="00C6702C">
      <w:pPr>
        <w:autoSpaceDE w:val="0"/>
        <w:autoSpaceDN w:val="0"/>
        <w:adjustRightInd w:val="0"/>
        <w:jc w:val="right"/>
        <w:outlineLvl w:val="0"/>
        <w:rPr>
          <w:rFonts w:ascii="Times New Roman" w:hAnsi="Times New Roman"/>
          <w:sz w:val="24"/>
          <w:szCs w:val="24"/>
        </w:rPr>
      </w:pPr>
      <w:r w:rsidRPr="003C35E0">
        <w:rPr>
          <w:rFonts w:ascii="Times New Roman" w:hAnsi="Times New Roman"/>
          <w:sz w:val="24"/>
          <w:szCs w:val="24"/>
        </w:rPr>
        <w:lastRenderedPageBreak/>
        <w:t>Приложение к решению</w:t>
      </w:r>
    </w:p>
    <w:p w:rsidR="00C6702C" w:rsidRDefault="00C6702C" w:rsidP="00C6702C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C35E0">
        <w:rPr>
          <w:rFonts w:ascii="Times New Roman" w:hAnsi="Times New Roman"/>
          <w:sz w:val="24"/>
          <w:szCs w:val="24"/>
        </w:rPr>
        <w:t xml:space="preserve"> Совета депутатов</w:t>
      </w:r>
    </w:p>
    <w:p w:rsidR="00C6702C" w:rsidRPr="003C35E0" w:rsidRDefault="00C6702C" w:rsidP="00C6702C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Атяшевского городского поселения</w:t>
      </w:r>
    </w:p>
    <w:p w:rsidR="00C6702C" w:rsidRDefault="00C6702C" w:rsidP="00C6702C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  <w:r w:rsidRPr="003C35E0">
        <w:rPr>
          <w:rFonts w:ascii="Times New Roman" w:hAnsi="Times New Roman"/>
          <w:sz w:val="24"/>
          <w:szCs w:val="24"/>
        </w:rPr>
        <w:t xml:space="preserve">от </w:t>
      </w:r>
      <w:r w:rsidR="00A705C9">
        <w:rPr>
          <w:rFonts w:ascii="Times New Roman" w:hAnsi="Times New Roman"/>
          <w:sz w:val="24"/>
          <w:szCs w:val="24"/>
        </w:rPr>
        <w:t>26.12.</w:t>
      </w:r>
      <w:r w:rsidRPr="003C35E0">
        <w:rPr>
          <w:rFonts w:ascii="Times New Roman" w:hAnsi="Times New Roman"/>
          <w:sz w:val="24"/>
          <w:szCs w:val="24"/>
        </w:rPr>
        <w:t xml:space="preserve"> 2017 г. № </w:t>
      </w:r>
      <w:r w:rsidR="00A705C9">
        <w:rPr>
          <w:rFonts w:ascii="Times New Roman" w:hAnsi="Times New Roman"/>
          <w:sz w:val="24"/>
          <w:szCs w:val="24"/>
        </w:rPr>
        <w:t>84</w:t>
      </w:r>
    </w:p>
    <w:p w:rsidR="00C6702C" w:rsidRDefault="00C6702C" w:rsidP="00C6702C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C6702C" w:rsidRPr="003C35E0" w:rsidRDefault="00C6702C" w:rsidP="00C6702C">
      <w:pPr>
        <w:autoSpaceDE w:val="0"/>
        <w:autoSpaceDN w:val="0"/>
        <w:adjustRightInd w:val="0"/>
        <w:jc w:val="right"/>
        <w:rPr>
          <w:rFonts w:ascii="Times New Roman" w:hAnsi="Times New Roman"/>
          <w:sz w:val="24"/>
          <w:szCs w:val="24"/>
        </w:rPr>
      </w:pPr>
    </w:p>
    <w:p w:rsidR="00C6702C" w:rsidRDefault="00C6702C" w:rsidP="00C6702C">
      <w:pPr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  <w:bookmarkStart w:id="0" w:name="Par34"/>
      <w:bookmarkEnd w:id="0"/>
      <w:r>
        <w:rPr>
          <w:rFonts w:ascii="Times New Roman" w:hAnsi="Times New Roman"/>
          <w:sz w:val="24"/>
          <w:szCs w:val="24"/>
        </w:rPr>
        <w:t xml:space="preserve">                                                </w:t>
      </w:r>
      <w:r w:rsidRPr="00144E3B">
        <w:rPr>
          <w:rFonts w:ascii="Times New Roman" w:hAnsi="Times New Roman"/>
          <w:b/>
          <w:bCs/>
          <w:sz w:val="28"/>
          <w:szCs w:val="28"/>
        </w:rPr>
        <w:t>Положение</w:t>
      </w:r>
    </w:p>
    <w:p w:rsidR="00C6702C" w:rsidRPr="00144E3B" w:rsidRDefault="00C6702C" w:rsidP="00C6702C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44E3B">
        <w:rPr>
          <w:rFonts w:ascii="Times New Roman" w:hAnsi="Times New Roman"/>
          <w:b/>
          <w:bCs/>
          <w:sz w:val="28"/>
          <w:szCs w:val="28"/>
        </w:rPr>
        <w:t xml:space="preserve">о самообложении граждан и порядке сбора и использования средств самообложения граждан на территории </w:t>
      </w:r>
      <w:r>
        <w:rPr>
          <w:rFonts w:ascii="Times New Roman" w:hAnsi="Times New Roman"/>
          <w:b/>
          <w:sz w:val="28"/>
          <w:szCs w:val="28"/>
        </w:rPr>
        <w:t>Атяшевского городского поселения</w:t>
      </w:r>
    </w:p>
    <w:p w:rsidR="00C6702C" w:rsidRPr="00144E3B" w:rsidRDefault="00C6702C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144E3B">
        <w:rPr>
          <w:rFonts w:ascii="Times New Roman" w:hAnsi="Times New Roman"/>
          <w:sz w:val="28"/>
          <w:szCs w:val="28"/>
        </w:rPr>
        <w:t>1. Общие положения</w:t>
      </w:r>
    </w:p>
    <w:p w:rsidR="00C6702C" w:rsidRPr="00144E3B" w:rsidRDefault="00C6702C" w:rsidP="00C6702C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1.1. Настоящее Положение регулирует порядок введения, сбора и использования средств самообложения граждан для решения конкретных вопросов местного значения на территории </w:t>
      </w:r>
      <w:r>
        <w:rPr>
          <w:rFonts w:ascii="Times New Roman" w:hAnsi="Times New Roman"/>
          <w:sz w:val="28"/>
          <w:szCs w:val="28"/>
        </w:rPr>
        <w:t>Атяшевского городского поселения (далее</w:t>
      </w:r>
      <w:r w:rsidRPr="00144E3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Атяшевского городского </w:t>
      </w:r>
      <w:r w:rsidRPr="00144E3B">
        <w:rPr>
          <w:rFonts w:ascii="Times New Roman" w:hAnsi="Times New Roman"/>
          <w:sz w:val="28"/>
          <w:szCs w:val="28"/>
        </w:rPr>
        <w:t xml:space="preserve"> поселения).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1.2. В настоящем Положении используются следующие понятия: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граждане – граждане Российской Федерации, место жительства которых расположено в границах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;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средства самообложения граждан – разовые платежи граждан, осуществляемые для решения конкретных вопросов местного значения поселения, возникающих на территории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;</w:t>
      </w:r>
    </w:p>
    <w:p w:rsidR="00C6702C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144E3B">
        <w:rPr>
          <w:rFonts w:ascii="Times New Roman" w:hAnsi="Times New Roman"/>
          <w:sz w:val="28"/>
          <w:szCs w:val="28"/>
        </w:rPr>
        <w:t xml:space="preserve">местный референдум по вопросу самообложения граждан – референдум, проводимый в соответствии с </w:t>
      </w:r>
      <w:hyperlink r:id="rId5" w:history="1">
        <w:r w:rsidRPr="00C6702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C6702C">
        <w:rPr>
          <w:rFonts w:ascii="Times New Roman" w:hAnsi="Times New Roman"/>
          <w:sz w:val="28"/>
          <w:szCs w:val="28"/>
        </w:rPr>
        <w:t xml:space="preserve"> Р</w:t>
      </w:r>
      <w:r w:rsidRPr="00144E3B">
        <w:rPr>
          <w:rFonts w:ascii="Times New Roman" w:hAnsi="Times New Roman"/>
          <w:sz w:val="28"/>
          <w:szCs w:val="28"/>
        </w:rPr>
        <w:t xml:space="preserve">еспублики Мордовия от 15 февраля 2007 года №15-З «О местном референдуме в Республике Мордовия», Уставом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bCs/>
          <w:sz w:val="28"/>
          <w:szCs w:val="28"/>
        </w:rPr>
        <w:t xml:space="preserve"> </w:t>
      </w:r>
      <w:r w:rsidRPr="00144E3B">
        <w:rPr>
          <w:rFonts w:ascii="Times New Roman" w:hAnsi="Times New Roman"/>
          <w:sz w:val="28"/>
          <w:szCs w:val="28"/>
        </w:rPr>
        <w:t xml:space="preserve">среди обладающих правом на участие в референдуме граждан Российской Федерации, зарегистрированных по месту жительства в границах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, на основе всеобщего равного и прямого волеизъявления граждан при тайном голосовании</w:t>
      </w:r>
      <w:proofErr w:type="gramEnd"/>
      <w:r w:rsidRPr="00144E3B">
        <w:rPr>
          <w:rFonts w:ascii="Times New Roman" w:hAnsi="Times New Roman"/>
          <w:sz w:val="28"/>
          <w:szCs w:val="28"/>
        </w:rPr>
        <w:t xml:space="preserve"> по вопросу самообложения граждан.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2. Выдвижение инициативы о проведении референдума</w:t>
      </w:r>
    </w:p>
    <w:p w:rsidR="00C6702C" w:rsidRDefault="00C6702C" w:rsidP="00C6702C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по вопросу самообложения граждан</w:t>
      </w:r>
    </w:p>
    <w:p w:rsidR="00C6702C" w:rsidRPr="00144E3B" w:rsidRDefault="00C6702C" w:rsidP="00C6702C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2.1. Вопросы введения и использования средств самообложения решаются на местном референдуме по вопросу самообложения граждан (далее – местный референдум).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2.2. Инициатива проведения местного референдума по вопросу самообложения граждан принадлежит: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- гражданам Российской Федерации, имеющим право на участие в местном референдуме;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- избирательному объединению, иному общественному объединению, устав которых предусматривает участие в выборах и (или) референдумах и которые зарегистрированы в порядке и сроки, установленные федеральным законом;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lastRenderedPageBreak/>
        <w:t xml:space="preserve">- Совету депутатов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и Главе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, выдвигаемой ими совместно.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2.3. Выдвижение инициативы проведения местного референдума осуществляется в порядке, установленном </w:t>
      </w:r>
      <w:hyperlink r:id="rId6" w:history="1">
        <w:r w:rsidRPr="00C6702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C6702C">
        <w:rPr>
          <w:rFonts w:ascii="Times New Roman" w:hAnsi="Times New Roman"/>
          <w:sz w:val="28"/>
          <w:szCs w:val="28"/>
        </w:rPr>
        <w:t xml:space="preserve"> </w:t>
      </w:r>
      <w:r w:rsidRPr="00144E3B">
        <w:rPr>
          <w:rFonts w:ascii="Times New Roman" w:hAnsi="Times New Roman"/>
          <w:sz w:val="28"/>
          <w:szCs w:val="28"/>
        </w:rPr>
        <w:t>Республики Мордовия от 15 февраля 2007 года №15-З «О местном референдуме в Республике Мордовия».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 </w:t>
      </w:r>
    </w:p>
    <w:p w:rsidR="00C6702C" w:rsidRPr="00144E3B" w:rsidRDefault="00C6702C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3. Назначение, подготовка и проведение местного референдума</w:t>
      </w: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3.1. Решение о назначении местного референдума принимается Советом депутатов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  в течение 30 дней со дня поступления в Совет депутатов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документов, на основании которых назначается местный референдум.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3.2. Местный референдум о проведении самообложения назначается и проводится в порядке, установленном Федеральным законом от 12 июня 2002 года №67-ФЗ «Об основных гарантиях избирательных прав и права на участие в референдуме граждан Российской Федерации», </w:t>
      </w:r>
      <w:hyperlink r:id="rId7" w:history="1">
        <w:r w:rsidRPr="00C6702C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Законом</w:t>
        </w:r>
      </w:hyperlink>
      <w:r w:rsidRPr="00C6702C">
        <w:rPr>
          <w:rFonts w:ascii="Times New Roman" w:hAnsi="Times New Roman"/>
          <w:sz w:val="28"/>
          <w:szCs w:val="28"/>
        </w:rPr>
        <w:t xml:space="preserve"> </w:t>
      </w:r>
      <w:r w:rsidRPr="00144E3B">
        <w:rPr>
          <w:rFonts w:ascii="Times New Roman" w:hAnsi="Times New Roman"/>
          <w:sz w:val="28"/>
          <w:szCs w:val="28"/>
        </w:rPr>
        <w:t>Республики Мордовия от 15 февраля 2007 года №15-З «О местном референдуме в Республике Мордовия».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color w:val="22272F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3.3. Финансирование расходов, связанных с проведением местного референдума, осуществляется за счет средств, выделенных из бюджета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на указанные цели. </w:t>
      </w:r>
      <w:r w:rsidRPr="00144E3B">
        <w:rPr>
          <w:rFonts w:ascii="Times New Roman" w:hAnsi="Times New Roman"/>
          <w:color w:val="22272F"/>
          <w:sz w:val="28"/>
          <w:szCs w:val="28"/>
        </w:rPr>
        <w:t>При этом за счет средств, выделенных комиссиям местного референдума из местного бюджета, до официального опубликования решения о назначении местного референдума производятся только расходы комиссий местного референдума, связанные с проведением проверки подписей, собранных в поддержку инициативы его проведения.</w:t>
      </w: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4. Решение местного референдума</w:t>
      </w: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4.1. Самообложение граждан вводится на территории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на основании решения, принятого на местном референдуме.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4.2. Местный референдум утверждает размеры платежей по самообложению и конкретные вопросы местного значения, на решение которых расходуются собранные денежные средства, а также решает вопросы об уменьшении платежа отдельным гражданам, численность которых не может превышать 30 процентов от общего числа жителей. Размер платежей в порядке самообложения граждан устанавливается в абсолютной величине равным для всех граждан, проживающих на территории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, за исключением отдельных категорий граждан, численность которых не может превышать 30 процентов от общего числа жителей.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4.3. </w:t>
      </w:r>
      <w:r w:rsidRPr="00144E3B"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Принятое на местном референдуме решение вступает в силу со дня его официального опубликования (обнародования) муниципальной комиссией местного референдума, если иное не предусмотрено в формулировке вопроса, принятого на местном референдуме.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lastRenderedPageBreak/>
        <w:t xml:space="preserve">4.4. Решение, принятое на местном референдуме, является обязательным для всех граждан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и не нуждается в дополнительном утверждении.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Решение, принятое на местном референдуме, действует на территории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.</w:t>
      </w: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5. Порядок сбора средств самообложения</w:t>
      </w: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bookmarkStart w:id="1" w:name="Par71"/>
      <w:bookmarkEnd w:id="1"/>
      <w:r w:rsidRPr="00144E3B">
        <w:rPr>
          <w:rFonts w:ascii="Times New Roman" w:hAnsi="Times New Roman"/>
          <w:sz w:val="28"/>
          <w:szCs w:val="28"/>
        </w:rPr>
        <w:t>5.1. Уплата и сроки уплаты средств самообложения граждан определяются на местном референдуме.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5.2. Денежные средства, полученные от самообложения граждан, поступают на лицевой счет администрации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5.3.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переводов, через терминалы или сеть Интернет.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5.4. Подтверждением факта оплаты является квитанция приходного кассового ордера, чек-ордер, иные документы, подтверждающие факт оплаты.</w:t>
      </w: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6. Использование средств самообложения</w:t>
      </w:r>
    </w:p>
    <w:p w:rsidR="00C6702C" w:rsidRPr="00144E3B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6.1. Средства самообложения включаются в доходы местного бюджета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и расходуются на решение конкретных вопросов местного значения, установленных местным референдумом.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 6.2.Денежные средства, собранные в порядке самообложения и поступившие в бюджет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в соответствии с </w:t>
      </w:r>
      <w:hyperlink w:anchor="Par71" w:history="1">
        <w:r w:rsidRPr="00144E3B">
          <w:rPr>
            <w:rFonts w:ascii="Times New Roman" w:hAnsi="Times New Roman"/>
            <w:sz w:val="28"/>
            <w:szCs w:val="28"/>
          </w:rPr>
          <w:t>пунктом 5.1</w:t>
        </w:r>
      </w:hyperlink>
      <w:r w:rsidRPr="00144E3B">
        <w:rPr>
          <w:rFonts w:ascii="Times New Roman" w:hAnsi="Times New Roman"/>
          <w:sz w:val="28"/>
          <w:szCs w:val="28"/>
        </w:rPr>
        <w:t xml:space="preserve"> настоящего Положения, расходуются администрацией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i/>
          <w:sz w:val="28"/>
          <w:szCs w:val="28"/>
        </w:rPr>
        <w:t xml:space="preserve"> </w:t>
      </w:r>
      <w:r w:rsidRPr="00144E3B">
        <w:rPr>
          <w:rFonts w:ascii="Times New Roman" w:hAnsi="Times New Roman"/>
          <w:sz w:val="28"/>
          <w:szCs w:val="28"/>
        </w:rPr>
        <w:t>на решение конкретных вопросов (конкретного вопроса) местного значения, предусмотренных решением, принятым на местном референдуме.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6.3. Неиспользованные в отчетном году денежные средства, поступившие в бюджет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, переходят на следующий финансовый год и расходуются на цели, предусмотренные решением местного референдума.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6.4. Глава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раз в год отчитывается перед жителями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об исполнении решения, принятого на местном референдуме.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bookmarkStart w:id="2" w:name="Par81"/>
      <w:bookmarkEnd w:id="2"/>
      <w:r w:rsidRPr="00144E3B">
        <w:rPr>
          <w:rFonts w:ascii="Times New Roman" w:hAnsi="Times New Roman"/>
          <w:sz w:val="28"/>
          <w:szCs w:val="28"/>
        </w:rPr>
        <w:t xml:space="preserve">6.5. Отчеты Главы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, подготовленные в соответствии с </w:t>
      </w:r>
      <w:hyperlink w:anchor="Par81" w:history="1">
        <w:r w:rsidRPr="00144E3B">
          <w:rPr>
            <w:rFonts w:ascii="Times New Roman" w:hAnsi="Times New Roman"/>
            <w:sz w:val="28"/>
            <w:szCs w:val="28"/>
          </w:rPr>
          <w:t>пунктом 6.4</w:t>
        </w:r>
      </w:hyperlink>
      <w:r w:rsidRPr="00144E3B">
        <w:rPr>
          <w:rFonts w:ascii="Times New Roman" w:hAnsi="Times New Roman"/>
          <w:sz w:val="28"/>
          <w:szCs w:val="28"/>
        </w:rPr>
        <w:t xml:space="preserve"> настоящего Положения, публикуются в печатном средстве массовой информации, являющемся источником официального опубликования муниципальных правовых актов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, обнародуются путем размещения на информационных стендах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>, размещаются на официальном сайте органов местного самоуправления Атяшевского муниципального района.</w:t>
      </w:r>
    </w:p>
    <w:p w:rsidR="00C6702C" w:rsidRPr="00144E3B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 xml:space="preserve">6.6. Порядок осуществления </w:t>
      </w:r>
      <w:proofErr w:type="gramStart"/>
      <w:r w:rsidRPr="00144E3B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144E3B">
        <w:rPr>
          <w:rFonts w:ascii="Times New Roman" w:hAnsi="Times New Roman"/>
          <w:sz w:val="28"/>
          <w:szCs w:val="28"/>
        </w:rPr>
        <w:t xml:space="preserve"> уплатой и использованием средств самообложения граждан, а также ответственность за их несвоевременное внесение в  </w:t>
      </w:r>
      <w:r w:rsidRPr="00144E3B">
        <w:rPr>
          <w:rFonts w:ascii="Times New Roman" w:hAnsi="Times New Roman"/>
          <w:sz w:val="28"/>
          <w:szCs w:val="28"/>
        </w:rPr>
        <w:lastRenderedPageBreak/>
        <w:t xml:space="preserve">бюджет </w:t>
      </w:r>
      <w:r>
        <w:rPr>
          <w:rFonts w:ascii="Times New Roman" w:hAnsi="Times New Roman"/>
          <w:sz w:val="28"/>
          <w:szCs w:val="28"/>
        </w:rPr>
        <w:t>Атяшевского городского поселения</w:t>
      </w:r>
      <w:r w:rsidRPr="00144E3B">
        <w:rPr>
          <w:rFonts w:ascii="Times New Roman" w:hAnsi="Times New Roman"/>
          <w:sz w:val="28"/>
          <w:szCs w:val="28"/>
        </w:rPr>
        <w:t xml:space="preserve"> и неуплаты определяется на местном референдуме.</w:t>
      </w:r>
    </w:p>
    <w:p w:rsidR="00C6702C" w:rsidRPr="00D92EEC" w:rsidRDefault="00C6702C" w:rsidP="00C6702C">
      <w:pPr>
        <w:autoSpaceDE w:val="0"/>
        <w:autoSpaceDN w:val="0"/>
        <w:adjustRightInd w:val="0"/>
        <w:ind w:firstLine="540"/>
        <w:rPr>
          <w:rFonts w:ascii="Times New Roman" w:hAnsi="Times New Roman"/>
          <w:sz w:val="28"/>
          <w:szCs w:val="28"/>
        </w:rPr>
      </w:pPr>
      <w:r w:rsidRPr="00144E3B">
        <w:rPr>
          <w:rFonts w:ascii="Times New Roman" w:hAnsi="Times New Roman"/>
          <w:sz w:val="28"/>
          <w:szCs w:val="28"/>
        </w:rPr>
        <w:t>6.7. Средства самообложения граждан, не внесенные в установленный срок, взыскиваются в порядке, установленном федеральным законодательством.</w:t>
      </w:r>
    </w:p>
    <w:p w:rsidR="00C6702C" w:rsidRPr="00D92EEC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C6702C" w:rsidRDefault="00C6702C" w:rsidP="00C6702C">
      <w:pPr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</w:p>
    <w:p w:rsidR="004B6D9D" w:rsidRDefault="004B6D9D"/>
    <w:sectPr w:rsidR="004B6D9D" w:rsidSect="001B7A13">
      <w:pgSz w:w="11906" w:h="16838"/>
      <w:pgMar w:top="1134" w:right="851" w:bottom="1134" w:left="90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C6702C"/>
    <w:rsid w:val="00000897"/>
    <w:rsid w:val="00001B55"/>
    <w:rsid w:val="0000319F"/>
    <w:rsid w:val="0000410C"/>
    <w:rsid w:val="00005C59"/>
    <w:rsid w:val="00006848"/>
    <w:rsid w:val="00006BAE"/>
    <w:rsid w:val="00006C08"/>
    <w:rsid w:val="00006EE0"/>
    <w:rsid w:val="00007A2D"/>
    <w:rsid w:val="00007F2E"/>
    <w:rsid w:val="000115D9"/>
    <w:rsid w:val="00011D2A"/>
    <w:rsid w:val="00012915"/>
    <w:rsid w:val="00012B0C"/>
    <w:rsid w:val="00012C95"/>
    <w:rsid w:val="00012F95"/>
    <w:rsid w:val="00013076"/>
    <w:rsid w:val="00013132"/>
    <w:rsid w:val="00013517"/>
    <w:rsid w:val="00013D97"/>
    <w:rsid w:val="00014A1B"/>
    <w:rsid w:val="00014D99"/>
    <w:rsid w:val="0001582F"/>
    <w:rsid w:val="00016208"/>
    <w:rsid w:val="00017231"/>
    <w:rsid w:val="00017875"/>
    <w:rsid w:val="00017E7E"/>
    <w:rsid w:val="00020312"/>
    <w:rsid w:val="000208A2"/>
    <w:rsid w:val="00020CB5"/>
    <w:rsid w:val="000211A3"/>
    <w:rsid w:val="000214DB"/>
    <w:rsid w:val="00021B5D"/>
    <w:rsid w:val="00022512"/>
    <w:rsid w:val="00022C87"/>
    <w:rsid w:val="0002397A"/>
    <w:rsid w:val="00023A2B"/>
    <w:rsid w:val="00025350"/>
    <w:rsid w:val="000259E3"/>
    <w:rsid w:val="00025ECF"/>
    <w:rsid w:val="00025FA9"/>
    <w:rsid w:val="00026C09"/>
    <w:rsid w:val="00027770"/>
    <w:rsid w:val="00030116"/>
    <w:rsid w:val="000302CB"/>
    <w:rsid w:val="00030DAB"/>
    <w:rsid w:val="00030ED7"/>
    <w:rsid w:val="00031C48"/>
    <w:rsid w:val="00031D83"/>
    <w:rsid w:val="000342FE"/>
    <w:rsid w:val="000347F3"/>
    <w:rsid w:val="00034DFE"/>
    <w:rsid w:val="0003551E"/>
    <w:rsid w:val="00035696"/>
    <w:rsid w:val="00035771"/>
    <w:rsid w:val="00036074"/>
    <w:rsid w:val="00036A70"/>
    <w:rsid w:val="000370D2"/>
    <w:rsid w:val="000370F6"/>
    <w:rsid w:val="000402ED"/>
    <w:rsid w:val="00040AB3"/>
    <w:rsid w:val="00040D1E"/>
    <w:rsid w:val="0004273E"/>
    <w:rsid w:val="00042BE7"/>
    <w:rsid w:val="000432EF"/>
    <w:rsid w:val="000448AD"/>
    <w:rsid w:val="00045B63"/>
    <w:rsid w:val="0004688D"/>
    <w:rsid w:val="00047883"/>
    <w:rsid w:val="000504B8"/>
    <w:rsid w:val="00052979"/>
    <w:rsid w:val="00052E31"/>
    <w:rsid w:val="0005586D"/>
    <w:rsid w:val="00055C37"/>
    <w:rsid w:val="00055FEB"/>
    <w:rsid w:val="00056A01"/>
    <w:rsid w:val="00056C3A"/>
    <w:rsid w:val="00057D53"/>
    <w:rsid w:val="0006042A"/>
    <w:rsid w:val="00060B2E"/>
    <w:rsid w:val="00060E35"/>
    <w:rsid w:val="000613F1"/>
    <w:rsid w:val="000655CD"/>
    <w:rsid w:val="000658F0"/>
    <w:rsid w:val="000672B0"/>
    <w:rsid w:val="00070E82"/>
    <w:rsid w:val="00071C6E"/>
    <w:rsid w:val="00072739"/>
    <w:rsid w:val="0007476F"/>
    <w:rsid w:val="0007524C"/>
    <w:rsid w:val="00075308"/>
    <w:rsid w:val="000767C0"/>
    <w:rsid w:val="000767F1"/>
    <w:rsid w:val="00076F39"/>
    <w:rsid w:val="00081CB2"/>
    <w:rsid w:val="0008247A"/>
    <w:rsid w:val="00084081"/>
    <w:rsid w:val="00084148"/>
    <w:rsid w:val="00084CB5"/>
    <w:rsid w:val="000852DF"/>
    <w:rsid w:val="00085499"/>
    <w:rsid w:val="000855DB"/>
    <w:rsid w:val="00085895"/>
    <w:rsid w:val="000876D3"/>
    <w:rsid w:val="00090A50"/>
    <w:rsid w:val="00092464"/>
    <w:rsid w:val="00092932"/>
    <w:rsid w:val="00092BF7"/>
    <w:rsid w:val="00093A1F"/>
    <w:rsid w:val="00093F86"/>
    <w:rsid w:val="00094A24"/>
    <w:rsid w:val="00094BAE"/>
    <w:rsid w:val="0009543B"/>
    <w:rsid w:val="000970CE"/>
    <w:rsid w:val="00097121"/>
    <w:rsid w:val="0009756E"/>
    <w:rsid w:val="000A0D5B"/>
    <w:rsid w:val="000A1059"/>
    <w:rsid w:val="000A1A0C"/>
    <w:rsid w:val="000A3B74"/>
    <w:rsid w:val="000A4976"/>
    <w:rsid w:val="000A497B"/>
    <w:rsid w:val="000A5836"/>
    <w:rsid w:val="000A691D"/>
    <w:rsid w:val="000A6B95"/>
    <w:rsid w:val="000A7960"/>
    <w:rsid w:val="000A7A12"/>
    <w:rsid w:val="000A7A33"/>
    <w:rsid w:val="000A7CF0"/>
    <w:rsid w:val="000B2096"/>
    <w:rsid w:val="000B291D"/>
    <w:rsid w:val="000B6660"/>
    <w:rsid w:val="000B6F07"/>
    <w:rsid w:val="000B737F"/>
    <w:rsid w:val="000B7D21"/>
    <w:rsid w:val="000C048F"/>
    <w:rsid w:val="000C0B11"/>
    <w:rsid w:val="000C108B"/>
    <w:rsid w:val="000C119F"/>
    <w:rsid w:val="000C2130"/>
    <w:rsid w:val="000C2B84"/>
    <w:rsid w:val="000C38F3"/>
    <w:rsid w:val="000C3D95"/>
    <w:rsid w:val="000C44C7"/>
    <w:rsid w:val="000C6EB6"/>
    <w:rsid w:val="000C7EE1"/>
    <w:rsid w:val="000D01AC"/>
    <w:rsid w:val="000D098F"/>
    <w:rsid w:val="000D0DC3"/>
    <w:rsid w:val="000D0E8D"/>
    <w:rsid w:val="000D1013"/>
    <w:rsid w:val="000D24CA"/>
    <w:rsid w:val="000D2906"/>
    <w:rsid w:val="000D2ED6"/>
    <w:rsid w:val="000D2FDA"/>
    <w:rsid w:val="000D2FDC"/>
    <w:rsid w:val="000D34B7"/>
    <w:rsid w:val="000D4D16"/>
    <w:rsid w:val="000D5C6D"/>
    <w:rsid w:val="000D657E"/>
    <w:rsid w:val="000D7149"/>
    <w:rsid w:val="000D7669"/>
    <w:rsid w:val="000E018B"/>
    <w:rsid w:val="000E134A"/>
    <w:rsid w:val="000E1421"/>
    <w:rsid w:val="000E2917"/>
    <w:rsid w:val="000E2A47"/>
    <w:rsid w:val="000E2FDC"/>
    <w:rsid w:val="000E32D0"/>
    <w:rsid w:val="000E3435"/>
    <w:rsid w:val="000E3FDB"/>
    <w:rsid w:val="000E50C0"/>
    <w:rsid w:val="000E5BAA"/>
    <w:rsid w:val="000E6A2B"/>
    <w:rsid w:val="000E74AA"/>
    <w:rsid w:val="000E7797"/>
    <w:rsid w:val="000E7F18"/>
    <w:rsid w:val="000F0C4F"/>
    <w:rsid w:val="000F0D51"/>
    <w:rsid w:val="000F1933"/>
    <w:rsid w:val="000F1E14"/>
    <w:rsid w:val="000F331A"/>
    <w:rsid w:val="000F3586"/>
    <w:rsid w:val="000F3B67"/>
    <w:rsid w:val="000F40D0"/>
    <w:rsid w:val="000F4815"/>
    <w:rsid w:val="000F5D66"/>
    <w:rsid w:val="000F61AA"/>
    <w:rsid w:val="000F62ED"/>
    <w:rsid w:val="000F63A1"/>
    <w:rsid w:val="000F671A"/>
    <w:rsid w:val="0010089E"/>
    <w:rsid w:val="001008AD"/>
    <w:rsid w:val="00100A81"/>
    <w:rsid w:val="0010161E"/>
    <w:rsid w:val="001023B8"/>
    <w:rsid w:val="0010249C"/>
    <w:rsid w:val="0010381E"/>
    <w:rsid w:val="00104D77"/>
    <w:rsid w:val="00107798"/>
    <w:rsid w:val="00110C3E"/>
    <w:rsid w:val="00111792"/>
    <w:rsid w:val="0011224A"/>
    <w:rsid w:val="0011256C"/>
    <w:rsid w:val="00112ACA"/>
    <w:rsid w:val="00112CC6"/>
    <w:rsid w:val="0011354E"/>
    <w:rsid w:val="00113B8D"/>
    <w:rsid w:val="00114BC1"/>
    <w:rsid w:val="00115347"/>
    <w:rsid w:val="001154D9"/>
    <w:rsid w:val="001159C8"/>
    <w:rsid w:val="0012193A"/>
    <w:rsid w:val="001249BB"/>
    <w:rsid w:val="001257B9"/>
    <w:rsid w:val="00126F10"/>
    <w:rsid w:val="001274D1"/>
    <w:rsid w:val="001301F0"/>
    <w:rsid w:val="00130AE4"/>
    <w:rsid w:val="00130E5C"/>
    <w:rsid w:val="00130F80"/>
    <w:rsid w:val="00132CFB"/>
    <w:rsid w:val="00135389"/>
    <w:rsid w:val="001354BA"/>
    <w:rsid w:val="001358E5"/>
    <w:rsid w:val="001363ED"/>
    <w:rsid w:val="00136A65"/>
    <w:rsid w:val="00136B5C"/>
    <w:rsid w:val="0013707A"/>
    <w:rsid w:val="001411D7"/>
    <w:rsid w:val="001427D8"/>
    <w:rsid w:val="001434AD"/>
    <w:rsid w:val="00143F31"/>
    <w:rsid w:val="0014568E"/>
    <w:rsid w:val="00145A4A"/>
    <w:rsid w:val="00145C3A"/>
    <w:rsid w:val="00145E7A"/>
    <w:rsid w:val="001478CD"/>
    <w:rsid w:val="00147A0F"/>
    <w:rsid w:val="00147F7A"/>
    <w:rsid w:val="00147FCF"/>
    <w:rsid w:val="001509F1"/>
    <w:rsid w:val="001517A4"/>
    <w:rsid w:val="0015214A"/>
    <w:rsid w:val="00153731"/>
    <w:rsid w:val="0015495E"/>
    <w:rsid w:val="0015500C"/>
    <w:rsid w:val="00155ABA"/>
    <w:rsid w:val="00156166"/>
    <w:rsid w:val="00156BE2"/>
    <w:rsid w:val="00157814"/>
    <w:rsid w:val="0016006C"/>
    <w:rsid w:val="001606DC"/>
    <w:rsid w:val="0016087B"/>
    <w:rsid w:val="00160BEE"/>
    <w:rsid w:val="00160CD8"/>
    <w:rsid w:val="00161149"/>
    <w:rsid w:val="00161321"/>
    <w:rsid w:val="00162688"/>
    <w:rsid w:val="00163369"/>
    <w:rsid w:val="00163E07"/>
    <w:rsid w:val="001640B0"/>
    <w:rsid w:val="0016485D"/>
    <w:rsid w:val="0016620F"/>
    <w:rsid w:val="0016672F"/>
    <w:rsid w:val="001709B6"/>
    <w:rsid w:val="00172771"/>
    <w:rsid w:val="00173AC0"/>
    <w:rsid w:val="00174A85"/>
    <w:rsid w:val="00176CA7"/>
    <w:rsid w:val="00177DD4"/>
    <w:rsid w:val="00181106"/>
    <w:rsid w:val="00181457"/>
    <w:rsid w:val="00182495"/>
    <w:rsid w:val="00182D3A"/>
    <w:rsid w:val="00182F80"/>
    <w:rsid w:val="00184555"/>
    <w:rsid w:val="00184DCB"/>
    <w:rsid w:val="00185FC5"/>
    <w:rsid w:val="00186782"/>
    <w:rsid w:val="00186827"/>
    <w:rsid w:val="00186C62"/>
    <w:rsid w:val="00186E4F"/>
    <w:rsid w:val="00187D7D"/>
    <w:rsid w:val="00191DD8"/>
    <w:rsid w:val="001925FE"/>
    <w:rsid w:val="00193627"/>
    <w:rsid w:val="00193B5A"/>
    <w:rsid w:val="001945A5"/>
    <w:rsid w:val="00194771"/>
    <w:rsid w:val="001950A0"/>
    <w:rsid w:val="001951D8"/>
    <w:rsid w:val="0019541D"/>
    <w:rsid w:val="00196529"/>
    <w:rsid w:val="00196F70"/>
    <w:rsid w:val="00196FFD"/>
    <w:rsid w:val="001971CD"/>
    <w:rsid w:val="001A0225"/>
    <w:rsid w:val="001A0636"/>
    <w:rsid w:val="001A1D06"/>
    <w:rsid w:val="001A2C24"/>
    <w:rsid w:val="001A4475"/>
    <w:rsid w:val="001A55A2"/>
    <w:rsid w:val="001A68A4"/>
    <w:rsid w:val="001A690D"/>
    <w:rsid w:val="001B00B8"/>
    <w:rsid w:val="001B0160"/>
    <w:rsid w:val="001B02DB"/>
    <w:rsid w:val="001B05CE"/>
    <w:rsid w:val="001B065E"/>
    <w:rsid w:val="001B0910"/>
    <w:rsid w:val="001B0F06"/>
    <w:rsid w:val="001B1D96"/>
    <w:rsid w:val="001B21AF"/>
    <w:rsid w:val="001B2582"/>
    <w:rsid w:val="001B33CA"/>
    <w:rsid w:val="001B78D5"/>
    <w:rsid w:val="001B7A13"/>
    <w:rsid w:val="001C0213"/>
    <w:rsid w:val="001C02C1"/>
    <w:rsid w:val="001C0EAC"/>
    <w:rsid w:val="001C142F"/>
    <w:rsid w:val="001C1596"/>
    <w:rsid w:val="001C1ED5"/>
    <w:rsid w:val="001C1F4D"/>
    <w:rsid w:val="001C26D9"/>
    <w:rsid w:val="001C2C65"/>
    <w:rsid w:val="001C3F03"/>
    <w:rsid w:val="001C47A8"/>
    <w:rsid w:val="001C6552"/>
    <w:rsid w:val="001D089F"/>
    <w:rsid w:val="001D09C8"/>
    <w:rsid w:val="001D18C6"/>
    <w:rsid w:val="001D1FA4"/>
    <w:rsid w:val="001D310D"/>
    <w:rsid w:val="001D3EDC"/>
    <w:rsid w:val="001D4105"/>
    <w:rsid w:val="001D49BF"/>
    <w:rsid w:val="001D52FC"/>
    <w:rsid w:val="001D5512"/>
    <w:rsid w:val="001D5F73"/>
    <w:rsid w:val="001D63DB"/>
    <w:rsid w:val="001D6599"/>
    <w:rsid w:val="001D7C7E"/>
    <w:rsid w:val="001E0181"/>
    <w:rsid w:val="001E0E2C"/>
    <w:rsid w:val="001E1068"/>
    <w:rsid w:val="001E2789"/>
    <w:rsid w:val="001E28F1"/>
    <w:rsid w:val="001E3381"/>
    <w:rsid w:val="001E4144"/>
    <w:rsid w:val="001E71AF"/>
    <w:rsid w:val="001F0DF1"/>
    <w:rsid w:val="001F173A"/>
    <w:rsid w:val="001F19E0"/>
    <w:rsid w:val="001F2392"/>
    <w:rsid w:val="001F2EE0"/>
    <w:rsid w:val="001F32FA"/>
    <w:rsid w:val="001F344B"/>
    <w:rsid w:val="001F3570"/>
    <w:rsid w:val="001F55EF"/>
    <w:rsid w:val="001F5ABD"/>
    <w:rsid w:val="001F6CB5"/>
    <w:rsid w:val="001F7366"/>
    <w:rsid w:val="001F78D2"/>
    <w:rsid w:val="00200966"/>
    <w:rsid w:val="00200E1E"/>
    <w:rsid w:val="00203540"/>
    <w:rsid w:val="00203783"/>
    <w:rsid w:val="002038F6"/>
    <w:rsid w:val="00203A77"/>
    <w:rsid w:val="00203FB6"/>
    <w:rsid w:val="002045F2"/>
    <w:rsid w:val="00204694"/>
    <w:rsid w:val="00205981"/>
    <w:rsid w:val="0020692C"/>
    <w:rsid w:val="00206A07"/>
    <w:rsid w:val="00206CBE"/>
    <w:rsid w:val="0021078F"/>
    <w:rsid w:val="0021139D"/>
    <w:rsid w:val="002115DD"/>
    <w:rsid w:val="00211832"/>
    <w:rsid w:val="00211A9D"/>
    <w:rsid w:val="00211CB0"/>
    <w:rsid w:val="00211EC5"/>
    <w:rsid w:val="00214071"/>
    <w:rsid w:val="00214354"/>
    <w:rsid w:val="002144E8"/>
    <w:rsid w:val="0021468B"/>
    <w:rsid w:val="00214F26"/>
    <w:rsid w:val="002150F6"/>
    <w:rsid w:val="00215154"/>
    <w:rsid w:val="00215162"/>
    <w:rsid w:val="0021667F"/>
    <w:rsid w:val="002173E5"/>
    <w:rsid w:val="0022048B"/>
    <w:rsid w:val="002208F2"/>
    <w:rsid w:val="0022100B"/>
    <w:rsid w:val="002218B4"/>
    <w:rsid w:val="0022376B"/>
    <w:rsid w:val="00223B92"/>
    <w:rsid w:val="00226761"/>
    <w:rsid w:val="00227015"/>
    <w:rsid w:val="0022733C"/>
    <w:rsid w:val="002273B5"/>
    <w:rsid w:val="00227AB3"/>
    <w:rsid w:val="00227BB2"/>
    <w:rsid w:val="00230C82"/>
    <w:rsid w:val="00231631"/>
    <w:rsid w:val="002319A9"/>
    <w:rsid w:val="00234A5F"/>
    <w:rsid w:val="00234CD9"/>
    <w:rsid w:val="00236658"/>
    <w:rsid w:val="0023772E"/>
    <w:rsid w:val="00237E1F"/>
    <w:rsid w:val="002419A9"/>
    <w:rsid w:val="00242B03"/>
    <w:rsid w:val="00242CA1"/>
    <w:rsid w:val="0024355B"/>
    <w:rsid w:val="00244548"/>
    <w:rsid w:val="00244E83"/>
    <w:rsid w:val="002469DE"/>
    <w:rsid w:val="00246B85"/>
    <w:rsid w:val="00247353"/>
    <w:rsid w:val="00250499"/>
    <w:rsid w:val="00250B36"/>
    <w:rsid w:val="00251245"/>
    <w:rsid w:val="00252670"/>
    <w:rsid w:val="00252F09"/>
    <w:rsid w:val="002532AD"/>
    <w:rsid w:val="00253FF8"/>
    <w:rsid w:val="0025482C"/>
    <w:rsid w:val="00254C9C"/>
    <w:rsid w:val="00255AA0"/>
    <w:rsid w:val="00255E31"/>
    <w:rsid w:val="002560D8"/>
    <w:rsid w:val="002562E6"/>
    <w:rsid w:val="002568BD"/>
    <w:rsid w:val="00260490"/>
    <w:rsid w:val="00260A9C"/>
    <w:rsid w:val="00260DA1"/>
    <w:rsid w:val="00260EF1"/>
    <w:rsid w:val="00261C22"/>
    <w:rsid w:val="00261F2B"/>
    <w:rsid w:val="00263516"/>
    <w:rsid w:val="0026426B"/>
    <w:rsid w:val="002655CE"/>
    <w:rsid w:val="00265B79"/>
    <w:rsid w:val="00265C94"/>
    <w:rsid w:val="00265CE2"/>
    <w:rsid w:val="00265DDB"/>
    <w:rsid w:val="00266DA1"/>
    <w:rsid w:val="00267162"/>
    <w:rsid w:val="002676EB"/>
    <w:rsid w:val="00271FDB"/>
    <w:rsid w:val="00272111"/>
    <w:rsid w:val="0027259E"/>
    <w:rsid w:val="002726C9"/>
    <w:rsid w:val="00272726"/>
    <w:rsid w:val="00272ECD"/>
    <w:rsid w:val="002730B7"/>
    <w:rsid w:val="00274A91"/>
    <w:rsid w:val="0027705A"/>
    <w:rsid w:val="002770D0"/>
    <w:rsid w:val="002779AA"/>
    <w:rsid w:val="002801AA"/>
    <w:rsid w:val="002809A3"/>
    <w:rsid w:val="002810A5"/>
    <w:rsid w:val="002813A2"/>
    <w:rsid w:val="00281A55"/>
    <w:rsid w:val="002829F7"/>
    <w:rsid w:val="00282F12"/>
    <w:rsid w:val="00282F9D"/>
    <w:rsid w:val="00283CA9"/>
    <w:rsid w:val="00283E54"/>
    <w:rsid w:val="0028461F"/>
    <w:rsid w:val="00286229"/>
    <w:rsid w:val="00287782"/>
    <w:rsid w:val="00287CFE"/>
    <w:rsid w:val="00291E4C"/>
    <w:rsid w:val="002927F1"/>
    <w:rsid w:val="00292DFC"/>
    <w:rsid w:val="002931C7"/>
    <w:rsid w:val="00293843"/>
    <w:rsid w:val="00293964"/>
    <w:rsid w:val="00296933"/>
    <w:rsid w:val="002970CB"/>
    <w:rsid w:val="00297553"/>
    <w:rsid w:val="00297B22"/>
    <w:rsid w:val="002A1CFC"/>
    <w:rsid w:val="002A2C08"/>
    <w:rsid w:val="002A493E"/>
    <w:rsid w:val="002A599B"/>
    <w:rsid w:val="002A63DA"/>
    <w:rsid w:val="002A65A9"/>
    <w:rsid w:val="002A6F03"/>
    <w:rsid w:val="002A761F"/>
    <w:rsid w:val="002A786D"/>
    <w:rsid w:val="002A7A47"/>
    <w:rsid w:val="002B054D"/>
    <w:rsid w:val="002B0BF9"/>
    <w:rsid w:val="002B1076"/>
    <w:rsid w:val="002B1668"/>
    <w:rsid w:val="002B3067"/>
    <w:rsid w:val="002B3AA7"/>
    <w:rsid w:val="002B5924"/>
    <w:rsid w:val="002B5D8C"/>
    <w:rsid w:val="002B60D5"/>
    <w:rsid w:val="002B660C"/>
    <w:rsid w:val="002C06A7"/>
    <w:rsid w:val="002C0757"/>
    <w:rsid w:val="002C0A41"/>
    <w:rsid w:val="002C2361"/>
    <w:rsid w:val="002C3885"/>
    <w:rsid w:val="002C3EA1"/>
    <w:rsid w:val="002C461D"/>
    <w:rsid w:val="002C67AB"/>
    <w:rsid w:val="002C729B"/>
    <w:rsid w:val="002C73AE"/>
    <w:rsid w:val="002C7A9D"/>
    <w:rsid w:val="002C7CB4"/>
    <w:rsid w:val="002D0146"/>
    <w:rsid w:val="002D022B"/>
    <w:rsid w:val="002D0E9E"/>
    <w:rsid w:val="002D12D7"/>
    <w:rsid w:val="002D212A"/>
    <w:rsid w:val="002D22EE"/>
    <w:rsid w:val="002D3ABF"/>
    <w:rsid w:val="002D5151"/>
    <w:rsid w:val="002D6219"/>
    <w:rsid w:val="002E042F"/>
    <w:rsid w:val="002E1175"/>
    <w:rsid w:val="002E224F"/>
    <w:rsid w:val="002E2487"/>
    <w:rsid w:val="002E2675"/>
    <w:rsid w:val="002E307A"/>
    <w:rsid w:val="002E30F3"/>
    <w:rsid w:val="002E3DDD"/>
    <w:rsid w:val="002E4CAF"/>
    <w:rsid w:val="002E5E1A"/>
    <w:rsid w:val="002E75C2"/>
    <w:rsid w:val="002E7C58"/>
    <w:rsid w:val="002F08F0"/>
    <w:rsid w:val="002F11CC"/>
    <w:rsid w:val="002F17FF"/>
    <w:rsid w:val="002F192F"/>
    <w:rsid w:val="002F2D32"/>
    <w:rsid w:val="002F2EC9"/>
    <w:rsid w:val="002F350B"/>
    <w:rsid w:val="002F387A"/>
    <w:rsid w:val="002F41E1"/>
    <w:rsid w:val="002F43C8"/>
    <w:rsid w:val="002F49C7"/>
    <w:rsid w:val="002F74C5"/>
    <w:rsid w:val="002F7646"/>
    <w:rsid w:val="002F7884"/>
    <w:rsid w:val="002F7A72"/>
    <w:rsid w:val="00301099"/>
    <w:rsid w:val="00301CBC"/>
    <w:rsid w:val="0030222A"/>
    <w:rsid w:val="00302912"/>
    <w:rsid w:val="00302BD2"/>
    <w:rsid w:val="00302F14"/>
    <w:rsid w:val="003046F9"/>
    <w:rsid w:val="00305002"/>
    <w:rsid w:val="0030643A"/>
    <w:rsid w:val="003073D1"/>
    <w:rsid w:val="00307BF3"/>
    <w:rsid w:val="00310443"/>
    <w:rsid w:val="00310CA0"/>
    <w:rsid w:val="00311632"/>
    <w:rsid w:val="003123C1"/>
    <w:rsid w:val="00312523"/>
    <w:rsid w:val="00313032"/>
    <w:rsid w:val="003131BD"/>
    <w:rsid w:val="0031329C"/>
    <w:rsid w:val="00313645"/>
    <w:rsid w:val="0031380B"/>
    <w:rsid w:val="00313889"/>
    <w:rsid w:val="00313AA5"/>
    <w:rsid w:val="00313EF0"/>
    <w:rsid w:val="00314E54"/>
    <w:rsid w:val="003150E4"/>
    <w:rsid w:val="00316748"/>
    <w:rsid w:val="00316B9B"/>
    <w:rsid w:val="00317163"/>
    <w:rsid w:val="0031722A"/>
    <w:rsid w:val="00317928"/>
    <w:rsid w:val="0032027A"/>
    <w:rsid w:val="003208C6"/>
    <w:rsid w:val="00322C5E"/>
    <w:rsid w:val="00324C36"/>
    <w:rsid w:val="00324EA7"/>
    <w:rsid w:val="003261FA"/>
    <w:rsid w:val="00326EF3"/>
    <w:rsid w:val="0032734A"/>
    <w:rsid w:val="00327CE6"/>
    <w:rsid w:val="00330419"/>
    <w:rsid w:val="00331C21"/>
    <w:rsid w:val="00332230"/>
    <w:rsid w:val="003332E3"/>
    <w:rsid w:val="00336B79"/>
    <w:rsid w:val="003409A1"/>
    <w:rsid w:val="00340EDD"/>
    <w:rsid w:val="00341803"/>
    <w:rsid w:val="00341EFC"/>
    <w:rsid w:val="0034222C"/>
    <w:rsid w:val="0034281F"/>
    <w:rsid w:val="00342ADA"/>
    <w:rsid w:val="003430B9"/>
    <w:rsid w:val="00343768"/>
    <w:rsid w:val="003443DF"/>
    <w:rsid w:val="00345F9D"/>
    <w:rsid w:val="00346877"/>
    <w:rsid w:val="00347C5A"/>
    <w:rsid w:val="00347F72"/>
    <w:rsid w:val="00350A4A"/>
    <w:rsid w:val="00350A7C"/>
    <w:rsid w:val="00352055"/>
    <w:rsid w:val="003523C3"/>
    <w:rsid w:val="00355407"/>
    <w:rsid w:val="0035696A"/>
    <w:rsid w:val="003573B4"/>
    <w:rsid w:val="003577BF"/>
    <w:rsid w:val="003577FD"/>
    <w:rsid w:val="0036118F"/>
    <w:rsid w:val="00361733"/>
    <w:rsid w:val="003617B4"/>
    <w:rsid w:val="003618DE"/>
    <w:rsid w:val="00361C76"/>
    <w:rsid w:val="00362464"/>
    <w:rsid w:val="0036372F"/>
    <w:rsid w:val="003648C6"/>
    <w:rsid w:val="003650DE"/>
    <w:rsid w:val="00367E4A"/>
    <w:rsid w:val="0037050E"/>
    <w:rsid w:val="00371039"/>
    <w:rsid w:val="003710B4"/>
    <w:rsid w:val="00373449"/>
    <w:rsid w:val="00374F7B"/>
    <w:rsid w:val="00375172"/>
    <w:rsid w:val="00375D90"/>
    <w:rsid w:val="00376602"/>
    <w:rsid w:val="00377D48"/>
    <w:rsid w:val="00380D69"/>
    <w:rsid w:val="00380EB2"/>
    <w:rsid w:val="00381208"/>
    <w:rsid w:val="00381598"/>
    <w:rsid w:val="003816E5"/>
    <w:rsid w:val="00381CF4"/>
    <w:rsid w:val="0038212A"/>
    <w:rsid w:val="00382567"/>
    <w:rsid w:val="00382C66"/>
    <w:rsid w:val="003837B3"/>
    <w:rsid w:val="00383C99"/>
    <w:rsid w:val="0038463E"/>
    <w:rsid w:val="0038575D"/>
    <w:rsid w:val="00385FC3"/>
    <w:rsid w:val="003875AF"/>
    <w:rsid w:val="003924AF"/>
    <w:rsid w:val="00392A36"/>
    <w:rsid w:val="003932A8"/>
    <w:rsid w:val="00393BD5"/>
    <w:rsid w:val="00394F6C"/>
    <w:rsid w:val="003952DF"/>
    <w:rsid w:val="003961E2"/>
    <w:rsid w:val="00396C00"/>
    <w:rsid w:val="00397586"/>
    <w:rsid w:val="003977D9"/>
    <w:rsid w:val="00397C06"/>
    <w:rsid w:val="003A0900"/>
    <w:rsid w:val="003A0C1F"/>
    <w:rsid w:val="003A14E2"/>
    <w:rsid w:val="003A1972"/>
    <w:rsid w:val="003A25AD"/>
    <w:rsid w:val="003A3000"/>
    <w:rsid w:val="003A368A"/>
    <w:rsid w:val="003A4F8D"/>
    <w:rsid w:val="003A6121"/>
    <w:rsid w:val="003A712A"/>
    <w:rsid w:val="003B10B4"/>
    <w:rsid w:val="003B1EB9"/>
    <w:rsid w:val="003B21E1"/>
    <w:rsid w:val="003B266D"/>
    <w:rsid w:val="003B5194"/>
    <w:rsid w:val="003B64D1"/>
    <w:rsid w:val="003B662C"/>
    <w:rsid w:val="003B71BF"/>
    <w:rsid w:val="003C059C"/>
    <w:rsid w:val="003C094C"/>
    <w:rsid w:val="003C0A0D"/>
    <w:rsid w:val="003C0E36"/>
    <w:rsid w:val="003C3CDE"/>
    <w:rsid w:val="003C3E56"/>
    <w:rsid w:val="003C4812"/>
    <w:rsid w:val="003C4856"/>
    <w:rsid w:val="003C580F"/>
    <w:rsid w:val="003C60E0"/>
    <w:rsid w:val="003C6668"/>
    <w:rsid w:val="003C7606"/>
    <w:rsid w:val="003D047B"/>
    <w:rsid w:val="003D0A92"/>
    <w:rsid w:val="003D0BFD"/>
    <w:rsid w:val="003D161C"/>
    <w:rsid w:val="003D230A"/>
    <w:rsid w:val="003D2CAF"/>
    <w:rsid w:val="003D3757"/>
    <w:rsid w:val="003D38CA"/>
    <w:rsid w:val="003D3CAC"/>
    <w:rsid w:val="003D3EF9"/>
    <w:rsid w:val="003D50C5"/>
    <w:rsid w:val="003D561D"/>
    <w:rsid w:val="003D5800"/>
    <w:rsid w:val="003E0046"/>
    <w:rsid w:val="003E0514"/>
    <w:rsid w:val="003E1B47"/>
    <w:rsid w:val="003E1C89"/>
    <w:rsid w:val="003E2D71"/>
    <w:rsid w:val="003E76AD"/>
    <w:rsid w:val="003E7F4A"/>
    <w:rsid w:val="003F0DD6"/>
    <w:rsid w:val="003F256B"/>
    <w:rsid w:val="003F2FFA"/>
    <w:rsid w:val="003F532D"/>
    <w:rsid w:val="003F6349"/>
    <w:rsid w:val="003F66DD"/>
    <w:rsid w:val="003F76D2"/>
    <w:rsid w:val="004008F4"/>
    <w:rsid w:val="0040113B"/>
    <w:rsid w:val="0040279E"/>
    <w:rsid w:val="00406CFF"/>
    <w:rsid w:val="00407A3F"/>
    <w:rsid w:val="00407C62"/>
    <w:rsid w:val="00407F91"/>
    <w:rsid w:val="00411856"/>
    <w:rsid w:val="004127A8"/>
    <w:rsid w:val="00412D22"/>
    <w:rsid w:val="0041398C"/>
    <w:rsid w:val="00413CC2"/>
    <w:rsid w:val="00413E6A"/>
    <w:rsid w:val="00413EC7"/>
    <w:rsid w:val="00414408"/>
    <w:rsid w:val="00414741"/>
    <w:rsid w:val="00414BF1"/>
    <w:rsid w:val="00414CFD"/>
    <w:rsid w:val="00416278"/>
    <w:rsid w:val="00416305"/>
    <w:rsid w:val="004166C8"/>
    <w:rsid w:val="00417884"/>
    <w:rsid w:val="00420226"/>
    <w:rsid w:val="00420D3D"/>
    <w:rsid w:val="00421642"/>
    <w:rsid w:val="004220F0"/>
    <w:rsid w:val="00422E4B"/>
    <w:rsid w:val="00422F6E"/>
    <w:rsid w:val="004230E8"/>
    <w:rsid w:val="0042379A"/>
    <w:rsid w:val="00423815"/>
    <w:rsid w:val="00423DC0"/>
    <w:rsid w:val="00424B4D"/>
    <w:rsid w:val="00424D7C"/>
    <w:rsid w:val="00425078"/>
    <w:rsid w:val="00425685"/>
    <w:rsid w:val="00425B8F"/>
    <w:rsid w:val="00426CB4"/>
    <w:rsid w:val="00430BF5"/>
    <w:rsid w:val="00430F05"/>
    <w:rsid w:val="00430F4B"/>
    <w:rsid w:val="00431AFF"/>
    <w:rsid w:val="00434841"/>
    <w:rsid w:val="00434DDF"/>
    <w:rsid w:val="00437955"/>
    <w:rsid w:val="004402D9"/>
    <w:rsid w:val="0044191B"/>
    <w:rsid w:val="00441B5D"/>
    <w:rsid w:val="004425FE"/>
    <w:rsid w:val="0044281A"/>
    <w:rsid w:val="004430FF"/>
    <w:rsid w:val="00445C7C"/>
    <w:rsid w:val="00446114"/>
    <w:rsid w:val="00447A4C"/>
    <w:rsid w:val="00451CE5"/>
    <w:rsid w:val="00451E28"/>
    <w:rsid w:val="00451E75"/>
    <w:rsid w:val="0045204D"/>
    <w:rsid w:val="004527BD"/>
    <w:rsid w:val="004527FD"/>
    <w:rsid w:val="00452C62"/>
    <w:rsid w:val="00453D23"/>
    <w:rsid w:val="00454144"/>
    <w:rsid w:val="004549CD"/>
    <w:rsid w:val="004550D1"/>
    <w:rsid w:val="004557D5"/>
    <w:rsid w:val="004558A8"/>
    <w:rsid w:val="00456527"/>
    <w:rsid w:val="00456B69"/>
    <w:rsid w:val="004576F4"/>
    <w:rsid w:val="00457EBA"/>
    <w:rsid w:val="00460A22"/>
    <w:rsid w:val="004631DB"/>
    <w:rsid w:val="00463579"/>
    <w:rsid w:val="00465027"/>
    <w:rsid w:val="00465786"/>
    <w:rsid w:val="00465DF2"/>
    <w:rsid w:val="004672AE"/>
    <w:rsid w:val="0046739B"/>
    <w:rsid w:val="00467EBC"/>
    <w:rsid w:val="00467FF1"/>
    <w:rsid w:val="00470AE4"/>
    <w:rsid w:val="0047115D"/>
    <w:rsid w:val="0047192E"/>
    <w:rsid w:val="00471B55"/>
    <w:rsid w:val="00472063"/>
    <w:rsid w:val="00472C15"/>
    <w:rsid w:val="0047420E"/>
    <w:rsid w:val="004742C1"/>
    <w:rsid w:val="004751F4"/>
    <w:rsid w:val="00475790"/>
    <w:rsid w:val="004777EA"/>
    <w:rsid w:val="00480859"/>
    <w:rsid w:val="00483AD0"/>
    <w:rsid w:val="004844F0"/>
    <w:rsid w:val="00484B62"/>
    <w:rsid w:val="00484C66"/>
    <w:rsid w:val="00484E0B"/>
    <w:rsid w:val="004856A1"/>
    <w:rsid w:val="004860F7"/>
    <w:rsid w:val="0048616A"/>
    <w:rsid w:val="00486B06"/>
    <w:rsid w:val="00486B59"/>
    <w:rsid w:val="00487B07"/>
    <w:rsid w:val="0049003C"/>
    <w:rsid w:val="0049080C"/>
    <w:rsid w:val="00490DCD"/>
    <w:rsid w:val="00492590"/>
    <w:rsid w:val="00492C2F"/>
    <w:rsid w:val="00492D89"/>
    <w:rsid w:val="004933F6"/>
    <w:rsid w:val="0049514A"/>
    <w:rsid w:val="004953C4"/>
    <w:rsid w:val="004957FF"/>
    <w:rsid w:val="0049763B"/>
    <w:rsid w:val="004978E6"/>
    <w:rsid w:val="00497A8A"/>
    <w:rsid w:val="004A08F3"/>
    <w:rsid w:val="004A0E1F"/>
    <w:rsid w:val="004A1076"/>
    <w:rsid w:val="004A2811"/>
    <w:rsid w:val="004A28BD"/>
    <w:rsid w:val="004A2968"/>
    <w:rsid w:val="004A2BD9"/>
    <w:rsid w:val="004A2CE4"/>
    <w:rsid w:val="004A41D9"/>
    <w:rsid w:val="004A53AB"/>
    <w:rsid w:val="004A6B89"/>
    <w:rsid w:val="004A6FFA"/>
    <w:rsid w:val="004A75C5"/>
    <w:rsid w:val="004B0099"/>
    <w:rsid w:val="004B1454"/>
    <w:rsid w:val="004B1469"/>
    <w:rsid w:val="004B3F28"/>
    <w:rsid w:val="004B4B42"/>
    <w:rsid w:val="004B5383"/>
    <w:rsid w:val="004B5702"/>
    <w:rsid w:val="004B6C96"/>
    <w:rsid w:val="004B6D41"/>
    <w:rsid w:val="004B6D9D"/>
    <w:rsid w:val="004B783A"/>
    <w:rsid w:val="004B7F15"/>
    <w:rsid w:val="004C0410"/>
    <w:rsid w:val="004C075B"/>
    <w:rsid w:val="004C0F13"/>
    <w:rsid w:val="004C14A0"/>
    <w:rsid w:val="004C216E"/>
    <w:rsid w:val="004C30C0"/>
    <w:rsid w:val="004C35F9"/>
    <w:rsid w:val="004C379D"/>
    <w:rsid w:val="004C4C90"/>
    <w:rsid w:val="004C4FFE"/>
    <w:rsid w:val="004C70F4"/>
    <w:rsid w:val="004C7656"/>
    <w:rsid w:val="004D0062"/>
    <w:rsid w:val="004D0727"/>
    <w:rsid w:val="004D083E"/>
    <w:rsid w:val="004D0B00"/>
    <w:rsid w:val="004D0BE3"/>
    <w:rsid w:val="004D175E"/>
    <w:rsid w:val="004D1FC8"/>
    <w:rsid w:val="004D3367"/>
    <w:rsid w:val="004D39DD"/>
    <w:rsid w:val="004D513C"/>
    <w:rsid w:val="004D5AB3"/>
    <w:rsid w:val="004D71EA"/>
    <w:rsid w:val="004E08A7"/>
    <w:rsid w:val="004E0C1D"/>
    <w:rsid w:val="004E278E"/>
    <w:rsid w:val="004E2C6A"/>
    <w:rsid w:val="004E344F"/>
    <w:rsid w:val="004E3629"/>
    <w:rsid w:val="004E53E6"/>
    <w:rsid w:val="004E573F"/>
    <w:rsid w:val="004E6EF0"/>
    <w:rsid w:val="004E75E5"/>
    <w:rsid w:val="004F0514"/>
    <w:rsid w:val="004F0AEA"/>
    <w:rsid w:val="004F156B"/>
    <w:rsid w:val="004F1577"/>
    <w:rsid w:val="004F1B0C"/>
    <w:rsid w:val="004F2580"/>
    <w:rsid w:val="004F2AF5"/>
    <w:rsid w:val="004F2F3E"/>
    <w:rsid w:val="004F4586"/>
    <w:rsid w:val="004F46A9"/>
    <w:rsid w:val="004F52CF"/>
    <w:rsid w:val="004F5504"/>
    <w:rsid w:val="004F5839"/>
    <w:rsid w:val="004F6266"/>
    <w:rsid w:val="004F6C67"/>
    <w:rsid w:val="004F6D35"/>
    <w:rsid w:val="004F6E07"/>
    <w:rsid w:val="004F70FA"/>
    <w:rsid w:val="005004C9"/>
    <w:rsid w:val="005031E8"/>
    <w:rsid w:val="0050357B"/>
    <w:rsid w:val="00504419"/>
    <w:rsid w:val="005048EF"/>
    <w:rsid w:val="00504A13"/>
    <w:rsid w:val="00505003"/>
    <w:rsid w:val="00505C7B"/>
    <w:rsid w:val="00505EE2"/>
    <w:rsid w:val="00506032"/>
    <w:rsid w:val="005064C7"/>
    <w:rsid w:val="00506ED0"/>
    <w:rsid w:val="00507D94"/>
    <w:rsid w:val="00511D70"/>
    <w:rsid w:val="00515F1A"/>
    <w:rsid w:val="00516877"/>
    <w:rsid w:val="005169F5"/>
    <w:rsid w:val="00517462"/>
    <w:rsid w:val="00517E35"/>
    <w:rsid w:val="005201A1"/>
    <w:rsid w:val="005201B3"/>
    <w:rsid w:val="0052095A"/>
    <w:rsid w:val="005216F0"/>
    <w:rsid w:val="0052182C"/>
    <w:rsid w:val="00521A1D"/>
    <w:rsid w:val="00521DAC"/>
    <w:rsid w:val="005222D0"/>
    <w:rsid w:val="00525035"/>
    <w:rsid w:val="00525492"/>
    <w:rsid w:val="0052587F"/>
    <w:rsid w:val="0052637E"/>
    <w:rsid w:val="00530C08"/>
    <w:rsid w:val="005317F9"/>
    <w:rsid w:val="00531EF2"/>
    <w:rsid w:val="0053350B"/>
    <w:rsid w:val="00534A5E"/>
    <w:rsid w:val="00534BCF"/>
    <w:rsid w:val="00535318"/>
    <w:rsid w:val="00535AE7"/>
    <w:rsid w:val="00535DCB"/>
    <w:rsid w:val="00536624"/>
    <w:rsid w:val="0053745D"/>
    <w:rsid w:val="00537D3A"/>
    <w:rsid w:val="00540BD9"/>
    <w:rsid w:val="00541CF2"/>
    <w:rsid w:val="005432B4"/>
    <w:rsid w:val="005435CE"/>
    <w:rsid w:val="005443E4"/>
    <w:rsid w:val="00546100"/>
    <w:rsid w:val="0054618A"/>
    <w:rsid w:val="005462FD"/>
    <w:rsid w:val="00546306"/>
    <w:rsid w:val="00547188"/>
    <w:rsid w:val="005506FD"/>
    <w:rsid w:val="00550923"/>
    <w:rsid w:val="00550AE0"/>
    <w:rsid w:val="005511CC"/>
    <w:rsid w:val="00551257"/>
    <w:rsid w:val="00553298"/>
    <w:rsid w:val="0055384E"/>
    <w:rsid w:val="00555C48"/>
    <w:rsid w:val="00555CA1"/>
    <w:rsid w:val="00556D8F"/>
    <w:rsid w:val="00556E6C"/>
    <w:rsid w:val="0056018E"/>
    <w:rsid w:val="00560BEF"/>
    <w:rsid w:val="00560CD3"/>
    <w:rsid w:val="00561790"/>
    <w:rsid w:val="005624F9"/>
    <w:rsid w:val="00562B17"/>
    <w:rsid w:val="00563D38"/>
    <w:rsid w:val="00565B1D"/>
    <w:rsid w:val="0056701C"/>
    <w:rsid w:val="00567ED9"/>
    <w:rsid w:val="00570F9D"/>
    <w:rsid w:val="005710F2"/>
    <w:rsid w:val="00572CA9"/>
    <w:rsid w:val="00573486"/>
    <w:rsid w:val="00574FA3"/>
    <w:rsid w:val="005765EF"/>
    <w:rsid w:val="00577A8D"/>
    <w:rsid w:val="00580783"/>
    <w:rsid w:val="005807A8"/>
    <w:rsid w:val="00580907"/>
    <w:rsid w:val="0058150F"/>
    <w:rsid w:val="00581DD4"/>
    <w:rsid w:val="00582DF2"/>
    <w:rsid w:val="005838C4"/>
    <w:rsid w:val="00583C1D"/>
    <w:rsid w:val="005840BD"/>
    <w:rsid w:val="00585C4E"/>
    <w:rsid w:val="005864CD"/>
    <w:rsid w:val="005909F2"/>
    <w:rsid w:val="00591B7D"/>
    <w:rsid w:val="0059310E"/>
    <w:rsid w:val="005935FC"/>
    <w:rsid w:val="005936A9"/>
    <w:rsid w:val="005951C6"/>
    <w:rsid w:val="00595F6B"/>
    <w:rsid w:val="0059642C"/>
    <w:rsid w:val="00596B18"/>
    <w:rsid w:val="00597EBB"/>
    <w:rsid w:val="005A18B0"/>
    <w:rsid w:val="005A1B01"/>
    <w:rsid w:val="005A1DAE"/>
    <w:rsid w:val="005A28D5"/>
    <w:rsid w:val="005A2979"/>
    <w:rsid w:val="005A2E18"/>
    <w:rsid w:val="005A4522"/>
    <w:rsid w:val="005A4CD6"/>
    <w:rsid w:val="005A5849"/>
    <w:rsid w:val="005A644A"/>
    <w:rsid w:val="005A6BCF"/>
    <w:rsid w:val="005A78A4"/>
    <w:rsid w:val="005A7E63"/>
    <w:rsid w:val="005B0A11"/>
    <w:rsid w:val="005B1556"/>
    <w:rsid w:val="005B1988"/>
    <w:rsid w:val="005B22D7"/>
    <w:rsid w:val="005B2706"/>
    <w:rsid w:val="005B299A"/>
    <w:rsid w:val="005B3611"/>
    <w:rsid w:val="005B40B0"/>
    <w:rsid w:val="005B577E"/>
    <w:rsid w:val="005B677E"/>
    <w:rsid w:val="005C014E"/>
    <w:rsid w:val="005C0186"/>
    <w:rsid w:val="005C1038"/>
    <w:rsid w:val="005C172F"/>
    <w:rsid w:val="005C2853"/>
    <w:rsid w:val="005C3032"/>
    <w:rsid w:val="005C37B1"/>
    <w:rsid w:val="005C3F3F"/>
    <w:rsid w:val="005C578E"/>
    <w:rsid w:val="005C5DEB"/>
    <w:rsid w:val="005C7EEF"/>
    <w:rsid w:val="005D0813"/>
    <w:rsid w:val="005D15A6"/>
    <w:rsid w:val="005D297A"/>
    <w:rsid w:val="005D32CD"/>
    <w:rsid w:val="005D3998"/>
    <w:rsid w:val="005D3B93"/>
    <w:rsid w:val="005D5950"/>
    <w:rsid w:val="005D5C87"/>
    <w:rsid w:val="005D5D7E"/>
    <w:rsid w:val="005D650E"/>
    <w:rsid w:val="005D6603"/>
    <w:rsid w:val="005D6A7F"/>
    <w:rsid w:val="005D76FC"/>
    <w:rsid w:val="005D7813"/>
    <w:rsid w:val="005E0B6A"/>
    <w:rsid w:val="005E2E0C"/>
    <w:rsid w:val="005E4151"/>
    <w:rsid w:val="005E5B61"/>
    <w:rsid w:val="005E5C1C"/>
    <w:rsid w:val="005E5D95"/>
    <w:rsid w:val="005E6F94"/>
    <w:rsid w:val="005E70B0"/>
    <w:rsid w:val="005F0A4B"/>
    <w:rsid w:val="005F0DDD"/>
    <w:rsid w:val="005F0EC9"/>
    <w:rsid w:val="005F1BC7"/>
    <w:rsid w:val="005F3869"/>
    <w:rsid w:val="005F5700"/>
    <w:rsid w:val="005F58E8"/>
    <w:rsid w:val="005F5B31"/>
    <w:rsid w:val="005F712C"/>
    <w:rsid w:val="005F749F"/>
    <w:rsid w:val="005F7AC4"/>
    <w:rsid w:val="005F7C6D"/>
    <w:rsid w:val="00601731"/>
    <w:rsid w:val="0060298D"/>
    <w:rsid w:val="0060491B"/>
    <w:rsid w:val="00605A17"/>
    <w:rsid w:val="00605E89"/>
    <w:rsid w:val="006060F4"/>
    <w:rsid w:val="006065EA"/>
    <w:rsid w:val="00606D88"/>
    <w:rsid w:val="00607176"/>
    <w:rsid w:val="006071C6"/>
    <w:rsid w:val="006074A1"/>
    <w:rsid w:val="00607596"/>
    <w:rsid w:val="00607A72"/>
    <w:rsid w:val="00607D58"/>
    <w:rsid w:val="00610120"/>
    <w:rsid w:val="0061037E"/>
    <w:rsid w:val="006105DA"/>
    <w:rsid w:val="006117C5"/>
    <w:rsid w:val="00611960"/>
    <w:rsid w:val="00613103"/>
    <w:rsid w:val="00613124"/>
    <w:rsid w:val="00613864"/>
    <w:rsid w:val="00614142"/>
    <w:rsid w:val="00614FC6"/>
    <w:rsid w:val="00615014"/>
    <w:rsid w:val="006166D7"/>
    <w:rsid w:val="00616D5A"/>
    <w:rsid w:val="00620824"/>
    <w:rsid w:val="00620BA2"/>
    <w:rsid w:val="00622454"/>
    <w:rsid w:val="00622E9D"/>
    <w:rsid w:val="00623FBE"/>
    <w:rsid w:val="006251C1"/>
    <w:rsid w:val="00625498"/>
    <w:rsid w:val="006279FA"/>
    <w:rsid w:val="00630AE7"/>
    <w:rsid w:val="00630CD5"/>
    <w:rsid w:val="00631043"/>
    <w:rsid w:val="0063241C"/>
    <w:rsid w:val="00632456"/>
    <w:rsid w:val="00632481"/>
    <w:rsid w:val="006348E8"/>
    <w:rsid w:val="00635B2B"/>
    <w:rsid w:val="00635F21"/>
    <w:rsid w:val="006362B2"/>
    <w:rsid w:val="00636EBE"/>
    <w:rsid w:val="00637CDE"/>
    <w:rsid w:val="00640808"/>
    <w:rsid w:val="006411D6"/>
    <w:rsid w:val="006412C5"/>
    <w:rsid w:val="00641E5C"/>
    <w:rsid w:val="006426F2"/>
    <w:rsid w:val="006427C4"/>
    <w:rsid w:val="00642EEA"/>
    <w:rsid w:val="00644E39"/>
    <w:rsid w:val="00645211"/>
    <w:rsid w:val="0064524D"/>
    <w:rsid w:val="0064541E"/>
    <w:rsid w:val="006458E5"/>
    <w:rsid w:val="00645A8F"/>
    <w:rsid w:val="00647AD6"/>
    <w:rsid w:val="00650BF0"/>
    <w:rsid w:val="00650F20"/>
    <w:rsid w:val="00652511"/>
    <w:rsid w:val="00652F8C"/>
    <w:rsid w:val="00654842"/>
    <w:rsid w:val="006561B6"/>
    <w:rsid w:val="00656D94"/>
    <w:rsid w:val="00657945"/>
    <w:rsid w:val="00660547"/>
    <w:rsid w:val="0066143F"/>
    <w:rsid w:val="0066176C"/>
    <w:rsid w:val="006618B5"/>
    <w:rsid w:val="00661ED2"/>
    <w:rsid w:val="006624EE"/>
    <w:rsid w:val="0066365E"/>
    <w:rsid w:val="0066441F"/>
    <w:rsid w:val="006647A8"/>
    <w:rsid w:val="00664D1C"/>
    <w:rsid w:val="00664D62"/>
    <w:rsid w:val="006661EB"/>
    <w:rsid w:val="00666A96"/>
    <w:rsid w:val="00667004"/>
    <w:rsid w:val="006675CD"/>
    <w:rsid w:val="00670138"/>
    <w:rsid w:val="00670C69"/>
    <w:rsid w:val="0067146C"/>
    <w:rsid w:val="0067163A"/>
    <w:rsid w:val="006717F8"/>
    <w:rsid w:val="00671DD6"/>
    <w:rsid w:val="00672C06"/>
    <w:rsid w:val="006734B6"/>
    <w:rsid w:val="006734F7"/>
    <w:rsid w:val="00673614"/>
    <w:rsid w:val="00673E03"/>
    <w:rsid w:val="00674610"/>
    <w:rsid w:val="0067550D"/>
    <w:rsid w:val="00676348"/>
    <w:rsid w:val="00677213"/>
    <w:rsid w:val="00677733"/>
    <w:rsid w:val="00680395"/>
    <w:rsid w:val="006803FD"/>
    <w:rsid w:val="006808B3"/>
    <w:rsid w:val="006812D9"/>
    <w:rsid w:val="00681732"/>
    <w:rsid w:val="006818C2"/>
    <w:rsid w:val="00682EC9"/>
    <w:rsid w:val="00685AF0"/>
    <w:rsid w:val="00686C2A"/>
    <w:rsid w:val="00686CDA"/>
    <w:rsid w:val="00687256"/>
    <w:rsid w:val="00691148"/>
    <w:rsid w:val="006916DF"/>
    <w:rsid w:val="00691A6F"/>
    <w:rsid w:val="00692435"/>
    <w:rsid w:val="006925A2"/>
    <w:rsid w:val="00692A94"/>
    <w:rsid w:val="00692EA7"/>
    <w:rsid w:val="006931CF"/>
    <w:rsid w:val="0069405C"/>
    <w:rsid w:val="00695B95"/>
    <w:rsid w:val="00696508"/>
    <w:rsid w:val="006969C4"/>
    <w:rsid w:val="00696B10"/>
    <w:rsid w:val="00696C63"/>
    <w:rsid w:val="00697773"/>
    <w:rsid w:val="00697BE6"/>
    <w:rsid w:val="006A00A3"/>
    <w:rsid w:val="006A0E4D"/>
    <w:rsid w:val="006A2C6A"/>
    <w:rsid w:val="006A3088"/>
    <w:rsid w:val="006A4FFB"/>
    <w:rsid w:val="006A65A9"/>
    <w:rsid w:val="006A6776"/>
    <w:rsid w:val="006A6E67"/>
    <w:rsid w:val="006A7402"/>
    <w:rsid w:val="006A7E23"/>
    <w:rsid w:val="006B0701"/>
    <w:rsid w:val="006B2969"/>
    <w:rsid w:val="006B3F58"/>
    <w:rsid w:val="006B4689"/>
    <w:rsid w:val="006B7326"/>
    <w:rsid w:val="006B7800"/>
    <w:rsid w:val="006C21CC"/>
    <w:rsid w:val="006C2BCC"/>
    <w:rsid w:val="006C2F90"/>
    <w:rsid w:val="006C3230"/>
    <w:rsid w:val="006C39EF"/>
    <w:rsid w:val="006C574F"/>
    <w:rsid w:val="006C6224"/>
    <w:rsid w:val="006C6748"/>
    <w:rsid w:val="006C73C2"/>
    <w:rsid w:val="006C7706"/>
    <w:rsid w:val="006D0727"/>
    <w:rsid w:val="006D0B86"/>
    <w:rsid w:val="006D1625"/>
    <w:rsid w:val="006D1FB4"/>
    <w:rsid w:val="006D3CA9"/>
    <w:rsid w:val="006D6250"/>
    <w:rsid w:val="006D7404"/>
    <w:rsid w:val="006D7FDA"/>
    <w:rsid w:val="006E0078"/>
    <w:rsid w:val="006E03FB"/>
    <w:rsid w:val="006E198B"/>
    <w:rsid w:val="006E306A"/>
    <w:rsid w:val="006E38B7"/>
    <w:rsid w:val="006E403D"/>
    <w:rsid w:val="006E4180"/>
    <w:rsid w:val="006E75D2"/>
    <w:rsid w:val="006F005C"/>
    <w:rsid w:val="006F09B2"/>
    <w:rsid w:val="006F0D34"/>
    <w:rsid w:val="006F0E17"/>
    <w:rsid w:val="006F13C7"/>
    <w:rsid w:val="006F14B9"/>
    <w:rsid w:val="006F1752"/>
    <w:rsid w:val="006F17B4"/>
    <w:rsid w:val="006F2450"/>
    <w:rsid w:val="006F2894"/>
    <w:rsid w:val="006F2DFF"/>
    <w:rsid w:val="006F4426"/>
    <w:rsid w:val="006F6199"/>
    <w:rsid w:val="006F7014"/>
    <w:rsid w:val="00702EA4"/>
    <w:rsid w:val="00703E9A"/>
    <w:rsid w:val="00704E78"/>
    <w:rsid w:val="007061FE"/>
    <w:rsid w:val="007076FE"/>
    <w:rsid w:val="007102FB"/>
    <w:rsid w:val="007107ED"/>
    <w:rsid w:val="00710F7E"/>
    <w:rsid w:val="00711AD9"/>
    <w:rsid w:val="007125F6"/>
    <w:rsid w:val="00713707"/>
    <w:rsid w:val="00713874"/>
    <w:rsid w:val="007144B4"/>
    <w:rsid w:val="00714DCB"/>
    <w:rsid w:val="00714F09"/>
    <w:rsid w:val="00715030"/>
    <w:rsid w:val="007160E2"/>
    <w:rsid w:val="007164E6"/>
    <w:rsid w:val="00716654"/>
    <w:rsid w:val="00716C75"/>
    <w:rsid w:val="007209FA"/>
    <w:rsid w:val="00720C46"/>
    <w:rsid w:val="00720F26"/>
    <w:rsid w:val="007211EA"/>
    <w:rsid w:val="00721411"/>
    <w:rsid w:val="00721B10"/>
    <w:rsid w:val="00722F97"/>
    <w:rsid w:val="007235E1"/>
    <w:rsid w:val="00724023"/>
    <w:rsid w:val="00724BA3"/>
    <w:rsid w:val="00724DAA"/>
    <w:rsid w:val="00724FA8"/>
    <w:rsid w:val="00725463"/>
    <w:rsid w:val="007278F0"/>
    <w:rsid w:val="00730026"/>
    <w:rsid w:val="0073170D"/>
    <w:rsid w:val="00731D9B"/>
    <w:rsid w:val="007321C7"/>
    <w:rsid w:val="007331B6"/>
    <w:rsid w:val="007341A4"/>
    <w:rsid w:val="00734CE0"/>
    <w:rsid w:val="00735A63"/>
    <w:rsid w:val="00735B9B"/>
    <w:rsid w:val="00737C85"/>
    <w:rsid w:val="00737F89"/>
    <w:rsid w:val="0074040F"/>
    <w:rsid w:val="00741053"/>
    <w:rsid w:val="007419DA"/>
    <w:rsid w:val="007420E0"/>
    <w:rsid w:val="0074443E"/>
    <w:rsid w:val="00744FE8"/>
    <w:rsid w:val="007474C6"/>
    <w:rsid w:val="00750249"/>
    <w:rsid w:val="00751476"/>
    <w:rsid w:val="00751FFC"/>
    <w:rsid w:val="00753095"/>
    <w:rsid w:val="007563B2"/>
    <w:rsid w:val="00756B37"/>
    <w:rsid w:val="00756BA8"/>
    <w:rsid w:val="00756E53"/>
    <w:rsid w:val="00757659"/>
    <w:rsid w:val="00757AA6"/>
    <w:rsid w:val="007617AB"/>
    <w:rsid w:val="00761F9C"/>
    <w:rsid w:val="00764163"/>
    <w:rsid w:val="00764396"/>
    <w:rsid w:val="007647EF"/>
    <w:rsid w:val="007657A5"/>
    <w:rsid w:val="0076605C"/>
    <w:rsid w:val="007673AA"/>
    <w:rsid w:val="00767550"/>
    <w:rsid w:val="00767A87"/>
    <w:rsid w:val="00767DAD"/>
    <w:rsid w:val="00772338"/>
    <w:rsid w:val="00774CBC"/>
    <w:rsid w:val="00775D7D"/>
    <w:rsid w:val="00776937"/>
    <w:rsid w:val="00777947"/>
    <w:rsid w:val="00777A9F"/>
    <w:rsid w:val="00777CFE"/>
    <w:rsid w:val="0078023F"/>
    <w:rsid w:val="00780385"/>
    <w:rsid w:val="00782607"/>
    <w:rsid w:val="0078277C"/>
    <w:rsid w:val="00782BE8"/>
    <w:rsid w:val="007831F4"/>
    <w:rsid w:val="007834B0"/>
    <w:rsid w:val="00783778"/>
    <w:rsid w:val="00783B68"/>
    <w:rsid w:val="00784616"/>
    <w:rsid w:val="00784B03"/>
    <w:rsid w:val="00785481"/>
    <w:rsid w:val="00785DBF"/>
    <w:rsid w:val="007864EB"/>
    <w:rsid w:val="00786801"/>
    <w:rsid w:val="00786E19"/>
    <w:rsid w:val="0079074B"/>
    <w:rsid w:val="00791F05"/>
    <w:rsid w:val="00793B0F"/>
    <w:rsid w:val="0079424A"/>
    <w:rsid w:val="0079435A"/>
    <w:rsid w:val="00794BEC"/>
    <w:rsid w:val="007951B2"/>
    <w:rsid w:val="007954DC"/>
    <w:rsid w:val="00795C6C"/>
    <w:rsid w:val="00796064"/>
    <w:rsid w:val="00796583"/>
    <w:rsid w:val="007969DA"/>
    <w:rsid w:val="0079799E"/>
    <w:rsid w:val="007A0651"/>
    <w:rsid w:val="007A1576"/>
    <w:rsid w:val="007A2704"/>
    <w:rsid w:val="007A2FD1"/>
    <w:rsid w:val="007A35FD"/>
    <w:rsid w:val="007A39D8"/>
    <w:rsid w:val="007A3AB0"/>
    <w:rsid w:val="007A4414"/>
    <w:rsid w:val="007A46A3"/>
    <w:rsid w:val="007A4737"/>
    <w:rsid w:val="007A5255"/>
    <w:rsid w:val="007A61E0"/>
    <w:rsid w:val="007A75D7"/>
    <w:rsid w:val="007A77E0"/>
    <w:rsid w:val="007A78D5"/>
    <w:rsid w:val="007A7B51"/>
    <w:rsid w:val="007B044A"/>
    <w:rsid w:val="007B04F7"/>
    <w:rsid w:val="007B0FA8"/>
    <w:rsid w:val="007B22A1"/>
    <w:rsid w:val="007B27AA"/>
    <w:rsid w:val="007B3070"/>
    <w:rsid w:val="007B4DD2"/>
    <w:rsid w:val="007B54F3"/>
    <w:rsid w:val="007B62FD"/>
    <w:rsid w:val="007B7EF5"/>
    <w:rsid w:val="007C0795"/>
    <w:rsid w:val="007C0F32"/>
    <w:rsid w:val="007C103A"/>
    <w:rsid w:val="007C157E"/>
    <w:rsid w:val="007C1863"/>
    <w:rsid w:val="007C2DD5"/>
    <w:rsid w:val="007C3D66"/>
    <w:rsid w:val="007C4A98"/>
    <w:rsid w:val="007C60BD"/>
    <w:rsid w:val="007C62BD"/>
    <w:rsid w:val="007C6A42"/>
    <w:rsid w:val="007C6CDC"/>
    <w:rsid w:val="007C7598"/>
    <w:rsid w:val="007D0742"/>
    <w:rsid w:val="007D0EA8"/>
    <w:rsid w:val="007D204E"/>
    <w:rsid w:val="007D2313"/>
    <w:rsid w:val="007D2A37"/>
    <w:rsid w:val="007D2CC2"/>
    <w:rsid w:val="007D3807"/>
    <w:rsid w:val="007D5073"/>
    <w:rsid w:val="007D5317"/>
    <w:rsid w:val="007D7BCD"/>
    <w:rsid w:val="007E0495"/>
    <w:rsid w:val="007E244D"/>
    <w:rsid w:val="007E3017"/>
    <w:rsid w:val="007E368F"/>
    <w:rsid w:val="007E475E"/>
    <w:rsid w:val="007E52E1"/>
    <w:rsid w:val="007E5FB5"/>
    <w:rsid w:val="007E617F"/>
    <w:rsid w:val="007E6681"/>
    <w:rsid w:val="007E66BC"/>
    <w:rsid w:val="007E6815"/>
    <w:rsid w:val="007E7891"/>
    <w:rsid w:val="007E7A61"/>
    <w:rsid w:val="007F1A13"/>
    <w:rsid w:val="007F1EA9"/>
    <w:rsid w:val="007F4A90"/>
    <w:rsid w:val="007F5016"/>
    <w:rsid w:val="007F5556"/>
    <w:rsid w:val="007F7463"/>
    <w:rsid w:val="00800456"/>
    <w:rsid w:val="00801F9F"/>
    <w:rsid w:val="00802121"/>
    <w:rsid w:val="008030BB"/>
    <w:rsid w:val="00803161"/>
    <w:rsid w:val="00803E84"/>
    <w:rsid w:val="00806033"/>
    <w:rsid w:val="00806C1B"/>
    <w:rsid w:val="00806EB0"/>
    <w:rsid w:val="00807C4D"/>
    <w:rsid w:val="008101B9"/>
    <w:rsid w:val="00810451"/>
    <w:rsid w:val="008106B5"/>
    <w:rsid w:val="00810AFC"/>
    <w:rsid w:val="00810D5E"/>
    <w:rsid w:val="00811051"/>
    <w:rsid w:val="00812394"/>
    <w:rsid w:val="00812881"/>
    <w:rsid w:val="00813617"/>
    <w:rsid w:val="00813C9B"/>
    <w:rsid w:val="00814559"/>
    <w:rsid w:val="00814BF4"/>
    <w:rsid w:val="00814DB1"/>
    <w:rsid w:val="008155F8"/>
    <w:rsid w:val="00815912"/>
    <w:rsid w:val="00815D7A"/>
    <w:rsid w:val="00816808"/>
    <w:rsid w:val="00816C78"/>
    <w:rsid w:val="00817B1F"/>
    <w:rsid w:val="00821150"/>
    <w:rsid w:val="00821725"/>
    <w:rsid w:val="008223B8"/>
    <w:rsid w:val="00822AF4"/>
    <w:rsid w:val="00823006"/>
    <w:rsid w:val="008232CF"/>
    <w:rsid w:val="008252B6"/>
    <w:rsid w:val="00825777"/>
    <w:rsid w:val="00826F75"/>
    <w:rsid w:val="00827088"/>
    <w:rsid w:val="008271C1"/>
    <w:rsid w:val="00827B8E"/>
    <w:rsid w:val="00830A19"/>
    <w:rsid w:val="00830C22"/>
    <w:rsid w:val="00830F93"/>
    <w:rsid w:val="008323D7"/>
    <w:rsid w:val="00832747"/>
    <w:rsid w:val="00832FB0"/>
    <w:rsid w:val="00834DF6"/>
    <w:rsid w:val="00835D68"/>
    <w:rsid w:val="00835E09"/>
    <w:rsid w:val="00837015"/>
    <w:rsid w:val="0084024F"/>
    <w:rsid w:val="00840D2B"/>
    <w:rsid w:val="00840FFE"/>
    <w:rsid w:val="00841236"/>
    <w:rsid w:val="0084132B"/>
    <w:rsid w:val="008413E5"/>
    <w:rsid w:val="00841CB0"/>
    <w:rsid w:val="00841ED6"/>
    <w:rsid w:val="00842172"/>
    <w:rsid w:val="008432A4"/>
    <w:rsid w:val="00843460"/>
    <w:rsid w:val="008434CE"/>
    <w:rsid w:val="00844508"/>
    <w:rsid w:val="00844CEB"/>
    <w:rsid w:val="00844F32"/>
    <w:rsid w:val="008455EE"/>
    <w:rsid w:val="00845AF2"/>
    <w:rsid w:val="00845F93"/>
    <w:rsid w:val="008466EB"/>
    <w:rsid w:val="00846BD7"/>
    <w:rsid w:val="00847298"/>
    <w:rsid w:val="0084744C"/>
    <w:rsid w:val="00847838"/>
    <w:rsid w:val="00847B7B"/>
    <w:rsid w:val="00850A43"/>
    <w:rsid w:val="00851213"/>
    <w:rsid w:val="00851534"/>
    <w:rsid w:val="00851730"/>
    <w:rsid w:val="008527E3"/>
    <w:rsid w:val="00854AF2"/>
    <w:rsid w:val="00854D32"/>
    <w:rsid w:val="008555FA"/>
    <w:rsid w:val="0085618E"/>
    <w:rsid w:val="0085796E"/>
    <w:rsid w:val="00857D8C"/>
    <w:rsid w:val="0086020D"/>
    <w:rsid w:val="008602AA"/>
    <w:rsid w:val="008604C8"/>
    <w:rsid w:val="00861AD1"/>
    <w:rsid w:val="00862639"/>
    <w:rsid w:val="008629C7"/>
    <w:rsid w:val="00864AF4"/>
    <w:rsid w:val="00865392"/>
    <w:rsid w:val="0087195D"/>
    <w:rsid w:val="0087243B"/>
    <w:rsid w:val="00872D45"/>
    <w:rsid w:val="00872DA4"/>
    <w:rsid w:val="00873400"/>
    <w:rsid w:val="00873A83"/>
    <w:rsid w:val="00873C71"/>
    <w:rsid w:val="008741CE"/>
    <w:rsid w:val="008747D5"/>
    <w:rsid w:val="008747EE"/>
    <w:rsid w:val="0087687E"/>
    <w:rsid w:val="00877BD2"/>
    <w:rsid w:val="00877D9D"/>
    <w:rsid w:val="00880A44"/>
    <w:rsid w:val="00881084"/>
    <w:rsid w:val="00882938"/>
    <w:rsid w:val="00882F07"/>
    <w:rsid w:val="00884EA3"/>
    <w:rsid w:val="00885041"/>
    <w:rsid w:val="00885E61"/>
    <w:rsid w:val="00886DFF"/>
    <w:rsid w:val="008876D1"/>
    <w:rsid w:val="008878DA"/>
    <w:rsid w:val="00890134"/>
    <w:rsid w:val="0089037A"/>
    <w:rsid w:val="00890763"/>
    <w:rsid w:val="00891F11"/>
    <w:rsid w:val="0089266C"/>
    <w:rsid w:val="008928F2"/>
    <w:rsid w:val="008934E3"/>
    <w:rsid w:val="00893998"/>
    <w:rsid w:val="008955BF"/>
    <w:rsid w:val="00897EEC"/>
    <w:rsid w:val="008A03D5"/>
    <w:rsid w:val="008A146F"/>
    <w:rsid w:val="008A1DBB"/>
    <w:rsid w:val="008A243E"/>
    <w:rsid w:val="008A2897"/>
    <w:rsid w:val="008A3096"/>
    <w:rsid w:val="008A316B"/>
    <w:rsid w:val="008A34CC"/>
    <w:rsid w:val="008A46F8"/>
    <w:rsid w:val="008A55DD"/>
    <w:rsid w:val="008A6CF6"/>
    <w:rsid w:val="008A7F27"/>
    <w:rsid w:val="008B1315"/>
    <w:rsid w:val="008B13F7"/>
    <w:rsid w:val="008B17B6"/>
    <w:rsid w:val="008B2A80"/>
    <w:rsid w:val="008B3042"/>
    <w:rsid w:val="008B32BF"/>
    <w:rsid w:val="008B42F5"/>
    <w:rsid w:val="008B4571"/>
    <w:rsid w:val="008B4688"/>
    <w:rsid w:val="008B4A77"/>
    <w:rsid w:val="008B516D"/>
    <w:rsid w:val="008B5BCB"/>
    <w:rsid w:val="008B6165"/>
    <w:rsid w:val="008B75DE"/>
    <w:rsid w:val="008C02B9"/>
    <w:rsid w:val="008C0418"/>
    <w:rsid w:val="008C073C"/>
    <w:rsid w:val="008C167D"/>
    <w:rsid w:val="008C177C"/>
    <w:rsid w:val="008C1B7B"/>
    <w:rsid w:val="008C2341"/>
    <w:rsid w:val="008C3455"/>
    <w:rsid w:val="008C46F8"/>
    <w:rsid w:val="008C4F1B"/>
    <w:rsid w:val="008C5382"/>
    <w:rsid w:val="008C6A4F"/>
    <w:rsid w:val="008C6B1D"/>
    <w:rsid w:val="008C6D0E"/>
    <w:rsid w:val="008C7000"/>
    <w:rsid w:val="008D0035"/>
    <w:rsid w:val="008D0341"/>
    <w:rsid w:val="008D1CCA"/>
    <w:rsid w:val="008D300B"/>
    <w:rsid w:val="008D416A"/>
    <w:rsid w:val="008D4219"/>
    <w:rsid w:val="008D4DF4"/>
    <w:rsid w:val="008D5C25"/>
    <w:rsid w:val="008D63F0"/>
    <w:rsid w:val="008D7223"/>
    <w:rsid w:val="008E28C2"/>
    <w:rsid w:val="008E39FA"/>
    <w:rsid w:val="008E48F6"/>
    <w:rsid w:val="008E49FF"/>
    <w:rsid w:val="008E4F28"/>
    <w:rsid w:val="008E50BC"/>
    <w:rsid w:val="008E56D0"/>
    <w:rsid w:val="008E63AE"/>
    <w:rsid w:val="008E6472"/>
    <w:rsid w:val="008E677F"/>
    <w:rsid w:val="008E78A5"/>
    <w:rsid w:val="008E7EBF"/>
    <w:rsid w:val="008F0096"/>
    <w:rsid w:val="008F08E6"/>
    <w:rsid w:val="008F1CEA"/>
    <w:rsid w:val="008F2411"/>
    <w:rsid w:val="008F2B82"/>
    <w:rsid w:val="008F4DCB"/>
    <w:rsid w:val="008F5194"/>
    <w:rsid w:val="008F6045"/>
    <w:rsid w:val="008F6999"/>
    <w:rsid w:val="008F6F4F"/>
    <w:rsid w:val="008F701B"/>
    <w:rsid w:val="008F70F9"/>
    <w:rsid w:val="008F7A17"/>
    <w:rsid w:val="008F7AFE"/>
    <w:rsid w:val="0090008B"/>
    <w:rsid w:val="00900343"/>
    <w:rsid w:val="00901172"/>
    <w:rsid w:val="009013D5"/>
    <w:rsid w:val="009014EB"/>
    <w:rsid w:val="009018D7"/>
    <w:rsid w:val="009019A0"/>
    <w:rsid w:val="009027AE"/>
    <w:rsid w:val="00903070"/>
    <w:rsid w:val="009031C4"/>
    <w:rsid w:val="00903BAA"/>
    <w:rsid w:val="00905C5C"/>
    <w:rsid w:val="00905DD4"/>
    <w:rsid w:val="00906F51"/>
    <w:rsid w:val="009072AD"/>
    <w:rsid w:val="009072C6"/>
    <w:rsid w:val="00907CEA"/>
    <w:rsid w:val="00907D05"/>
    <w:rsid w:val="009104C0"/>
    <w:rsid w:val="00911AEF"/>
    <w:rsid w:val="00911E2B"/>
    <w:rsid w:val="00912891"/>
    <w:rsid w:val="00913410"/>
    <w:rsid w:val="009138A3"/>
    <w:rsid w:val="0091529A"/>
    <w:rsid w:val="00916C38"/>
    <w:rsid w:val="0091712E"/>
    <w:rsid w:val="00917138"/>
    <w:rsid w:val="0091729C"/>
    <w:rsid w:val="009175EC"/>
    <w:rsid w:val="00917BFC"/>
    <w:rsid w:val="0092004C"/>
    <w:rsid w:val="00920CF8"/>
    <w:rsid w:val="00922928"/>
    <w:rsid w:val="00922A2B"/>
    <w:rsid w:val="009253CE"/>
    <w:rsid w:val="00930645"/>
    <w:rsid w:val="00930E22"/>
    <w:rsid w:val="00931ACA"/>
    <w:rsid w:val="00931C18"/>
    <w:rsid w:val="00934515"/>
    <w:rsid w:val="00934707"/>
    <w:rsid w:val="009358F2"/>
    <w:rsid w:val="00935F61"/>
    <w:rsid w:val="00936887"/>
    <w:rsid w:val="00936E5B"/>
    <w:rsid w:val="00937DA9"/>
    <w:rsid w:val="00940CF5"/>
    <w:rsid w:val="00940F10"/>
    <w:rsid w:val="00941550"/>
    <w:rsid w:val="00941570"/>
    <w:rsid w:val="00941AD5"/>
    <w:rsid w:val="009421F3"/>
    <w:rsid w:val="00942497"/>
    <w:rsid w:val="009427A2"/>
    <w:rsid w:val="00942B97"/>
    <w:rsid w:val="00942E2E"/>
    <w:rsid w:val="00944E99"/>
    <w:rsid w:val="00945120"/>
    <w:rsid w:val="009455A8"/>
    <w:rsid w:val="00945F1B"/>
    <w:rsid w:val="009471FB"/>
    <w:rsid w:val="009517AA"/>
    <w:rsid w:val="00952822"/>
    <w:rsid w:val="00952870"/>
    <w:rsid w:val="00952A3E"/>
    <w:rsid w:val="00952DCC"/>
    <w:rsid w:val="009535E0"/>
    <w:rsid w:val="00953949"/>
    <w:rsid w:val="00953B68"/>
    <w:rsid w:val="0095664E"/>
    <w:rsid w:val="0095762F"/>
    <w:rsid w:val="009577E7"/>
    <w:rsid w:val="00957E27"/>
    <w:rsid w:val="009614B5"/>
    <w:rsid w:val="009615C3"/>
    <w:rsid w:val="0096183C"/>
    <w:rsid w:val="00962046"/>
    <w:rsid w:val="00964122"/>
    <w:rsid w:val="0096459C"/>
    <w:rsid w:val="009657A3"/>
    <w:rsid w:val="0096610E"/>
    <w:rsid w:val="0096635D"/>
    <w:rsid w:val="00966623"/>
    <w:rsid w:val="009678CC"/>
    <w:rsid w:val="0097016D"/>
    <w:rsid w:val="0097160A"/>
    <w:rsid w:val="009716D3"/>
    <w:rsid w:val="009719E0"/>
    <w:rsid w:val="009723E4"/>
    <w:rsid w:val="00972C77"/>
    <w:rsid w:val="00974A83"/>
    <w:rsid w:val="00974CB9"/>
    <w:rsid w:val="00977AB5"/>
    <w:rsid w:val="00980100"/>
    <w:rsid w:val="00981326"/>
    <w:rsid w:val="00982E82"/>
    <w:rsid w:val="00983702"/>
    <w:rsid w:val="0098379A"/>
    <w:rsid w:val="009842BE"/>
    <w:rsid w:val="0098481C"/>
    <w:rsid w:val="00984E9A"/>
    <w:rsid w:val="00985D67"/>
    <w:rsid w:val="00986747"/>
    <w:rsid w:val="00986AF7"/>
    <w:rsid w:val="009917DB"/>
    <w:rsid w:val="009918E5"/>
    <w:rsid w:val="00991D6E"/>
    <w:rsid w:val="00994D3C"/>
    <w:rsid w:val="009953B6"/>
    <w:rsid w:val="00997182"/>
    <w:rsid w:val="009972CB"/>
    <w:rsid w:val="009A0DA3"/>
    <w:rsid w:val="009A13DD"/>
    <w:rsid w:val="009A1B84"/>
    <w:rsid w:val="009A3837"/>
    <w:rsid w:val="009A3B1B"/>
    <w:rsid w:val="009A3BB4"/>
    <w:rsid w:val="009A43FC"/>
    <w:rsid w:val="009A75D6"/>
    <w:rsid w:val="009B0B72"/>
    <w:rsid w:val="009B0E48"/>
    <w:rsid w:val="009B0F15"/>
    <w:rsid w:val="009B1B95"/>
    <w:rsid w:val="009B2685"/>
    <w:rsid w:val="009B2EBE"/>
    <w:rsid w:val="009B378B"/>
    <w:rsid w:val="009B4305"/>
    <w:rsid w:val="009B5398"/>
    <w:rsid w:val="009B5410"/>
    <w:rsid w:val="009B6ECB"/>
    <w:rsid w:val="009B71B3"/>
    <w:rsid w:val="009B785E"/>
    <w:rsid w:val="009B7C6B"/>
    <w:rsid w:val="009C1FEF"/>
    <w:rsid w:val="009C22D7"/>
    <w:rsid w:val="009C2C8F"/>
    <w:rsid w:val="009C4D49"/>
    <w:rsid w:val="009C53B5"/>
    <w:rsid w:val="009C6937"/>
    <w:rsid w:val="009C713F"/>
    <w:rsid w:val="009C71BC"/>
    <w:rsid w:val="009D07EA"/>
    <w:rsid w:val="009D232E"/>
    <w:rsid w:val="009D25AA"/>
    <w:rsid w:val="009D26FF"/>
    <w:rsid w:val="009D287D"/>
    <w:rsid w:val="009D39D9"/>
    <w:rsid w:val="009D410F"/>
    <w:rsid w:val="009D455F"/>
    <w:rsid w:val="009D4EE6"/>
    <w:rsid w:val="009D616A"/>
    <w:rsid w:val="009D63D5"/>
    <w:rsid w:val="009D66DD"/>
    <w:rsid w:val="009D7A55"/>
    <w:rsid w:val="009D7C8D"/>
    <w:rsid w:val="009E08C5"/>
    <w:rsid w:val="009E1584"/>
    <w:rsid w:val="009E3360"/>
    <w:rsid w:val="009E6387"/>
    <w:rsid w:val="009E691A"/>
    <w:rsid w:val="009E6D4D"/>
    <w:rsid w:val="009E7101"/>
    <w:rsid w:val="009F0AAE"/>
    <w:rsid w:val="009F0BA0"/>
    <w:rsid w:val="009F2405"/>
    <w:rsid w:val="009F2530"/>
    <w:rsid w:val="009F33F8"/>
    <w:rsid w:val="009F3F12"/>
    <w:rsid w:val="009F45E9"/>
    <w:rsid w:val="009F4FF0"/>
    <w:rsid w:val="009F538A"/>
    <w:rsid w:val="009F63B7"/>
    <w:rsid w:val="009F649A"/>
    <w:rsid w:val="009F7D75"/>
    <w:rsid w:val="00A00056"/>
    <w:rsid w:val="00A00136"/>
    <w:rsid w:val="00A00612"/>
    <w:rsid w:val="00A00C5A"/>
    <w:rsid w:val="00A01136"/>
    <w:rsid w:val="00A019AF"/>
    <w:rsid w:val="00A01A0B"/>
    <w:rsid w:val="00A01B09"/>
    <w:rsid w:val="00A0237D"/>
    <w:rsid w:val="00A02A55"/>
    <w:rsid w:val="00A03210"/>
    <w:rsid w:val="00A03BB1"/>
    <w:rsid w:val="00A04F31"/>
    <w:rsid w:val="00A05BF1"/>
    <w:rsid w:val="00A0660E"/>
    <w:rsid w:val="00A06761"/>
    <w:rsid w:val="00A10D08"/>
    <w:rsid w:val="00A12335"/>
    <w:rsid w:val="00A13627"/>
    <w:rsid w:val="00A13B8B"/>
    <w:rsid w:val="00A14B84"/>
    <w:rsid w:val="00A15162"/>
    <w:rsid w:val="00A164B4"/>
    <w:rsid w:val="00A16A82"/>
    <w:rsid w:val="00A16BFD"/>
    <w:rsid w:val="00A1786B"/>
    <w:rsid w:val="00A200B6"/>
    <w:rsid w:val="00A205A4"/>
    <w:rsid w:val="00A227AD"/>
    <w:rsid w:val="00A238E8"/>
    <w:rsid w:val="00A23D7F"/>
    <w:rsid w:val="00A23F05"/>
    <w:rsid w:val="00A24F73"/>
    <w:rsid w:val="00A2606C"/>
    <w:rsid w:val="00A262B1"/>
    <w:rsid w:val="00A26595"/>
    <w:rsid w:val="00A27C09"/>
    <w:rsid w:val="00A309D8"/>
    <w:rsid w:val="00A340BD"/>
    <w:rsid w:val="00A350A0"/>
    <w:rsid w:val="00A3633D"/>
    <w:rsid w:val="00A36AC5"/>
    <w:rsid w:val="00A36B1A"/>
    <w:rsid w:val="00A37A4A"/>
    <w:rsid w:val="00A37B6C"/>
    <w:rsid w:val="00A37E12"/>
    <w:rsid w:val="00A40698"/>
    <w:rsid w:val="00A40829"/>
    <w:rsid w:val="00A40F5A"/>
    <w:rsid w:val="00A4127E"/>
    <w:rsid w:val="00A414A9"/>
    <w:rsid w:val="00A4154E"/>
    <w:rsid w:val="00A42140"/>
    <w:rsid w:val="00A42F72"/>
    <w:rsid w:val="00A43FB0"/>
    <w:rsid w:val="00A44D99"/>
    <w:rsid w:val="00A44DBF"/>
    <w:rsid w:val="00A458B6"/>
    <w:rsid w:val="00A45AC3"/>
    <w:rsid w:val="00A46095"/>
    <w:rsid w:val="00A473C6"/>
    <w:rsid w:val="00A47920"/>
    <w:rsid w:val="00A50CB9"/>
    <w:rsid w:val="00A54718"/>
    <w:rsid w:val="00A54D9D"/>
    <w:rsid w:val="00A54F9F"/>
    <w:rsid w:val="00A557AC"/>
    <w:rsid w:val="00A5597A"/>
    <w:rsid w:val="00A5606A"/>
    <w:rsid w:val="00A56A6B"/>
    <w:rsid w:val="00A57327"/>
    <w:rsid w:val="00A57576"/>
    <w:rsid w:val="00A57911"/>
    <w:rsid w:val="00A6026C"/>
    <w:rsid w:val="00A60DE9"/>
    <w:rsid w:val="00A60E96"/>
    <w:rsid w:val="00A62C67"/>
    <w:rsid w:val="00A65045"/>
    <w:rsid w:val="00A655B6"/>
    <w:rsid w:val="00A66F31"/>
    <w:rsid w:val="00A67313"/>
    <w:rsid w:val="00A67F6E"/>
    <w:rsid w:val="00A70226"/>
    <w:rsid w:val="00A705C9"/>
    <w:rsid w:val="00A70639"/>
    <w:rsid w:val="00A70CF3"/>
    <w:rsid w:val="00A70E4E"/>
    <w:rsid w:val="00A71224"/>
    <w:rsid w:val="00A712A1"/>
    <w:rsid w:val="00A714E0"/>
    <w:rsid w:val="00A7174B"/>
    <w:rsid w:val="00A71C04"/>
    <w:rsid w:val="00A728DD"/>
    <w:rsid w:val="00A72EF0"/>
    <w:rsid w:val="00A742EE"/>
    <w:rsid w:val="00A74791"/>
    <w:rsid w:val="00A74898"/>
    <w:rsid w:val="00A74C88"/>
    <w:rsid w:val="00A75615"/>
    <w:rsid w:val="00A77260"/>
    <w:rsid w:val="00A77D71"/>
    <w:rsid w:val="00A80425"/>
    <w:rsid w:val="00A81FDC"/>
    <w:rsid w:val="00A82932"/>
    <w:rsid w:val="00A83248"/>
    <w:rsid w:val="00A85B3F"/>
    <w:rsid w:val="00A87DA5"/>
    <w:rsid w:val="00A92354"/>
    <w:rsid w:val="00A931D5"/>
    <w:rsid w:val="00A9348B"/>
    <w:rsid w:val="00A948D7"/>
    <w:rsid w:val="00A94907"/>
    <w:rsid w:val="00A9562F"/>
    <w:rsid w:val="00A965C2"/>
    <w:rsid w:val="00A972F3"/>
    <w:rsid w:val="00AA0C09"/>
    <w:rsid w:val="00AA2A2D"/>
    <w:rsid w:val="00AA2E20"/>
    <w:rsid w:val="00AA3023"/>
    <w:rsid w:val="00AA3329"/>
    <w:rsid w:val="00AA3507"/>
    <w:rsid w:val="00AA3CB7"/>
    <w:rsid w:val="00AA5B00"/>
    <w:rsid w:val="00AA5E7F"/>
    <w:rsid w:val="00AA5F05"/>
    <w:rsid w:val="00AA7D25"/>
    <w:rsid w:val="00AB0317"/>
    <w:rsid w:val="00AB03DE"/>
    <w:rsid w:val="00AB1375"/>
    <w:rsid w:val="00AB167A"/>
    <w:rsid w:val="00AB221B"/>
    <w:rsid w:val="00AB2C5C"/>
    <w:rsid w:val="00AB3591"/>
    <w:rsid w:val="00AB35BC"/>
    <w:rsid w:val="00AB3B5A"/>
    <w:rsid w:val="00AB3CD1"/>
    <w:rsid w:val="00AB4D83"/>
    <w:rsid w:val="00AB55C8"/>
    <w:rsid w:val="00AB65D7"/>
    <w:rsid w:val="00AB6D8B"/>
    <w:rsid w:val="00AB71A8"/>
    <w:rsid w:val="00AC117C"/>
    <w:rsid w:val="00AC27F4"/>
    <w:rsid w:val="00AC410A"/>
    <w:rsid w:val="00AC487F"/>
    <w:rsid w:val="00AC50FF"/>
    <w:rsid w:val="00AC5522"/>
    <w:rsid w:val="00AC6FDC"/>
    <w:rsid w:val="00AC7A52"/>
    <w:rsid w:val="00AD101E"/>
    <w:rsid w:val="00AD1A39"/>
    <w:rsid w:val="00AD2FF0"/>
    <w:rsid w:val="00AD34EC"/>
    <w:rsid w:val="00AD41C8"/>
    <w:rsid w:val="00AD6113"/>
    <w:rsid w:val="00AD762F"/>
    <w:rsid w:val="00AD79B3"/>
    <w:rsid w:val="00AD7D05"/>
    <w:rsid w:val="00AD7DB0"/>
    <w:rsid w:val="00AE06FA"/>
    <w:rsid w:val="00AE27D4"/>
    <w:rsid w:val="00AE2808"/>
    <w:rsid w:val="00AE2BEF"/>
    <w:rsid w:val="00AE30F5"/>
    <w:rsid w:val="00AE3229"/>
    <w:rsid w:val="00AE4D4E"/>
    <w:rsid w:val="00AE66EE"/>
    <w:rsid w:val="00AE6F43"/>
    <w:rsid w:val="00AE7569"/>
    <w:rsid w:val="00AF04A5"/>
    <w:rsid w:val="00AF09E2"/>
    <w:rsid w:val="00AF131D"/>
    <w:rsid w:val="00AF1332"/>
    <w:rsid w:val="00AF1550"/>
    <w:rsid w:val="00AF245C"/>
    <w:rsid w:val="00AF285C"/>
    <w:rsid w:val="00AF366F"/>
    <w:rsid w:val="00AF3B76"/>
    <w:rsid w:val="00AF5CA7"/>
    <w:rsid w:val="00AF5F68"/>
    <w:rsid w:val="00AF6492"/>
    <w:rsid w:val="00AF68B1"/>
    <w:rsid w:val="00AF6C2E"/>
    <w:rsid w:val="00AF7788"/>
    <w:rsid w:val="00AF77B0"/>
    <w:rsid w:val="00B01404"/>
    <w:rsid w:val="00B02352"/>
    <w:rsid w:val="00B02644"/>
    <w:rsid w:val="00B028A3"/>
    <w:rsid w:val="00B03008"/>
    <w:rsid w:val="00B04273"/>
    <w:rsid w:val="00B0452A"/>
    <w:rsid w:val="00B045A4"/>
    <w:rsid w:val="00B04CA6"/>
    <w:rsid w:val="00B05BC8"/>
    <w:rsid w:val="00B0684D"/>
    <w:rsid w:val="00B07D61"/>
    <w:rsid w:val="00B10CD1"/>
    <w:rsid w:val="00B11556"/>
    <w:rsid w:val="00B1209A"/>
    <w:rsid w:val="00B12399"/>
    <w:rsid w:val="00B12632"/>
    <w:rsid w:val="00B12AAC"/>
    <w:rsid w:val="00B144C9"/>
    <w:rsid w:val="00B145BE"/>
    <w:rsid w:val="00B15AFC"/>
    <w:rsid w:val="00B2282C"/>
    <w:rsid w:val="00B2290B"/>
    <w:rsid w:val="00B23732"/>
    <w:rsid w:val="00B24499"/>
    <w:rsid w:val="00B26A2A"/>
    <w:rsid w:val="00B311C8"/>
    <w:rsid w:val="00B313EC"/>
    <w:rsid w:val="00B32EFC"/>
    <w:rsid w:val="00B335C0"/>
    <w:rsid w:val="00B33CA5"/>
    <w:rsid w:val="00B33DA8"/>
    <w:rsid w:val="00B35917"/>
    <w:rsid w:val="00B35EDF"/>
    <w:rsid w:val="00B37EC7"/>
    <w:rsid w:val="00B40D78"/>
    <w:rsid w:val="00B4282C"/>
    <w:rsid w:val="00B4355D"/>
    <w:rsid w:val="00B43C63"/>
    <w:rsid w:val="00B4436F"/>
    <w:rsid w:val="00B468A2"/>
    <w:rsid w:val="00B46C84"/>
    <w:rsid w:val="00B470AB"/>
    <w:rsid w:val="00B4789B"/>
    <w:rsid w:val="00B501D5"/>
    <w:rsid w:val="00B5031A"/>
    <w:rsid w:val="00B506E5"/>
    <w:rsid w:val="00B50BA2"/>
    <w:rsid w:val="00B5329C"/>
    <w:rsid w:val="00B54E80"/>
    <w:rsid w:val="00B56243"/>
    <w:rsid w:val="00B604AE"/>
    <w:rsid w:val="00B606BD"/>
    <w:rsid w:val="00B609F2"/>
    <w:rsid w:val="00B60E61"/>
    <w:rsid w:val="00B617A8"/>
    <w:rsid w:val="00B62E24"/>
    <w:rsid w:val="00B64E3B"/>
    <w:rsid w:val="00B652DA"/>
    <w:rsid w:val="00B65745"/>
    <w:rsid w:val="00B67D46"/>
    <w:rsid w:val="00B72735"/>
    <w:rsid w:val="00B72BCB"/>
    <w:rsid w:val="00B74330"/>
    <w:rsid w:val="00B74E54"/>
    <w:rsid w:val="00B7602F"/>
    <w:rsid w:val="00B76764"/>
    <w:rsid w:val="00B76E0F"/>
    <w:rsid w:val="00B80239"/>
    <w:rsid w:val="00B80A2E"/>
    <w:rsid w:val="00B80BD0"/>
    <w:rsid w:val="00B811B1"/>
    <w:rsid w:val="00B812BB"/>
    <w:rsid w:val="00B82FCB"/>
    <w:rsid w:val="00B841DD"/>
    <w:rsid w:val="00B843AB"/>
    <w:rsid w:val="00B84EFE"/>
    <w:rsid w:val="00B851C0"/>
    <w:rsid w:val="00B8529D"/>
    <w:rsid w:val="00B85305"/>
    <w:rsid w:val="00B87061"/>
    <w:rsid w:val="00B873A1"/>
    <w:rsid w:val="00B8770A"/>
    <w:rsid w:val="00B8793E"/>
    <w:rsid w:val="00B87DB7"/>
    <w:rsid w:val="00B90342"/>
    <w:rsid w:val="00B91DE8"/>
    <w:rsid w:val="00B925A1"/>
    <w:rsid w:val="00B92E1B"/>
    <w:rsid w:val="00B92F3B"/>
    <w:rsid w:val="00B934CD"/>
    <w:rsid w:val="00B93521"/>
    <w:rsid w:val="00B935FE"/>
    <w:rsid w:val="00B9573A"/>
    <w:rsid w:val="00B95A67"/>
    <w:rsid w:val="00B96606"/>
    <w:rsid w:val="00BA051F"/>
    <w:rsid w:val="00BA07FC"/>
    <w:rsid w:val="00BA1AF1"/>
    <w:rsid w:val="00BA2258"/>
    <w:rsid w:val="00BA334F"/>
    <w:rsid w:val="00BA3592"/>
    <w:rsid w:val="00BA3803"/>
    <w:rsid w:val="00BA3A85"/>
    <w:rsid w:val="00BA3AC1"/>
    <w:rsid w:val="00BA5321"/>
    <w:rsid w:val="00BA5AD9"/>
    <w:rsid w:val="00BA6E55"/>
    <w:rsid w:val="00BB0511"/>
    <w:rsid w:val="00BB130A"/>
    <w:rsid w:val="00BB21BB"/>
    <w:rsid w:val="00BB2947"/>
    <w:rsid w:val="00BB30DC"/>
    <w:rsid w:val="00BB6481"/>
    <w:rsid w:val="00BB6995"/>
    <w:rsid w:val="00BB733E"/>
    <w:rsid w:val="00BB773D"/>
    <w:rsid w:val="00BC0D8B"/>
    <w:rsid w:val="00BC15ED"/>
    <w:rsid w:val="00BC17F1"/>
    <w:rsid w:val="00BC2176"/>
    <w:rsid w:val="00BC226A"/>
    <w:rsid w:val="00BC2543"/>
    <w:rsid w:val="00BC2ABD"/>
    <w:rsid w:val="00BC38F9"/>
    <w:rsid w:val="00BC3A48"/>
    <w:rsid w:val="00BC3B3C"/>
    <w:rsid w:val="00BC3D61"/>
    <w:rsid w:val="00BD0EC4"/>
    <w:rsid w:val="00BD14BE"/>
    <w:rsid w:val="00BD1B45"/>
    <w:rsid w:val="00BD65E4"/>
    <w:rsid w:val="00BD733D"/>
    <w:rsid w:val="00BE01AB"/>
    <w:rsid w:val="00BE1310"/>
    <w:rsid w:val="00BE1DCE"/>
    <w:rsid w:val="00BE1E51"/>
    <w:rsid w:val="00BE1E8D"/>
    <w:rsid w:val="00BE2EA6"/>
    <w:rsid w:val="00BE496F"/>
    <w:rsid w:val="00BE5782"/>
    <w:rsid w:val="00BF3112"/>
    <w:rsid w:val="00BF3819"/>
    <w:rsid w:val="00BF39B8"/>
    <w:rsid w:val="00BF3A1B"/>
    <w:rsid w:val="00BF40BD"/>
    <w:rsid w:val="00BF4B96"/>
    <w:rsid w:val="00BF6222"/>
    <w:rsid w:val="00BF6968"/>
    <w:rsid w:val="00BF6B12"/>
    <w:rsid w:val="00BF758F"/>
    <w:rsid w:val="00BF75AE"/>
    <w:rsid w:val="00BF75F4"/>
    <w:rsid w:val="00BF7816"/>
    <w:rsid w:val="00BF7A1D"/>
    <w:rsid w:val="00BF7B4A"/>
    <w:rsid w:val="00BF7BA7"/>
    <w:rsid w:val="00BF7F76"/>
    <w:rsid w:val="00C00171"/>
    <w:rsid w:val="00C011DE"/>
    <w:rsid w:val="00C0307B"/>
    <w:rsid w:val="00C0376E"/>
    <w:rsid w:val="00C0426C"/>
    <w:rsid w:val="00C04E5C"/>
    <w:rsid w:val="00C05B75"/>
    <w:rsid w:val="00C05ECF"/>
    <w:rsid w:val="00C06270"/>
    <w:rsid w:val="00C06D25"/>
    <w:rsid w:val="00C11798"/>
    <w:rsid w:val="00C138B1"/>
    <w:rsid w:val="00C14674"/>
    <w:rsid w:val="00C14B82"/>
    <w:rsid w:val="00C14FF2"/>
    <w:rsid w:val="00C16CB6"/>
    <w:rsid w:val="00C17304"/>
    <w:rsid w:val="00C173F9"/>
    <w:rsid w:val="00C1797A"/>
    <w:rsid w:val="00C2113A"/>
    <w:rsid w:val="00C2221A"/>
    <w:rsid w:val="00C224F6"/>
    <w:rsid w:val="00C23882"/>
    <w:rsid w:val="00C241C4"/>
    <w:rsid w:val="00C2603E"/>
    <w:rsid w:val="00C2637D"/>
    <w:rsid w:val="00C26B6A"/>
    <w:rsid w:val="00C26FDD"/>
    <w:rsid w:val="00C2721A"/>
    <w:rsid w:val="00C27773"/>
    <w:rsid w:val="00C27C5B"/>
    <w:rsid w:val="00C309ED"/>
    <w:rsid w:val="00C30E00"/>
    <w:rsid w:val="00C31050"/>
    <w:rsid w:val="00C319D2"/>
    <w:rsid w:val="00C32D90"/>
    <w:rsid w:val="00C32F4E"/>
    <w:rsid w:val="00C338CE"/>
    <w:rsid w:val="00C34C6A"/>
    <w:rsid w:val="00C356D3"/>
    <w:rsid w:val="00C3677A"/>
    <w:rsid w:val="00C40354"/>
    <w:rsid w:val="00C41D3F"/>
    <w:rsid w:val="00C43242"/>
    <w:rsid w:val="00C4433A"/>
    <w:rsid w:val="00C44627"/>
    <w:rsid w:val="00C44EE0"/>
    <w:rsid w:val="00C45D39"/>
    <w:rsid w:val="00C468FC"/>
    <w:rsid w:val="00C469B0"/>
    <w:rsid w:val="00C50016"/>
    <w:rsid w:val="00C507A3"/>
    <w:rsid w:val="00C513A6"/>
    <w:rsid w:val="00C5148A"/>
    <w:rsid w:val="00C51F15"/>
    <w:rsid w:val="00C5280D"/>
    <w:rsid w:val="00C531E4"/>
    <w:rsid w:val="00C5328C"/>
    <w:rsid w:val="00C544AF"/>
    <w:rsid w:val="00C54B7F"/>
    <w:rsid w:val="00C55458"/>
    <w:rsid w:val="00C55476"/>
    <w:rsid w:val="00C55601"/>
    <w:rsid w:val="00C55AC1"/>
    <w:rsid w:val="00C5677D"/>
    <w:rsid w:val="00C56915"/>
    <w:rsid w:val="00C572E4"/>
    <w:rsid w:val="00C57712"/>
    <w:rsid w:val="00C57AF7"/>
    <w:rsid w:val="00C57B1E"/>
    <w:rsid w:val="00C60AFD"/>
    <w:rsid w:val="00C60DC3"/>
    <w:rsid w:val="00C621CA"/>
    <w:rsid w:val="00C62485"/>
    <w:rsid w:val="00C62C7B"/>
    <w:rsid w:val="00C62CA8"/>
    <w:rsid w:val="00C6430A"/>
    <w:rsid w:val="00C64EC4"/>
    <w:rsid w:val="00C65389"/>
    <w:rsid w:val="00C66259"/>
    <w:rsid w:val="00C66298"/>
    <w:rsid w:val="00C6702C"/>
    <w:rsid w:val="00C6716A"/>
    <w:rsid w:val="00C6736B"/>
    <w:rsid w:val="00C67B78"/>
    <w:rsid w:val="00C67C4E"/>
    <w:rsid w:val="00C70376"/>
    <w:rsid w:val="00C70B2C"/>
    <w:rsid w:val="00C7225B"/>
    <w:rsid w:val="00C72483"/>
    <w:rsid w:val="00C7273E"/>
    <w:rsid w:val="00C729B6"/>
    <w:rsid w:val="00C7407F"/>
    <w:rsid w:val="00C75920"/>
    <w:rsid w:val="00C75A32"/>
    <w:rsid w:val="00C76931"/>
    <w:rsid w:val="00C769F3"/>
    <w:rsid w:val="00C77862"/>
    <w:rsid w:val="00C77BDF"/>
    <w:rsid w:val="00C77D47"/>
    <w:rsid w:val="00C805DC"/>
    <w:rsid w:val="00C8066E"/>
    <w:rsid w:val="00C81208"/>
    <w:rsid w:val="00C82717"/>
    <w:rsid w:val="00C82F41"/>
    <w:rsid w:val="00C82FCB"/>
    <w:rsid w:val="00C8487E"/>
    <w:rsid w:val="00C8548C"/>
    <w:rsid w:val="00C8750B"/>
    <w:rsid w:val="00C87958"/>
    <w:rsid w:val="00C9026A"/>
    <w:rsid w:val="00C90BF4"/>
    <w:rsid w:val="00C925BA"/>
    <w:rsid w:val="00C927AA"/>
    <w:rsid w:val="00C9333D"/>
    <w:rsid w:val="00C93C96"/>
    <w:rsid w:val="00C93CD5"/>
    <w:rsid w:val="00C94B4F"/>
    <w:rsid w:val="00C96A7C"/>
    <w:rsid w:val="00CA0175"/>
    <w:rsid w:val="00CA0296"/>
    <w:rsid w:val="00CA1341"/>
    <w:rsid w:val="00CA14AE"/>
    <w:rsid w:val="00CA1873"/>
    <w:rsid w:val="00CA1EBC"/>
    <w:rsid w:val="00CA20B8"/>
    <w:rsid w:val="00CA2D06"/>
    <w:rsid w:val="00CA44CD"/>
    <w:rsid w:val="00CA4847"/>
    <w:rsid w:val="00CA5DB3"/>
    <w:rsid w:val="00CA69EF"/>
    <w:rsid w:val="00CA6CC7"/>
    <w:rsid w:val="00CA725B"/>
    <w:rsid w:val="00CA772F"/>
    <w:rsid w:val="00CB0836"/>
    <w:rsid w:val="00CB0A3F"/>
    <w:rsid w:val="00CB125D"/>
    <w:rsid w:val="00CB1A72"/>
    <w:rsid w:val="00CB1CAF"/>
    <w:rsid w:val="00CB22D6"/>
    <w:rsid w:val="00CB34A4"/>
    <w:rsid w:val="00CB3B40"/>
    <w:rsid w:val="00CB4D49"/>
    <w:rsid w:val="00CB501D"/>
    <w:rsid w:val="00CB59F4"/>
    <w:rsid w:val="00CB6550"/>
    <w:rsid w:val="00CB6F46"/>
    <w:rsid w:val="00CB6FCF"/>
    <w:rsid w:val="00CC0818"/>
    <w:rsid w:val="00CC1007"/>
    <w:rsid w:val="00CC1656"/>
    <w:rsid w:val="00CC2FC5"/>
    <w:rsid w:val="00CC36AA"/>
    <w:rsid w:val="00CC3897"/>
    <w:rsid w:val="00CC410E"/>
    <w:rsid w:val="00CC4117"/>
    <w:rsid w:val="00CC4C09"/>
    <w:rsid w:val="00CC67B7"/>
    <w:rsid w:val="00CC6ABB"/>
    <w:rsid w:val="00CC6CFF"/>
    <w:rsid w:val="00CC75B0"/>
    <w:rsid w:val="00CC7ED6"/>
    <w:rsid w:val="00CD04A7"/>
    <w:rsid w:val="00CD08F5"/>
    <w:rsid w:val="00CD117E"/>
    <w:rsid w:val="00CD1ADD"/>
    <w:rsid w:val="00CD1F5A"/>
    <w:rsid w:val="00CD207C"/>
    <w:rsid w:val="00CD238B"/>
    <w:rsid w:val="00CD23B9"/>
    <w:rsid w:val="00CD28BA"/>
    <w:rsid w:val="00CD2A89"/>
    <w:rsid w:val="00CD2B31"/>
    <w:rsid w:val="00CD2E81"/>
    <w:rsid w:val="00CD3482"/>
    <w:rsid w:val="00CD3CC9"/>
    <w:rsid w:val="00CD4449"/>
    <w:rsid w:val="00CD50A1"/>
    <w:rsid w:val="00CD54AC"/>
    <w:rsid w:val="00CD5542"/>
    <w:rsid w:val="00CD6174"/>
    <w:rsid w:val="00CD7105"/>
    <w:rsid w:val="00CD745E"/>
    <w:rsid w:val="00CD796E"/>
    <w:rsid w:val="00CE09E4"/>
    <w:rsid w:val="00CE18BE"/>
    <w:rsid w:val="00CE1AFF"/>
    <w:rsid w:val="00CE3FB6"/>
    <w:rsid w:val="00CE4C61"/>
    <w:rsid w:val="00CE50F1"/>
    <w:rsid w:val="00CE5CC6"/>
    <w:rsid w:val="00CE63CA"/>
    <w:rsid w:val="00CE781F"/>
    <w:rsid w:val="00CE7A30"/>
    <w:rsid w:val="00CF084F"/>
    <w:rsid w:val="00CF0CAF"/>
    <w:rsid w:val="00CF1942"/>
    <w:rsid w:val="00CF1DFE"/>
    <w:rsid w:val="00CF38B2"/>
    <w:rsid w:val="00CF3A7F"/>
    <w:rsid w:val="00CF3C9E"/>
    <w:rsid w:val="00CF47C7"/>
    <w:rsid w:val="00CF4B69"/>
    <w:rsid w:val="00CF526E"/>
    <w:rsid w:val="00CF5585"/>
    <w:rsid w:val="00CF60E9"/>
    <w:rsid w:val="00CF6D2C"/>
    <w:rsid w:val="00CF748C"/>
    <w:rsid w:val="00CF7D03"/>
    <w:rsid w:val="00CF7DD2"/>
    <w:rsid w:val="00CF7FC2"/>
    <w:rsid w:val="00D00A3A"/>
    <w:rsid w:val="00D00E72"/>
    <w:rsid w:val="00D0131C"/>
    <w:rsid w:val="00D024E1"/>
    <w:rsid w:val="00D02D83"/>
    <w:rsid w:val="00D03012"/>
    <w:rsid w:val="00D03053"/>
    <w:rsid w:val="00D03748"/>
    <w:rsid w:val="00D03C56"/>
    <w:rsid w:val="00D043DE"/>
    <w:rsid w:val="00D05990"/>
    <w:rsid w:val="00D061B7"/>
    <w:rsid w:val="00D06625"/>
    <w:rsid w:val="00D06654"/>
    <w:rsid w:val="00D06761"/>
    <w:rsid w:val="00D10AF2"/>
    <w:rsid w:val="00D11917"/>
    <w:rsid w:val="00D11C46"/>
    <w:rsid w:val="00D136F7"/>
    <w:rsid w:val="00D144A9"/>
    <w:rsid w:val="00D15557"/>
    <w:rsid w:val="00D159D2"/>
    <w:rsid w:val="00D17E6E"/>
    <w:rsid w:val="00D2045A"/>
    <w:rsid w:val="00D2150F"/>
    <w:rsid w:val="00D21B4E"/>
    <w:rsid w:val="00D2319F"/>
    <w:rsid w:val="00D232BE"/>
    <w:rsid w:val="00D23BB3"/>
    <w:rsid w:val="00D25900"/>
    <w:rsid w:val="00D27404"/>
    <w:rsid w:val="00D27EBD"/>
    <w:rsid w:val="00D30CEC"/>
    <w:rsid w:val="00D30DB7"/>
    <w:rsid w:val="00D31882"/>
    <w:rsid w:val="00D323D1"/>
    <w:rsid w:val="00D324CA"/>
    <w:rsid w:val="00D32B1F"/>
    <w:rsid w:val="00D33C8F"/>
    <w:rsid w:val="00D342B7"/>
    <w:rsid w:val="00D3468C"/>
    <w:rsid w:val="00D34A0D"/>
    <w:rsid w:val="00D35FC4"/>
    <w:rsid w:val="00D36A5F"/>
    <w:rsid w:val="00D3712C"/>
    <w:rsid w:val="00D373AD"/>
    <w:rsid w:val="00D37E5A"/>
    <w:rsid w:val="00D403F8"/>
    <w:rsid w:val="00D40823"/>
    <w:rsid w:val="00D41681"/>
    <w:rsid w:val="00D417E2"/>
    <w:rsid w:val="00D41CCC"/>
    <w:rsid w:val="00D42F7C"/>
    <w:rsid w:val="00D432F0"/>
    <w:rsid w:val="00D437F6"/>
    <w:rsid w:val="00D44028"/>
    <w:rsid w:val="00D44377"/>
    <w:rsid w:val="00D44DF8"/>
    <w:rsid w:val="00D4507C"/>
    <w:rsid w:val="00D45B4A"/>
    <w:rsid w:val="00D46A8C"/>
    <w:rsid w:val="00D471C5"/>
    <w:rsid w:val="00D47301"/>
    <w:rsid w:val="00D476E4"/>
    <w:rsid w:val="00D5092E"/>
    <w:rsid w:val="00D50E95"/>
    <w:rsid w:val="00D5109B"/>
    <w:rsid w:val="00D51443"/>
    <w:rsid w:val="00D51A8E"/>
    <w:rsid w:val="00D51B8F"/>
    <w:rsid w:val="00D51CB7"/>
    <w:rsid w:val="00D51EE2"/>
    <w:rsid w:val="00D521C6"/>
    <w:rsid w:val="00D5259B"/>
    <w:rsid w:val="00D53513"/>
    <w:rsid w:val="00D54BE2"/>
    <w:rsid w:val="00D55564"/>
    <w:rsid w:val="00D55623"/>
    <w:rsid w:val="00D560AC"/>
    <w:rsid w:val="00D56151"/>
    <w:rsid w:val="00D5699C"/>
    <w:rsid w:val="00D56D2B"/>
    <w:rsid w:val="00D56F11"/>
    <w:rsid w:val="00D60276"/>
    <w:rsid w:val="00D60513"/>
    <w:rsid w:val="00D6173C"/>
    <w:rsid w:val="00D619E0"/>
    <w:rsid w:val="00D625B3"/>
    <w:rsid w:val="00D62D6D"/>
    <w:rsid w:val="00D62FA2"/>
    <w:rsid w:val="00D63337"/>
    <w:rsid w:val="00D63A6C"/>
    <w:rsid w:val="00D63AD9"/>
    <w:rsid w:val="00D6594D"/>
    <w:rsid w:val="00D66D94"/>
    <w:rsid w:val="00D671D0"/>
    <w:rsid w:val="00D71273"/>
    <w:rsid w:val="00D71783"/>
    <w:rsid w:val="00D72927"/>
    <w:rsid w:val="00D72AC8"/>
    <w:rsid w:val="00D7321D"/>
    <w:rsid w:val="00D73E25"/>
    <w:rsid w:val="00D7414D"/>
    <w:rsid w:val="00D75972"/>
    <w:rsid w:val="00D770BB"/>
    <w:rsid w:val="00D80822"/>
    <w:rsid w:val="00D81A27"/>
    <w:rsid w:val="00D824B2"/>
    <w:rsid w:val="00D827A9"/>
    <w:rsid w:val="00D829D9"/>
    <w:rsid w:val="00D84382"/>
    <w:rsid w:val="00D850B4"/>
    <w:rsid w:val="00D851C3"/>
    <w:rsid w:val="00D87684"/>
    <w:rsid w:val="00D87B8A"/>
    <w:rsid w:val="00D90672"/>
    <w:rsid w:val="00D91101"/>
    <w:rsid w:val="00D913B4"/>
    <w:rsid w:val="00D91906"/>
    <w:rsid w:val="00D93492"/>
    <w:rsid w:val="00D95728"/>
    <w:rsid w:val="00D959D0"/>
    <w:rsid w:val="00D970E2"/>
    <w:rsid w:val="00DA0BDF"/>
    <w:rsid w:val="00DA20E4"/>
    <w:rsid w:val="00DA211C"/>
    <w:rsid w:val="00DA26B8"/>
    <w:rsid w:val="00DA2758"/>
    <w:rsid w:val="00DA4BC2"/>
    <w:rsid w:val="00DA4DB7"/>
    <w:rsid w:val="00DA5628"/>
    <w:rsid w:val="00DA5755"/>
    <w:rsid w:val="00DA5D68"/>
    <w:rsid w:val="00DA790F"/>
    <w:rsid w:val="00DB0B5B"/>
    <w:rsid w:val="00DB1DD9"/>
    <w:rsid w:val="00DB355C"/>
    <w:rsid w:val="00DB4B79"/>
    <w:rsid w:val="00DB7AD3"/>
    <w:rsid w:val="00DB7D3D"/>
    <w:rsid w:val="00DC0055"/>
    <w:rsid w:val="00DC05E9"/>
    <w:rsid w:val="00DC08C9"/>
    <w:rsid w:val="00DC0E3F"/>
    <w:rsid w:val="00DC1B2B"/>
    <w:rsid w:val="00DC29D7"/>
    <w:rsid w:val="00DC4DF5"/>
    <w:rsid w:val="00DC5152"/>
    <w:rsid w:val="00DC5B2A"/>
    <w:rsid w:val="00DC5FB9"/>
    <w:rsid w:val="00DC60FE"/>
    <w:rsid w:val="00DC646E"/>
    <w:rsid w:val="00DC71AF"/>
    <w:rsid w:val="00DD017E"/>
    <w:rsid w:val="00DD025D"/>
    <w:rsid w:val="00DD0ADB"/>
    <w:rsid w:val="00DD1143"/>
    <w:rsid w:val="00DD219D"/>
    <w:rsid w:val="00DD31AA"/>
    <w:rsid w:val="00DD427C"/>
    <w:rsid w:val="00DD4E99"/>
    <w:rsid w:val="00DD582E"/>
    <w:rsid w:val="00DD62C6"/>
    <w:rsid w:val="00DD67E6"/>
    <w:rsid w:val="00DD7CB7"/>
    <w:rsid w:val="00DE065B"/>
    <w:rsid w:val="00DE1643"/>
    <w:rsid w:val="00DE1A04"/>
    <w:rsid w:val="00DE1C95"/>
    <w:rsid w:val="00DE21E5"/>
    <w:rsid w:val="00DE2B6B"/>
    <w:rsid w:val="00DE3259"/>
    <w:rsid w:val="00DE38B6"/>
    <w:rsid w:val="00DE4059"/>
    <w:rsid w:val="00DE45A5"/>
    <w:rsid w:val="00DE5ECA"/>
    <w:rsid w:val="00DE73B4"/>
    <w:rsid w:val="00DE7EBF"/>
    <w:rsid w:val="00DF037E"/>
    <w:rsid w:val="00DF0F85"/>
    <w:rsid w:val="00DF102B"/>
    <w:rsid w:val="00DF2E85"/>
    <w:rsid w:val="00DF3921"/>
    <w:rsid w:val="00DF51AC"/>
    <w:rsid w:val="00DF5D06"/>
    <w:rsid w:val="00DF6572"/>
    <w:rsid w:val="00DF7CB9"/>
    <w:rsid w:val="00DF7F6B"/>
    <w:rsid w:val="00E00979"/>
    <w:rsid w:val="00E02867"/>
    <w:rsid w:val="00E02908"/>
    <w:rsid w:val="00E02A70"/>
    <w:rsid w:val="00E02FA6"/>
    <w:rsid w:val="00E03088"/>
    <w:rsid w:val="00E032A2"/>
    <w:rsid w:val="00E03832"/>
    <w:rsid w:val="00E05F92"/>
    <w:rsid w:val="00E06ED7"/>
    <w:rsid w:val="00E07ADC"/>
    <w:rsid w:val="00E11061"/>
    <w:rsid w:val="00E114D4"/>
    <w:rsid w:val="00E126D7"/>
    <w:rsid w:val="00E13553"/>
    <w:rsid w:val="00E14FC7"/>
    <w:rsid w:val="00E1583F"/>
    <w:rsid w:val="00E15E34"/>
    <w:rsid w:val="00E15E48"/>
    <w:rsid w:val="00E15F79"/>
    <w:rsid w:val="00E16C52"/>
    <w:rsid w:val="00E16CFE"/>
    <w:rsid w:val="00E1707A"/>
    <w:rsid w:val="00E17CBC"/>
    <w:rsid w:val="00E205DF"/>
    <w:rsid w:val="00E20A2A"/>
    <w:rsid w:val="00E20AED"/>
    <w:rsid w:val="00E20D82"/>
    <w:rsid w:val="00E21B06"/>
    <w:rsid w:val="00E221C6"/>
    <w:rsid w:val="00E22AA1"/>
    <w:rsid w:val="00E230FC"/>
    <w:rsid w:val="00E23372"/>
    <w:rsid w:val="00E251DC"/>
    <w:rsid w:val="00E253D1"/>
    <w:rsid w:val="00E25B2C"/>
    <w:rsid w:val="00E26827"/>
    <w:rsid w:val="00E26C5B"/>
    <w:rsid w:val="00E26E20"/>
    <w:rsid w:val="00E27197"/>
    <w:rsid w:val="00E271D1"/>
    <w:rsid w:val="00E278D0"/>
    <w:rsid w:val="00E3073B"/>
    <w:rsid w:val="00E30A6E"/>
    <w:rsid w:val="00E313B0"/>
    <w:rsid w:val="00E314E4"/>
    <w:rsid w:val="00E330C7"/>
    <w:rsid w:val="00E34192"/>
    <w:rsid w:val="00E3537D"/>
    <w:rsid w:val="00E36394"/>
    <w:rsid w:val="00E3641E"/>
    <w:rsid w:val="00E3729A"/>
    <w:rsid w:val="00E4094D"/>
    <w:rsid w:val="00E40A6D"/>
    <w:rsid w:val="00E40A8A"/>
    <w:rsid w:val="00E41156"/>
    <w:rsid w:val="00E41FAA"/>
    <w:rsid w:val="00E430F3"/>
    <w:rsid w:val="00E43B08"/>
    <w:rsid w:val="00E440CC"/>
    <w:rsid w:val="00E44ECC"/>
    <w:rsid w:val="00E45862"/>
    <w:rsid w:val="00E46188"/>
    <w:rsid w:val="00E46DBB"/>
    <w:rsid w:val="00E473DD"/>
    <w:rsid w:val="00E47498"/>
    <w:rsid w:val="00E4781A"/>
    <w:rsid w:val="00E52D0F"/>
    <w:rsid w:val="00E5388F"/>
    <w:rsid w:val="00E540C5"/>
    <w:rsid w:val="00E54710"/>
    <w:rsid w:val="00E55437"/>
    <w:rsid w:val="00E56A0E"/>
    <w:rsid w:val="00E576F5"/>
    <w:rsid w:val="00E6148F"/>
    <w:rsid w:val="00E61870"/>
    <w:rsid w:val="00E6187A"/>
    <w:rsid w:val="00E62F8F"/>
    <w:rsid w:val="00E6592A"/>
    <w:rsid w:val="00E664AF"/>
    <w:rsid w:val="00E67E6A"/>
    <w:rsid w:val="00E70356"/>
    <w:rsid w:val="00E719F2"/>
    <w:rsid w:val="00E723BE"/>
    <w:rsid w:val="00E73BDC"/>
    <w:rsid w:val="00E74246"/>
    <w:rsid w:val="00E7461D"/>
    <w:rsid w:val="00E74C63"/>
    <w:rsid w:val="00E7591C"/>
    <w:rsid w:val="00E75C3B"/>
    <w:rsid w:val="00E764E5"/>
    <w:rsid w:val="00E76999"/>
    <w:rsid w:val="00E76C6A"/>
    <w:rsid w:val="00E76F3A"/>
    <w:rsid w:val="00E774CA"/>
    <w:rsid w:val="00E80507"/>
    <w:rsid w:val="00E80D07"/>
    <w:rsid w:val="00E8194F"/>
    <w:rsid w:val="00E8210B"/>
    <w:rsid w:val="00E82474"/>
    <w:rsid w:val="00E82FA9"/>
    <w:rsid w:val="00E83294"/>
    <w:rsid w:val="00E83661"/>
    <w:rsid w:val="00E84693"/>
    <w:rsid w:val="00E847A8"/>
    <w:rsid w:val="00E84CCF"/>
    <w:rsid w:val="00E85099"/>
    <w:rsid w:val="00E86CB7"/>
    <w:rsid w:val="00E86D87"/>
    <w:rsid w:val="00E87B9D"/>
    <w:rsid w:val="00E9091B"/>
    <w:rsid w:val="00E90E14"/>
    <w:rsid w:val="00E91124"/>
    <w:rsid w:val="00E96CFE"/>
    <w:rsid w:val="00E9799B"/>
    <w:rsid w:val="00E97A1E"/>
    <w:rsid w:val="00EA0954"/>
    <w:rsid w:val="00EA0A97"/>
    <w:rsid w:val="00EA194B"/>
    <w:rsid w:val="00EA221F"/>
    <w:rsid w:val="00EA22B8"/>
    <w:rsid w:val="00EA2C9C"/>
    <w:rsid w:val="00EA3EED"/>
    <w:rsid w:val="00EA78A3"/>
    <w:rsid w:val="00EA79DF"/>
    <w:rsid w:val="00EA7D40"/>
    <w:rsid w:val="00EB0B7D"/>
    <w:rsid w:val="00EB0C65"/>
    <w:rsid w:val="00EB1C44"/>
    <w:rsid w:val="00EB24C3"/>
    <w:rsid w:val="00EB2647"/>
    <w:rsid w:val="00EB3012"/>
    <w:rsid w:val="00EB30E6"/>
    <w:rsid w:val="00EB32C1"/>
    <w:rsid w:val="00EB4180"/>
    <w:rsid w:val="00EB4D53"/>
    <w:rsid w:val="00EB540F"/>
    <w:rsid w:val="00EB5CCF"/>
    <w:rsid w:val="00EB629A"/>
    <w:rsid w:val="00EB62FC"/>
    <w:rsid w:val="00EB686C"/>
    <w:rsid w:val="00EB729E"/>
    <w:rsid w:val="00EC04AA"/>
    <w:rsid w:val="00EC05AA"/>
    <w:rsid w:val="00EC07D1"/>
    <w:rsid w:val="00EC115B"/>
    <w:rsid w:val="00EC1389"/>
    <w:rsid w:val="00EC19E9"/>
    <w:rsid w:val="00EC2B33"/>
    <w:rsid w:val="00EC32D4"/>
    <w:rsid w:val="00EC3C24"/>
    <w:rsid w:val="00EC4A62"/>
    <w:rsid w:val="00EC5654"/>
    <w:rsid w:val="00EC5D1B"/>
    <w:rsid w:val="00EC7CCF"/>
    <w:rsid w:val="00ED06AD"/>
    <w:rsid w:val="00ED0EFF"/>
    <w:rsid w:val="00ED1618"/>
    <w:rsid w:val="00ED16B7"/>
    <w:rsid w:val="00ED2214"/>
    <w:rsid w:val="00ED222C"/>
    <w:rsid w:val="00ED3780"/>
    <w:rsid w:val="00ED3DBD"/>
    <w:rsid w:val="00ED3E5C"/>
    <w:rsid w:val="00ED4371"/>
    <w:rsid w:val="00ED5B31"/>
    <w:rsid w:val="00ED6D44"/>
    <w:rsid w:val="00ED70DA"/>
    <w:rsid w:val="00ED75CD"/>
    <w:rsid w:val="00EE0032"/>
    <w:rsid w:val="00EE06C2"/>
    <w:rsid w:val="00EE0EF0"/>
    <w:rsid w:val="00EE12A4"/>
    <w:rsid w:val="00EE2568"/>
    <w:rsid w:val="00EE2B21"/>
    <w:rsid w:val="00EE30B6"/>
    <w:rsid w:val="00EE483C"/>
    <w:rsid w:val="00EE4B1A"/>
    <w:rsid w:val="00EE4BD9"/>
    <w:rsid w:val="00EE4E58"/>
    <w:rsid w:val="00EE5CCE"/>
    <w:rsid w:val="00EE658D"/>
    <w:rsid w:val="00EE7A8B"/>
    <w:rsid w:val="00EE7C14"/>
    <w:rsid w:val="00EF0210"/>
    <w:rsid w:val="00EF1485"/>
    <w:rsid w:val="00EF20D2"/>
    <w:rsid w:val="00EF25AE"/>
    <w:rsid w:val="00EF3732"/>
    <w:rsid w:val="00EF5F3C"/>
    <w:rsid w:val="00EF5F92"/>
    <w:rsid w:val="00EF77B9"/>
    <w:rsid w:val="00F01217"/>
    <w:rsid w:val="00F01378"/>
    <w:rsid w:val="00F0219A"/>
    <w:rsid w:val="00F025D1"/>
    <w:rsid w:val="00F02D29"/>
    <w:rsid w:val="00F03B36"/>
    <w:rsid w:val="00F03F41"/>
    <w:rsid w:val="00F05047"/>
    <w:rsid w:val="00F05239"/>
    <w:rsid w:val="00F101E0"/>
    <w:rsid w:val="00F10D8C"/>
    <w:rsid w:val="00F11B57"/>
    <w:rsid w:val="00F12394"/>
    <w:rsid w:val="00F13755"/>
    <w:rsid w:val="00F13C14"/>
    <w:rsid w:val="00F13E0F"/>
    <w:rsid w:val="00F14443"/>
    <w:rsid w:val="00F148FE"/>
    <w:rsid w:val="00F15A0C"/>
    <w:rsid w:val="00F17D6C"/>
    <w:rsid w:val="00F2075B"/>
    <w:rsid w:val="00F20903"/>
    <w:rsid w:val="00F20DD5"/>
    <w:rsid w:val="00F2121F"/>
    <w:rsid w:val="00F214A5"/>
    <w:rsid w:val="00F21C82"/>
    <w:rsid w:val="00F22ADB"/>
    <w:rsid w:val="00F23F99"/>
    <w:rsid w:val="00F250AD"/>
    <w:rsid w:val="00F25A81"/>
    <w:rsid w:val="00F27488"/>
    <w:rsid w:val="00F27AB7"/>
    <w:rsid w:val="00F30091"/>
    <w:rsid w:val="00F30E69"/>
    <w:rsid w:val="00F32532"/>
    <w:rsid w:val="00F328E6"/>
    <w:rsid w:val="00F33D02"/>
    <w:rsid w:val="00F33DD4"/>
    <w:rsid w:val="00F3469A"/>
    <w:rsid w:val="00F351C7"/>
    <w:rsid w:val="00F35A51"/>
    <w:rsid w:val="00F35B55"/>
    <w:rsid w:val="00F36C51"/>
    <w:rsid w:val="00F375A8"/>
    <w:rsid w:val="00F37766"/>
    <w:rsid w:val="00F4071F"/>
    <w:rsid w:val="00F40813"/>
    <w:rsid w:val="00F40A76"/>
    <w:rsid w:val="00F40AFF"/>
    <w:rsid w:val="00F42DAD"/>
    <w:rsid w:val="00F43616"/>
    <w:rsid w:val="00F44742"/>
    <w:rsid w:val="00F45805"/>
    <w:rsid w:val="00F470DE"/>
    <w:rsid w:val="00F4716F"/>
    <w:rsid w:val="00F472E6"/>
    <w:rsid w:val="00F473E5"/>
    <w:rsid w:val="00F506A7"/>
    <w:rsid w:val="00F50E49"/>
    <w:rsid w:val="00F54060"/>
    <w:rsid w:val="00F546A9"/>
    <w:rsid w:val="00F55655"/>
    <w:rsid w:val="00F55C02"/>
    <w:rsid w:val="00F55EC4"/>
    <w:rsid w:val="00F57019"/>
    <w:rsid w:val="00F570BF"/>
    <w:rsid w:val="00F61312"/>
    <w:rsid w:val="00F61D4B"/>
    <w:rsid w:val="00F62138"/>
    <w:rsid w:val="00F64C9B"/>
    <w:rsid w:val="00F65095"/>
    <w:rsid w:val="00F650EB"/>
    <w:rsid w:val="00F66191"/>
    <w:rsid w:val="00F67049"/>
    <w:rsid w:val="00F674BB"/>
    <w:rsid w:val="00F67CB9"/>
    <w:rsid w:val="00F70537"/>
    <w:rsid w:val="00F70F8F"/>
    <w:rsid w:val="00F7120D"/>
    <w:rsid w:val="00F715FB"/>
    <w:rsid w:val="00F72F66"/>
    <w:rsid w:val="00F72F71"/>
    <w:rsid w:val="00F73202"/>
    <w:rsid w:val="00F73387"/>
    <w:rsid w:val="00F738EC"/>
    <w:rsid w:val="00F7441A"/>
    <w:rsid w:val="00F74694"/>
    <w:rsid w:val="00F749C1"/>
    <w:rsid w:val="00F762AE"/>
    <w:rsid w:val="00F768BE"/>
    <w:rsid w:val="00F76A8D"/>
    <w:rsid w:val="00F77A53"/>
    <w:rsid w:val="00F80024"/>
    <w:rsid w:val="00F807C2"/>
    <w:rsid w:val="00F80AE9"/>
    <w:rsid w:val="00F80C0C"/>
    <w:rsid w:val="00F81051"/>
    <w:rsid w:val="00F81880"/>
    <w:rsid w:val="00F81AFF"/>
    <w:rsid w:val="00F82399"/>
    <w:rsid w:val="00F83513"/>
    <w:rsid w:val="00F85931"/>
    <w:rsid w:val="00F864EB"/>
    <w:rsid w:val="00F86701"/>
    <w:rsid w:val="00F90258"/>
    <w:rsid w:val="00F907E8"/>
    <w:rsid w:val="00F9106F"/>
    <w:rsid w:val="00F91912"/>
    <w:rsid w:val="00F92211"/>
    <w:rsid w:val="00F92A06"/>
    <w:rsid w:val="00F933DB"/>
    <w:rsid w:val="00F9451B"/>
    <w:rsid w:val="00F94BE5"/>
    <w:rsid w:val="00F94FB4"/>
    <w:rsid w:val="00F95906"/>
    <w:rsid w:val="00F96A97"/>
    <w:rsid w:val="00F96EF8"/>
    <w:rsid w:val="00F97521"/>
    <w:rsid w:val="00FA07DA"/>
    <w:rsid w:val="00FA09A3"/>
    <w:rsid w:val="00FA1505"/>
    <w:rsid w:val="00FA163B"/>
    <w:rsid w:val="00FA2AF9"/>
    <w:rsid w:val="00FA3B0C"/>
    <w:rsid w:val="00FA40B1"/>
    <w:rsid w:val="00FA4A85"/>
    <w:rsid w:val="00FA5E02"/>
    <w:rsid w:val="00FA5F1B"/>
    <w:rsid w:val="00FA5F32"/>
    <w:rsid w:val="00FA6BB0"/>
    <w:rsid w:val="00FA6ED6"/>
    <w:rsid w:val="00FA7417"/>
    <w:rsid w:val="00FB0557"/>
    <w:rsid w:val="00FB118C"/>
    <w:rsid w:val="00FB1B35"/>
    <w:rsid w:val="00FB219F"/>
    <w:rsid w:val="00FB2DE7"/>
    <w:rsid w:val="00FB2DFD"/>
    <w:rsid w:val="00FB3402"/>
    <w:rsid w:val="00FB39E7"/>
    <w:rsid w:val="00FB4249"/>
    <w:rsid w:val="00FB4F0D"/>
    <w:rsid w:val="00FB4F58"/>
    <w:rsid w:val="00FB5845"/>
    <w:rsid w:val="00FB5BDB"/>
    <w:rsid w:val="00FB636F"/>
    <w:rsid w:val="00FB6D66"/>
    <w:rsid w:val="00FC0072"/>
    <w:rsid w:val="00FC0BFE"/>
    <w:rsid w:val="00FC0CBE"/>
    <w:rsid w:val="00FC0D4F"/>
    <w:rsid w:val="00FC1074"/>
    <w:rsid w:val="00FC1B45"/>
    <w:rsid w:val="00FC26A4"/>
    <w:rsid w:val="00FC2C45"/>
    <w:rsid w:val="00FC2CFA"/>
    <w:rsid w:val="00FC5E26"/>
    <w:rsid w:val="00FC6C83"/>
    <w:rsid w:val="00FC7B1B"/>
    <w:rsid w:val="00FD02D8"/>
    <w:rsid w:val="00FD177F"/>
    <w:rsid w:val="00FD2066"/>
    <w:rsid w:val="00FD3614"/>
    <w:rsid w:val="00FD40CE"/>
    <w:rsid w:val="00FD4BE2"/>
    <w:rsid w:val="00FD5029"/>
    <w:rsid w:val="00FD530E"/>
    <w:rsid w:val="00FD5C34"/>
    <w:rsid w:val="00FD6239"/>
    <w:rsid w:val="00FD71D9"/>
    <w:rsid w:val="00FE0C2C"/>
    <w:rsid w:val="00FE17A9"/>
    <w:rsid w:val="00FE1D19"/>
    <w:rsid w:val="00FE1E35"/>
    <w:rsid w:val="00FE37CF"/>
    <w:rsid w:val="00FE43C1"/>
    <w:rsid w:val="00FE450F"/>
    <w:rsid w:val="00FE494B"/>
    <w:rsid w:val="00FE4FDE"/>
    <w:rsid w:val="00FE5463"/>
    <w:rsid w:val="00FE6312"/>
    <w:rsid w:val="00FE6A99"/>
    <w:rsid w:val="00FE6E31"/>
    <w:rsid w:val="00FE78EC"/>
    <w:rsid w:val="00FE7D5D"/>
    <w:rsid w:val="00FF1498"/>
    <w:rsid w:val="00FF1528"/>
    <w:rsid w:val="00FF1A72"/>
    <w:rsid w:val="00FF1B8F"/>
    <w:rsid w:val="00FF1CE5"/>
    <w:rsid w:val="00FF25D5"/>
    <w:rsid w:val="00FF3448"/>
    <w:rsid w:val="00FF45C1"/>
    <w:rsid w:val="00FF5BB3"/>
    <w:rsid w:val="00FF63C6"/>
    <w:rsid w:val="00FF6DF3"/>
    <w:rsid w:val="00FF799C"/>
    <w:rsid w:val="00FF7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02C"/>
    <w:pPr>
      <w:ind w:firstLine="1418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702C"/>
    <w:pPr>
      <w:autoSpaceDE w:val="0"/>
      <w:autoSpaceDN w:val="0"/>
      <w:adjustRightInd w:val="0"/>
      <w:spacing w:before="108" w:after="108"/>
      <w:ind w:firstLine="0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702C"/>
    <w:rPr>
      <w:rFonts w:ascii="Arial" w:eastAsia="Calibri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rsid w:val="00C6702C"/>
    <w:rPr>
      <w:color w:val="0000FF"/>
      <w:u w:val="single"/>
    </w:rPr>
  </w:style>
  <w:style w:type="paragraph" w:customStyle="1" w:styleId="p3">
    <w:name w:val="p3"/>
    <w:basedOn w:val="a"/>
    <w:rsid w:val="00C6702C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682C678C9F9F87ED3D67A42844BAADD6DFC0DC27AA710769F3C08E3F6C4E3DEAC9WFt4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682C678C9F9F87ED3D67A42844BAADD6DFC0DC27AA710769F3C08E3F6C4E3DEAC9WFt4A" TargetMode="External"/><Relationship Id="rId5" Type="http://schemas.openxmlformats.org/officeDocument/2006/relationships/hyperlink" Target="consultantplus://offline/ref=682C678C9F9F87ED3D67A42844BAADD6DFC0DC27AA710769F3C08E3F6C4E3DEAC9WFt4A" TargetMode="External"/><Relationship Id="rId4" Type="http://schemas.openxmlformats.org/officeDocument/2006/relationships/hyperlink" Target="consultantplus://offline/ref=682C678C9F9F87ED3D67BA2552D6F0DDDECB8222A9750B3BA6958868331E3BBF89B41B6497C981F3WFtA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1364</Words>
  <Characters>7778</Characters>
  <Application>Microsoft Office Word</Application>
  <DocSecurity>0</DocSecurity>
  <Lines>64</Lines>
  <Paragraphs>18</Paragraphs>
  <ScaleCrop>false</ScaleCrop>
  <Company>Reanimator Extreme Edition</Company>
  <LinksUpToDate>false</LinksUpToDate>
  <CharactersWithSpaces>9124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dcterms:created xsi:type="dcterms:W3CDTF">2017-12-29T09:23:00Z</dcterms:created>
  <dcterms:modified xsi:type="dcterms:W3CDTF">2017-12-29T09:25:00Z</dcterms:modified>
</cp:coreProperties>
</file>