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83B" w:rsidRPr="00902C95" w:rsidRDefault="00BD283B" w:rsidP="00BD283B">
      <w:pPr>
        <w:jc w:val="center"/>
        <w:rPr>
          <w:b/>
          <w:sz w:val="24"/>
          <w:szCs w:val="24"/>
        </w:rPr>
      </w:pPr>
      <w:proofErr w:type="gramStart"/>
      <w:r w:rsidRPr="00902C95">
        <w:rPr>
          <w:b/>
          <w:sz w:val="24"/>
          <w:szCs w:val="24"/>
        </w:rPr>
        <w:t>Р</w:t>
      </w:r>
      <w:proofErr w:type="gramEnd"/>
      <w:r w:rsidRPr="00902C95">
        <w:rPr>
          <w:b/>
          <w:sz w:val="24"/>
          <w:szCs w:val="24"/>
        </w:rPr>
        <w:t xml:space="preserve"> А С П О Р Я Ж Е Н И Е</w:t>
      </w:r>
    </w:p>
    <w:p w:rsidR="00BD283B" w:rsidRPr="00902C95" w:rsidRDefault="00BD283B" w:rsidP="00BD283B">
      <w:pPr>
        <w:jc w:val="center"/>
        <w:rPr>
          <w:b/>
          <w:sz w:val="24"/>
          <w:szCs w:val="24"/>
        </w:rPr>
      </w:pPr>
      <w:r w:rsidRPr="00902C95">
        <w:rPr>
          <w:b/>
          <w:sz w:val="24"/>
          <w:szCs w:val="24"/>
        </w:rPr>
        <w:t>Председателя Совета депутатов Атяшевского городского поселения</w:t>
      </w:r>
    </w:p>
    <w:p w:rsidR="00BD283B" w:rsidRPr="00902C95" w:rsidRDefault="00BD283B" w:rsidP="00BD283B">
      <w:pPr>
        <w:jc w:val="center"/>
        <w:rPr>
          <w:b/>
          <w:sz w:val="24"/>
          <w:szCs w:val="24"/>
        </w:rPr>
      </w:pPr>
      <w:r w:rsidRPr="00902C95">
        <w:rPr>
          <w:b/>
          <w:sz w:val="24"/>
          <w:szCs w:val="24"/>
        </w:rPr>
        <w:t>Атяшевского муниципального района Республики Мордовия</w:t>
      </w:r>
    </w:p>
    <w:p w:rsidR="00BD283B" w:rsidRPr="00902C95" w:rsidRDefault="00BD283B" w:rsidP="00BD283B">
      <w:pPr>
        <w:tabs>
          <w:tab w:val="left" w:pos="6795"/>
        </w:tabs>
        <w:rPr>
          <w:sz w:val="24"/>
          <w:szCs w:val="24"/>
        </w:rPr>
      </w:pPr>
    </w:p>
    <w:p w:rsidR="00BD283B" w:rsidRPr="00902C95" w:rsidRDefault="00BD283B" w:rsidP="00BD283B">
      <w:pPr>
        <w:tabs>
          <w:tab w:val="left" w:pos="6795"/>
        </w:tabs>
        <w:rPr>
          <w:sz w:val="24"/>
          <w:szCs w:val="24"/>
        </w:rPr>
      </w:pPr>
      <w:r>
        <w:rPr>
          <w:sz w:val="24"/>
          <w:szCs w:val="24"/>
        </w:rPr>
        <w:t xml:space="preserve">  от 17 декабря</w:t>
      </w:r>
      <w:r w:rsidRPr="00902C95">
        <w:rPr>
          <w:sz w:val="24"/>
          <w:szCs w:val="24"/>
        </w:rPr>
        <w:t xml:space="preserve"> 2013 года</w:t>
      </w:r>
      <w:r w:rsidRPr="00902C95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</w:t>
      </w:r>
      <w:r w:rsidRPr="00902C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№ 47</w:t>
      </w:r>
    </w:p>
    <w:p w:rsidR="00BD283B" w:rsidRPr="00902C95" w:rsidRDefault="00BD283B" w:rsidP="00BD283B">
      <w:pPr>
        <w:tabs>
          <w:tab w:val="left" w:pos="6795"/>
        </w:tabs>
        <w:rPr>
          <w:sz w:val="24"/>
          <w:szCs w:val="24"/>
        </w:rPr>
      </w:pPr>
    </w:p>
    <w:p w:rsidR="00BD283B" w:rsidRPr="00902C95" w:rsidRDefault="00BD283B" w:rsidP="00BD283B">
      <w:pPr>
        <w:tabs>
          <w:tab w:val="left" w:pos="6795"/>
        </w:tabs>
        <w:jc w:val="center"/>
        <w:rPr>
          <w:sz w:val="24"/>
          <w:szCs w:val="24"/>
        </w:rPr>
      </w:pPr>
      <w:r w:rsidRPr="00902C95">
        <w:rPr>
          <w:sz w:val="24"/>
          <w:szCs w:val="24"/>
        </w:rPr>
        <w:t>р.п</w:t>
      </w:r>
      <w:proofErr w:type="gramStart"/>
      <w:r w:rsidRPr="00902C95">
        <w:rPr>
          <w:sz w:val="24"/>
          <w:szCs w:val="24"/>
        </w:rPr>
        <w:t>.А</w:t>
      </w:r>
      <w:proofErr w:type="gramEnd"/>
      <w:r w:rsidRPr="00902C95">
        <w:rPr>
          <w:sz w:val="24"/>
          <w:szCs w:val="24"/>
        </w:rPr>
        <w:t>тяшево</w:t>
      </w:r>
    </w:p>
    <w:p w:rsidR="00BD283B" w:rsidRPr="00902C95" w:rsidRDefault="00BD283B" w:rsidP="00BD283B">
      <w:pPr>
        <w:jc w:val="center"/>
        <w:rPr>
          <w:b/>
          <w:sz w:val="24"/>
          <w:szCs w:val="24"/>
        </w:rPr>
      </w:pPr>
    </w:p>
    <w:p w:rsidR="00BD283B" w:rsidRPr="00902C95" w:rsidRDefault="00BD283B" w:rsidP="00BD283B">
      <w:pPr>
        <w:pStyle w:val="a3"/>
        <w:rPr>
          <w:color w:val="000000"/>
        </w:rPr>
      </w:pPr>
      <w:r w:rsidRPr="00902C95">
        <w:rPr>
          <w:b/>
          <w:color w:val="000000"/>
        </w:rPr>
        <w:t xml:space="preserve">          </w:t>
      </w:r>
      <w:r w:rsidRPr="00902C95">
        <w:rPr>
          <w:rStyle w:val="a4"/>
          <w:color w:val="000000"/>
        </w:rPr>
        <w:t xml:space="preserve">О принятии решения о подготовке документации по планировке территории </w:t>
      </w:r>
    </w:p>
    <w:p w:rsidR="00BD283B" w:rsidRPr="00902C95" w:rsidRDefault="00BD283B" w:rsidP="00BD283B">
      <w:pPr>
        <w:jc w:val="both"/>
        <w:rPr>
          <w:color w:val="000000"/>
          <w:sz w:val="24"/>
          <w:szCs w:val="24"/>
        </w:rPr>
      </w:pPr>
      <w:r w:rsidRPr="00902C95">
        <w:rPr>
          <w:color w:val="000000"/>
          <w:sz w:val="24"/>
          <w:szCs w:val="24"/>
        </w:rPr>
        <w:t xml:space="preserve">          В соответствии со статьей 46 Градостроительного кодекса Российской Федерации, на основании обращения Администрации Атяшевского муниципального района от 16 декабря 2013 года исх. № 2277-01-53</w:t>
      </w:r>
    </w:p>
    <w:p w:rsidR="00BD283B" w:rsidRPr="00902C95" w:rsidRDefault="00BD283B" w:rsidP="00BD283B">
      <w:pPr>
        <w:jc w:val="both"/>
        <w:rPr>
          <w:color w:val="000000"/>
          <w:sz w:val="24"/>
          <w:szCs w:val="24"/>
        </w:rPr>
      </w:pPr>
    </w:p>
    <w:p w:rsidR="00BD283B" w:rsidRPr="00902C95" w:rsidRDefault="00BD283B" w:rsidP="00BD283B">
      <w:pPr>
        <w:jc w:val="center"/>
        <w:rPr>
          <w:b/>
          <w:sz w:val="24"/>
          <w:szCs w:val="24"/>
        </w:rPr>
      </w:pPr>
      <w:proofErr w:type="gramStart"/>
      <w:r w:rsidRPr="00902C95">
        <w:rPr>
          <w:b/>
          <w:sz w:val="24"/>
          <w:szCs w:val="24"/>
        </w:rPr>
        <w:t>Р</w:t>
      </w:r>
      <w:proofErr w:type="gramEnd"/>
      <w:r w:rsidRPr="00902C95">
        <w:rPr>
          <w:b/>
          <w:sz w:val="24"/>
          <w:szCs w:val="24"/>
        </w:rPr>
        <w:t xml:space="preserve"> А С П О Р Я Д И Л С Я:</w:t>
      </w:r>
    </w:p>
    <w:p w:rsidR="00BD283B" w:rsidRPr="00902C95" w:rsidRDefault="00BD283B" w:rsidP="00BD283B">
      <w:pPr>
        <w:pStyle w:val="a3"/>
        <w:rPr>
          <w:color w:val="000000"/>
        </w:rPr>
      </w:pPr>
      <w:r w:rsidRPr="00902C95">
        <w:rPr>
          <w:color w:val="000000"/>
        </w:rPr>
        <w:t xml:space="preserve">1. Осуществить подготовку документации по планировке территории расположенной по адресу: Республика Мордовия, Атяшевский район, р.п. Атяшево, примерно в 400 м. по направлению на северо-восток от дома № 26/2 по ул. </w:t>
      </w:r>
      <w:proofErr w:type="gramStart"/>
      <w:r w:rsidRPr="00902C95">
        <w:rPr>
          <w:color w:val="000000"/>
        </w:rPr>
        <w:t>Гражданская</w:t>
      </w:r>
      <w:proofErr w:type="gramEnd"/>
      <w:r w:rsidRPr="00902C95">
        <w:rPr>
          <w:color w:val="000000"/>
        </w:rPr>
        <w:t>, примерной площадью 78084 кв.м.</w:t>
      </w:r>
    </w:p>
    <w:p w:rsidR="00BD283B" w:rsidRPr="00902C95" w:rsidRDefault="00BD283B" w:rsidP="00BD283B">
      <w:pPr>
        <w:pStyle w:val="a3"/>
        <w:rPr>
          <w:color w:val="000000"/>
        </w:rPr>
      </w:pPr>
      <w:r w:rsidRPr="00902C95">
        <w:rPr>
          <w:color w:val="000000"/>
        </w:rPr>
        <w:t>2.  По окончании подготовки представить документацию по планировке территории Главе Администрации Атяшевского городского поселения Атяшевского муниципального района Республики Мордовия для проверки.</w:t>
      </w:r>
    </w:p>
    <w:p w:rsidR="00BD283B" w:rsidRPr="00902C95" w:rsidRDefault="00BD283B" w:rsidP="00BD283B">
      <w:pPr>
        <w:pStyle w:val="a3"/>
        <w:rPr>
          <w:color w:val="000000"/>
        </w:rPr>
      </w:pPr>
      <w:r w:rsidRPr="00902C95">
        <w:rPr>
          <w:color w:val="000000"/>
        </w:rPr>
        <w:t xml:space="preserve">3. До утверждения документации по планировке территории обеспечить проведение публичных слушаний по рассмотрению проекта планировки территории расположенной по адресу: Республика Мордовия, Атяшевский район, р.п. Атяшево, примерно в 400 м. по направлению на северо-восток от дома № 26/2 по ул. </w:t>
      </w:r>
      <w:proofErr w:type="gramStart"/>
      <w:r w:rsidRPr="00902C95">
        <w:rPr>
          <w:color w:val="000000"/>
        </w:rPr>
        <w:t>Гражданская</w:t>
      </w:r>
      <w:proofErr w:type="gramEnd"/>
      <w:r w:rsidRPr="00902C95">
        <w:rPr>
          <w:color w:val="000000"/>
        </w:rPr>
        <w:t>.</w:t>
      </w:r>
    </w:p>
    <w:p w:rsidR="00BD283B" w:rsidRPr="00902C95" w:rsidRDefault="00BD283B" w:rsidP="00BD283B">
      <w:pPr>
        <w:pStyle w:val="a3"/>
        <w:rPr>
          <w:color w:val="000000"/>
        </w:rPr>
      </w:pPr>
      <w:r w:rsidRPr="00902C95">
        <w:rPr>
          <w:color w:val="000000"/>
        </w:rPr>
        <w:t xml:space="preserve"> 4. Опубликовать настоящее постановление в течени</w:t>
      </w:r>
      <w:proofErr w:type="gramStart"/>
      <w:r w:rsidRPr="00902C95">
        <w:rPr>
          <w:color w:val="000000"/>
        </w:rPr>
        <w:t>и</w:t>
      </w:r>
      <w:proofErr w:type="gramEnd"/>
      <w:r w:rsidRPr="00902C95">
        <w:rPr>
          <w:color w:val="000000"/>
        </w:rPr>
        <w:t xml:space="preserve">  трех дней в Информационном бюллетене Атяшевского городского поселения Атяшевского муниципального района Республики Мордовия и на официальном сайте  Атяшевского муниципального района </w:t>
      </w:r>
      <w:proofErr w:type="spellStart"/>
      <w:r w:rsidRPr="00902C95">
        <w:rPr>
          <w:color w:val="000000"/>
          <w:lang w:val="en-US"/>
        </w:rPr>
        <w:t>atyashevorm</w:t>
      </w:r>
      <w:proofErr w:type="spellEnd"/>
      <w:r w:rsidRPr="00902C95">
        <w:rPr>
          <w:color w:val="000000"/>
        </w:rPr>
        <w:t>.</w:t>
      </w:r>
      <w:proofErr w:type="spellStart"/>
      <w:r w:rsidRPr="00902C95">
        <w:rPr>
          <w:color w:val="000000"/>
          <w:lang w:val="en-US"/>
        </w:rPr>
        <w:t>ru</w:t>
      </w:r>
      <w:proofErr w:type="spellEnd"/>
      <w:r w:rsidRPr="00902C95">
        <w:rPr>
          <w:color w:val="000000"/>
        </w:rPr>
        <w:t>.</w:t>
      </w:r>
    </w:p>
    <w:p w:rsidR="00BD283B" w:rsidRPr="00902C95" w:rsidRDefault="00BD283B" w:rsidP="00BD283B">
      <w:pPr>
        <w:ind w:firstLine="855"/>
        <w:jc w:val="both"/>
        <w:rPr>
          <w:sz w:val="24"/>
          <w:szCs w:val="24"/>
        </w:rPr>
      </w:pPr>
    </w:p>
    <w:p w:rsidR="00BD283B" w:rsidRPr="00902C95" w:rsidRDefault="00BD283B" w:rsidP="00BD283B">
      <w:pPr>
        <w:jc w:val="both"/>
        <w:rPr>
          <w:sz w:val="24"/>
          <w:szCs w:val="24"/>
        </w:rPr>
      </w:pPr>
    </w:p>
    <w:p w:rsidR="00BD283B" w:rsidRPr="00902C95" w:rsidRDefault="00BD283B" w:rsidP="00BD283B">
      <w:pPr>
        <w:jc w:val="both"/>
        <w:rPr>
          <w:sz w:val="24"/>
          <w:szCs w:val="24"/>
        </w:rPr>
      </w:pPr>
      <w:r w:rsidRPr="00902C95">
        <w:rPr>
          <w:sz w:val="24"/>
          <w:szCs w:val="24"/>
        </w:rPr>
        <w:t>Председатель Совета депутатов</w:t>
      </w:r>
    </w:p>
    <w:p w:rsidR="000E1C21" w:rsidRDefault="00BD283B" w:rsidP="00BD283B">
      <w:r w:rsidRPr="00902C95">
        <w:rPr>
          <w:sz w:val="24"/>
          <w:szCs w:val="24"/>
        </w:rPr>
        <w:t xml:space="preserve">Атяшевского городского поселения                       </w:t>
      </w:r>
      <w:r>
        <w:rPr>
          <w:sz w:val="24"/>
          <w:szCs w:val="24"/>
        </w:rPr>
        <w:t xml:space="preserve">                         </w:t>
      </w:r>
      <w:r w:rsidRPr="00902C95">
        <w:rPr>
          <w:sz w:val="24"/>
          <w:szCs w:val="24"/>
        </w:rPr>
        <w:t xml:space="preserve">          В.Д. </w:t>
      </w:r>
      <w:proofErr w:type="spellStart"/>
      <w:r w:rsidRPr="00902C95">
        <w:rPr>
          <w:sz w:val="24"/>
          <w:szCs w:val="24"/>
        </w:rPr>
        <w:t>Кумакшева</w:t>
      </w:r>
      <w:proofErr w:type="spellEnd"/>
    </w:p>
    <w:sectPr w:rsidR="000E1C21" w:rsidSect="000E1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283B"/>
    <w:rsid w:val="000E1C21"/>
    <w:rsid w:val="00BD2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8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D283B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  <w:style w:type="character" w:styleId="a4">
    <w:name w:val="Strong"/>
    <w:uiPriority w:val="22"/>
    <w:qFormat/>
    <w:rsid w:val="00BD28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2013-12-19T13:08:00Z</dcterms:created>
  <dcterms:modified xsi:type="dcterms:W3CDTF">2013-12-19T13:09:00Z</dcterms:modified>
</cp:coreProperties>
</file>