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51" w:rsidRDefault="00202D51" w:rsidP="00BD40FC">
      <w:pPr>
        <w:jc w:val="center"/>
        <w:rPr>
          <w:sz w:val="26"/>
          <w:szCs w:val="26"/>
        </w:rPr>
      </w:pPr>
    </w:p>
    <w:p w:rsidR="00BD40FC" w:rsidRDefault="00202D51" w:rsidP="0087258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</w:p>
    <w:p w:rsidR="00BD40FC" w:rsidRPr="00202D51" w:rsidRDefault="00202D51" w:rsidP="00202D51">
      <w:pPr>
        <w:tabs>
          <w:tab w:val="left" w:pos="412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  <w:proofErr w:type="gramStart"/>
      <w:r w:rsidRPr="00202D51">
        <w:rPr>
          <w:b/>
          <w:sz w:val="26"/>
          <w:szCs w:val="26"/>
          <w:lang w:eastAsia="ru-RU"/>
        </w:rPr>
        <w:t>П</w:t>
      </w:r>
      <w:proofErr w:type="gramEnd"/>
      <w:r w:rsidRPr="00202D51">
        <w:rPr>
          <w:b/>
          <w:sz w:val="26"/>
          <w:szCs w:val="26"/>
          <w:lang w:eastAsia="ru-RU"/>
        </w:rPr>
        <w:t xml:space="preserve"> О С Т А Н О В Л Е Н И Е</w:t>
      </w:r>
    </w:p>
    <w:p w:rsidR="00202D51" w:rsidRPr="00202D51" w:rsidRDefault="00202D51" w:rsidP="00202D51">
      <w:pPr>
        <w:tabs>
          <w:tab w:val="left" w:pos="412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BD40FC" w:rsidRPr="00202D51" w:rsidRDefault="00202D51" w:rsidP="00202D51">
      <w:pPr>
        <w:tabs>
          <w:tab w:val="left" w:pos="400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  <w:r w:rsidRPr="00202D51">
        <w:rPr>
          <w:b/>
          <w:sz w:val="26"/>
          <w:szCs w:val="26"/>
          <w:lang w:eastAsia="ru-RU"/>
        </w:rPr>
        <w:t>Администрации Козловского сельского поселения</w:t>
      </w:r>
    </w:p>
    <w:p w:rsidR="00BD40FC" w:rsidRPr="00202D51" w:rsidRDefault="00202D51" w:rsidP="00202D51">
      <w:pPr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  <w:r w:rsidRPr="00202D51">
        <w:rPr>
          <w:b/>
          <w:sz w:val="26"/>
          <w:szCs w:val="26"/>
          <w:lang w:eastAsia="ru-RU"/>
        </w:rPr>
        <w:t>Атяшевского муниципального района Республики Мордовия</w:t>
      </w:r>
    </w:p>
    <w:p w:rsidR="00202D51" w:rsidRPr="00202D51" w:rsidRDefault="00202D51" w:rsidP="00202D51">
      <w:pPr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BD40FC" w:rsidRDefault="0087258F" w:rsidP="00202D51">
      <w:pPr>
        <w:tabs>
          <w:tab w:val="left" w:pos="91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>от 31.10.2016 г.</w:t>
      </w:r>
      <w:r w:rsidR="00202D51" w:rsidRPr="00202D51">
        <w:rPr>
          <w:b/>
          <w:sz w:val="26"/>
          <w:szCs w:val="26"/>
          <w:lang w:eastAsia="ru-RU"/>
        </w:rPr>
        <w:t xml:space="preserve">                                               </w:t>
      </w:r>
      <w:r>
        <w:rPr>
          <w:b/>
          <w:sz w:val="26"/>
          <w:szCs w:val="26"/>
          <w:lang w:eastAsia="ru-RU"/>
        </w:rPr>
        <w:t>№73</w:t>
      </w:r>
    </w:p>
    <w:p w:rsidR="0087258F" w:rsidRDefault="0087258F" w:rsidP="00202D51">
      <w:pPr>
        <w:tabs>
          <w:tab w:val="left" w:pos="91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87258F" w:rsidRPr="00202D51" w:rsidRDefault="0087258F" w:rsidP="00202D51">
      <w:pPr>
        <w:tabs>
          <w:tab w:val="left" w:pos="91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202D51" w:rsidRDefault="00202D51" w:rsidP="00202D51">
      <w:pPr>
        <w:tabs>
          <w:tab w:val="left" w:pos="91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  <w:proofErr w:type="spellStart"/>
      <w:r w:rsidRPr="00202D51">
        <w:rPr>
          <w:b/>
          <w:sz w:val="26"/>
          <w:szCs w:val="26"/>
          <w:lang w:eastAsia="ru-RU"/>
        </w:rPr>
        <w:t>с</w:t>
      </w:r>
      <w:proofErr w:type="gramStart"/>
      <w:r w:rsidRPr="00202D51">
        <w:rPr>
          <w:b/>
          <w:sz w:val="26"/>
          <w:szCs w:val="26"/>
          <w:lang w:eastAsia="ru-RU"/>
        </w:rPr>
        <w:t>.К</w:t>
      </w:r>
      <w:proofErr w:type="gramEnd"/>
      <w:r w:rsidRPr="00202D51">
        <w:rPr>
          <w:b/>
          <w:sz w:val="26"/>
          <w:szCs w:val="26"/>
          <w:lang w:eastAsia="ru-RU"/>
        </w:rPr>
        <w:t>озловка</w:t>
      </w:r>
      <w:proofErr w:type="spellEnd"/>
    </w:p>
    <w:p w:rsidR="0087258F" w:rsidRPr="00202D51" w:rsidRDefault="0087258F" w:rsidP="00202D51">
      <w:pPr>
        <w:tabs>
          <w:tab w:val="left" w:pos="915"/>
        </w:tabs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BD40FC" w:rsidRPr="00202D51" w:rsidRDefault="00BD40FC" w:rsidP="00202D51">
      <w:pPr>
        <w:spacing w:line="240" w:lineRule="auto"/>
        <w:ind w:left="0" w:right="0" w:firstLine="0"/>
        <w:jc w:val="center"/>
        <w:rPr>
          <w:b/>
          <w:sz w:val="26"/>
          <w:szCs w:val="26"/>
          <w:lang w:eastAsia="ru-RU"/>
        </w:rPr>
      </w:pPr>
    </w:p>
    <w:p w:rsidR="00BD40FC" w:rsidRPr="00202D51" w:rsidRDefault="00BD40FC" w:rsidP="00202D51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2D51">
        <w:rPr>
          <w:rFonts w:ascii="Times New Roman" w:hAnsi="Times New Roman" w:cs="Times New Roman"/>
          <w:b/>
          <w:sz w:val="26"/>
          <w:szCs w:val="26"/>
        </w:rPr>
        <w:t xml:space="preserve">О порядке </w:t>
      </w:r>
      <w:r w:rsidRPr="00202D51">
        <w:rPr>
          <w:rFonts w:ascii="Times New Roman" w:hAnsi="Times New Roman" w:cs="Times New Roman"/>
          <w:b/>
          <w:bCs/>
          <w:sz w:val="26"/>
          <w:szCs w:val="26"/>
        </w:rPr>
        <w:t>разработки бюджетного прогноза</w:t>
      </w:r>
    </w:p>
    <w:p w:rsidR="00BD40FC" w:rsidRDefault="00BD40FC" w:rsidP="00202D51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2D51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образования </w:t>
      </w:r>
      <w:r w:rsidR="00202D51">
        <w:rPr>
          <w:rFonts w:ascii="Times New Roman" w:hAnsi="Times New Roman" w:cs="Times New Roman"/>
          <w:b/>
          <w:bCs/>
          <w:sz w:val="26"/>
          <w:szCs w:val="26"/>
        </w:rPr>
        <w:t>Козловского сельского поселения Атяшевского муниципального</w:t>
      </w:r>
      <w:r w:rsidRPr="00202D51">
        <w:rPr>
          <w:rFonts w:ascii="Times New Roman" w:hAnsi="Times New Roman" w:cs="Times New Roman"/>
          <w:b/>
          <w:bCs/>
          <w:sz w:val="26"/>
          <w:szCs w:val="26"/>
        </w:rPr>
        <w:t xml:space="preserve"> район</w:t>
      </w:r>
      <w:r w:rsidR="00202D51">
        <w:rPr>
          <w:rFonts w:ascii="Times New Roman" w:hAnsi="Times New Roman" w:cs="Times New Roman"/>
          <w:b/>
          <w:bCs/>
          <w:sz w:val="26"/>
          <w:szCs w:val="26"/>
        </w:rPr>
        <w:t xml:space="preserve">а </w:t>
      </w:r>
      <w:r w:rsidRPr="00202D51">
        <w:rPr>
          <w:rFonts w:ascii="Times New Roman" w:hAnsi="Times New Roman" w:cs="Times New Roman"/>
          <w:b/>
          <w:bCs/>
          <w:sz w:val="26"/>
          <w:szCs w:val="26"/>
        </w:rPr>
        <w:t>на долгосрочный период</w:t>
      </w:r>
    </w:p>
    <w:p w:rsidR="0087258F" w:rsidRPr="00202D51" w:rsidRDefault="0087258F" w:rsidP="00202D51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D40FC" w:rsidRPr="00202D51" w:rsidRDefault="00BD40FC" w:rsidP="00202D51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202D51" w:rsidRDefault="00BD40FC" w:rsidP="00BD40FC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В соответствии со статьей 170.1 Бюджетного кодекса Российской Федерации</w:t>
      </w:r>
    </w:p>
    <w:p w:rsidR="0087258F" w:rsidRDefault="0087258F" w:rsidP="00BD40FC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rPr>
          <w:sz w:val="26"/>
          <w:szCs w:val="26"/>
          <w:lang w:eastAsia="ru-RU"/>
        </w:rPr>
      </w:pPr>
    </w:p>
    <w:p w:rsidR="0087258F" w:rsidRDefault="0087258F" w:rsidP="00BD40FC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rPr>
          <w:sz w:val="26"/>
          <w:szCs w:val="26"/>
          <w:lang w:eastAsia="ru-RU"/>
        </w:rPr>
      </w:pPr>
    </w:p>
    <w:p w:rsidR="00BD40FC" w:rsidRDefault="00BD40FC" w:rsidP="00202D51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jc w:val="center"/>
        <w:rPr>
          <w:b/>
          <w:sz w:val="26"/>
          <w:szCs w:val="26"/>
          <w:lang w:eastAsia="ru-RU"/>
        </w:rPr>
      </w:pPr>
      <w:r>
        <w:rPr>
          <w:rStyle w:val="style211"/>
          <w:sz w:val="26"/>
          <w:szCs w:val="26"/>
        </w:rPr>
        <w:br/>
      </w:r>
      <w:proofErr w:type="gramStart"/>
      <w:r w:rsidRPr="00202D51">
        <w:rPr>
          <w:b/>
          <w:sz w:val="26"/>
          <w:szCs w:val="26"/>
          <w:lang w:eastAsia="ru-RU"/>
        </w:rPr>
        <w:t>п</w:t>
      </w:r>
      <w:proofErr w:type="gramEnd"/>
      <w:r w:rsidRPr="00202D51">
        <w:rPr>
          <w:b/>
          <w:sz w:val="26"/>
          <w:szCs w:val="26"/>
          <w:lang w:eastAsia="ru-RU"/>
        </w:rPr>
        <w:t xml:space="preserve"> о с т а н о в л я ю:</w:t>
      </w:r>
    </w:p>
    <w:p w:rsidR="0087258F" w:rsidRPr="00202D51" w:rsidRDefault="0087258F" w:rsidP="00202D51">
      <w:pPr>
        <w:tabs>
          <w:tab w:val="left" w:pos="993"/>
        </w:tabs>
        <w:autoSpaceDE w:val="0"/>
        <w:autoSpaceDN w:val="0"/>
        <w:adjustRightInd w:val="0"/>
        <w:spacing w:line="240" w:lineRule="auto"/>
        <w:ind w:left="0" w:right="0" w:firstLine="709"/>
        <w:jc w:val="center"/>
        <w:rPr>
          <w:b/>
          <w:sz w:val="26"/>
          <w:szCs w:val="26"/>
          <w:lang w:eastAsia="ru-RU"/>
        </w:rPr>
      </w:pPr>
    </w:p>
    <w:p w:rsidR="00BD40FC" w:rsidRDefault="00BD40FC" w:rsidP="00BD40FC">
      <w:pPr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BD40FC" w:rsidP="0062772E">
      <w:pPr>
        <w:numPr>
          <w:ilvl w:val="0"/>
          <w:numId w:val="1"/>
        </w:numPr>
        <w:tabs>
          <w:tab w:val="num" w:pos="994"/>
          <w:tab w:val="left" w:pos="1176"/>
        </w:tabs>
        <w:spacing w:line="240" w:lineRule="auto"/>
        <w:ind w:left="0" w:right="0" w:firstLine="709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Утвердить Порядок разработки бюджетного прогноза муниципального образования </w:t>
      </w:r>
      <w:r w:rsidR="00202D51">
        <w:rPr>
          <w:sz w:val="26"/>
          <w:szCs w:val="26"/>
          <w:lang w:eastAsia="ru-RU"/>
        </w:rPr>
        <w:t>Козловского сельского поселения Атяшевского</w:t>
      </w:r>
      <w:r>
        <w:rPr>
          <w:sz w:val="26"/>
          <w:szCs w:val="26"/>
          <w:lang w:eastAsia="ru-RU"/>
        </w:rPr>
        <w:t xml:space="preserve"> район</w:t>
      </w:r>
      <w:r w:rsidR="00202D51">
        <w:rPr>
          <w:sz w:val="26"/>
          <w:szCs w:val="26"/>
          <w:lang w:eastAsia="ru-RU"/>
        </w:rPr>
        <w:t>а</w:t>
      </w:r>
      <w:r w:rsidR="0062772E">
        <w:rPr>
          <w:sz w:val="26"/>
          <w:szCs w:val="26"/>
          <w:lang w:eastAsia="ru-RU"/>
        </w:rPr>
        <w:t xml:space="preserve"> на долгосрочный период</w:t>
      </w:r>
      <w:r>
        <w:rPr>
          <w:sz w:val="26"/>
          <w:szCs w:val="26"/>
          <w:lang w:eastAsia="ru-RU"/>
        </w:rPr>
        <w:t>.</w:t>
      </w:r>
    </w:p>
    <w:p w:rsidR="00BD40FC" w:rsidRDefault="00BD40FC" w:rsidP="00BD40FC">
      <w:pPr>
        <w:numPr>
          <w:ilvl w:val="0"/>
          <w:numId w:val="1"/>
        </w:numPr>
        <w:tabs>
          <w:tab w:val="num" w:pos="994"/>
          <w:tab w:val="left" w:pos="1176"/>
        </w:tabs>
        <w:spacing w:line="240" w:lineRule="auto"/>
        <w:ind w:left="0" w:right="0" w:firstLine="709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Настоящее постановление </w:t>
      </w:r>
      <w:r w:rsidR="00202D51">
        <w:rPr>
          <w:sz w:val="26"/>
          <w:szCs w:val="26"/>
          <w:lang w:eastAsia="ru-RU"/>
        </w:rPr>
        <w:t>вступает в силу со дня его официального опубликования.</w:t>
      </w:r>
    </w:p>
    <w:p w:rsidR="00BD40FC" w:rsidRDefault="00BD40FC" w:rsidP="00BD40FC">
      <w:pPr>
        <w:tabs>
          <w:tab w:val="num" w:pos="1080"/>
        </w:tabs>
        <w:spacing w:line="240" w:lineRule="auto"/>
        <w:ind w:left="0" w:right="0" w:firstLine="709"/>
        <w:rPr>
          <w:sz w:val="26"/>
          <w:szCs w:val="26"/>
          <w:lang w:eastAsia="ru-RU"/>
        </w:rPr>
      </w:pPr>
    </w:p>
    <w:p w:rsidR="0087258F" w:rsidRDefault="0087258F" w:rsidP="00BD40FC">
      <w:pPr>
        <w:tabs>
          <w:tab w:val="num" w:pos="1080"/>
        </w:tabs>
        <w:spacing w:line="240" w:lineRule="auto"/>
        <w:ind w:left="0" w:right="0" w:firstLine="709"/>
        <w:rPr>
          <w:sz w:val="26"/>
          <w:szCs w:val="26"/>
          <w:lang w:eastAsia="ru-RU"/>
        </w:rPr>
      </w:pPr>
    </w:p>
    <w:p w:rsidR="00BD40FC" w:rsidRDefault="00BD40FC" w:rsidP="00BD40FC">
      <w:pPr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87258F" w:rsidRDefault="0087258F" w:rsidP="00BD40FC">
      <w:pPr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BD40FC" w:rsidP="00BD40FC">
      <w:pPr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202D51" w:rsidP="00BD40FC">
      <w:pPr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>Глава Козловского сельского</w:t>
      </w:r>
    </w:p>
    <w:p w:rsidR="00202D51" w:rsidRDefault="00202D51" w:rsidP="00BD40FC">
      <w:pPr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                 поселения                                                              </w:t>
      </w:r>
      <w:proofErr w:type="spellStart"/>
      <w:r>
        <w:rPr>
          <w:sz w:val="26"/>
          <w:szCs w:val="26"/>
        </w:rPr>
        <w:t>В.В.Моторкин</w:t>
      </w:r>
      <w:proofErr w:type="spellEnd"/>
    </w:p>
    <w:p w:rsidR="00BD40FC" w:rsidRDefault="00BD40FC" w:rsidP="00BD40FC">
      <w:pPr>
        <w:tabs>
          <w:tab w:val="left" w:pos="0"/>
        </w:tabs>
        <w:spacing w:line="240" w:lineRule="auto"/>
        <w:ind w:left="0" w:right="0" w:firstLine="0"/>
        <w:jc w:val="left"/>
        <w:rPr>
          <w:sz w:val="26"/>
          <w:szCs w:val="26"/>
          <w:lang w:eastAsia="ru-RU"/>
        </w:rPr>
      </w:pPr>
    </w:p>
    <w:p w:rsidR="00BD40FC" w:rsidRDefault="00BD40FC" w:rsidP="00BD40FC">
      <w:pPr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BD40FC" w:rsidP="00BD40FC">
      <w:pPr>
        <w:spacing w:line="240" w:lineRule="auto"/>
        <w:ind w:left="0" w:right="0" w:firstLine="0"/>
        <w:jc w:val="left"/>
        <w:rPr>
          <w:sz w:val="26"/>
          <w:szCs w:val="26"/>
          <w:lang w:eastAsia="ru-RU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4"/>
        </w:rPr>
      </w:pPr>
    </w:p>
    <w:p w:rsidR="00BD40FC" w:rsidRDefault="00BD40FC" w:rsidP="0087258F">
      <w:pPr>
        <w:spacing w:line="240" w:lineRule="auto"/>
        <w:ind w:left="5670" w:firstLine="0"/>
        <w:jc w:val="center"/>
        <w:rPr>
          <w:sz w:val="26"/>
          <w:szCs w:val="26"/>
        </w:rPr>
      </w:pPr>
    </w:p>
    <w:p w:rsidR="00BD40FC" w:rsidRDefault="0062772E" w:rsidP="0087258F">
      <w:pPr>
        <w:spacing w:line="240" w:lineRule="auto"/>
        <w:ind w:left="5670" w:firstLine="0"/>
        <w:jc w:val="center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BD40FC" w:rsidRDefault="0062772E" w:rsidP="0062772E">
      <w:p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п</w:t>
      </w:r>
      <w:r w:rsidR="00BD40FC">
        <w:rPr>
          <w:sz w:val="26"/>
          <w:szCs w:val="26"/>
        </w:rPr>
        <w:t>остановлени</w:t>
      </w:r>
      <w:r>
        <w:rPr>
          <w:sz w:val="26"/>
          <w:szCs w:val="26"/>
        </w:rPr>
        <w:t>ем администрации</w:t>
      </w:r>
      <w:r w:rsidR="00202D51">
        <w:rPr>
          <w:sz w:val="26"/>
          <w:szCs w:val="26"/>
        </w:rPr>
        <w:t xml:space="preserve"> </w:t>
      </w:r>
    </w:p>
    <w:p w:rsidR="00BD40FC" w:rsidRDefault="0062772E" w:rsidP="0062772E">
      <w:pPr>
        <w:pStyle w:val="ConsPlusNormal"/>
        <w:widowControl/>
        <w:tabs>
          <w:tab w:val="left" w:pos="567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</w:p>
    <w:p w:rsidR="00202D51" w:rsidRDefault="0087258F" w:rsidP="0087258F">
      <w:pPr>
        <w:pStyle w:val="ConsPlusNormal"/>
        <w:widowControl/>
        <w:tabs>
          <w:tab w:val="left" w:pos="567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31.10.2016 г. №73</w:t>
      </w:r>
    </w:p>
    <w:p w:rsidR="0062772E" w:rsidRDefault="0062772E" w:rsidP="00202D51">
      <w:pPr>
        <w:pStyle w:val="ConsPlusNormal"/>
        <w:widowControl/>
        <w:tabs>
          <w:tab w:val="left" w:pos="5670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202D51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Pr="00202D51" w:rsidRDefault="00BD40FC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1"/>
      <w:bookmarkEnd w:id="0"/>
      <w:r w:rsidRPr="00202D51">
        <w:rPr>
          <w:rFonts w:ascii="Times New Roman" w:hAnsi="Times New Roman" w:cs="Times New Roman"/>
          <w:b/>
          <w:bCs/>
          <w:sz w:val="26"/>
          <w:szCs w:val="26"/>
        </w:rPr>
        <w:t>ПОРЯДОК</w:t>
      </w:r>
    </w:p>
    <w:p w:rsidR="00BD40FC" w:rsidRPr="00202D51" w:rsidRDefault="00BD40FC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2D51">
        <w:rPr>
          <w:rFonts w:ascii="Times New Roman" w:hAnsi="Times New Roman" w:cs="Times New Roman"/>
          <w:b/>
          <w:bCs/>
          <w:sz w:val="26"/>
          <w:szCs w:val="26"/>
        </w:rPr>
        <w:t xml:space="preserve">разработки бюджетного прогноза муниципального образования </w:t>
      </w:r>
    </w:p>
    <w:p w:rsidR="00BD40FC" w:rsidRPr="00202D51" w:rsidRDefault="00202D51" w:rsidP="00BD40FC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Козловского сельского поселения Атяшевского</w:t>
      </w:r>
      <w:r w:rsidR="00BD40FC" w:rsidRPr="00202D51">
        <w:rPr>
          <w:rFonts w:ascii="Times New Roman" w:hAnsi="Times New Roman" w:cs="Times New Roman"/>
          <w:b/>
          <w:bCs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b/>
          <w:bCs/>
          <w:sz w:val="26"/>
          <w:szCs w:val="26"/>
        </w:rPr>
        <w:t>а</w:t>
      </w:r>
      <w:r w:rsidR="00BD40FC" w:rsidRPr="00202D51">
        <w:rPr>
          <w:rFonts w:ascii="Times New Roman" w:hAnsi="Times New Roman" w:cs="Times New Roman"/>
          <w:b/>
          <w:bCs/>
          <w:sz w:val="26"/>
          <w:szCs w:val="26"/>
        </w:rPr>
        <w:t xml:space="preserve"> на долгосрочный период (далее – Порядок)</w:t>
      </w:r>
    </w:p>
    <w:p w:rsidR="00BD40FC" w:rsidRDefault="00BD40FC" w:rsidP="00BD40F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Настоящий Порядок определяет правила разработки и утверждения, период действия, а также требования к составу и содержанию бюджетного прогноза муниципального образования </w:t>
      </w:r>
      <w:r w:rsidR="00202D51">
        <w:rPr>
          <w:rFonts w:ascii="Times New Roman" w:hAnsi="Times New Roman" w:cs="Times New Roman"/>
          <w:sz w:val="26"/>
          <w:szCs w:val="26"/>
        </w:rPr>
        <w:t xml:space="preserve">Козловского сельского поселения на долгосрочный период </w:t>
      </w:r>
      <w:r>
        <w:rPr>
          <w:rFonts w:ascii="Times New Roman" w:hAnsi="Times New Roman" w:cs="Times New Roman"/>
          <w:sz w:val="26"/>
          <w:szCs w:val="26"/>
        </w:rPr>
        <w:t>(далее – Бюджетный прогноз).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Бюджетный прогноз разрабатывается и утверждается каждые три года </w:t>
      </w:r>
      <w:r>
        <w:rPr>
          <w:rFonts w:ascii="Times New Roman" w:hAnsi="Times New Roman" w:cs="Times New Roman"/>
          <w:sz w:val="26"/>
          <w:szCs w:val="26"/>
        </w:rPr>
        <w:br/>
        <w:t xml:space="preserve">на шесть и более лет на основе прогноза социально-экономического развития муниципального образования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на соответствующий период (далее – Долгосрочный прогноз).</w:t>
      </w:r>
    </w:p>
    <w:p w:rsidR="00BD40FC" w:rsidRDefault="00BD40FC" w:rsidP="00BD40F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Бюджетный прогноз может быть изменен с учетом изменения Долгосрочного прогноза и принятого решения о бюджете муниципального образования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на очередной финан</w:t>
      </w:r>
      <w:r w:rsidR="00202D51">
        <w:rPr>
          <w:rFonts w:ascii="Times New Roman" w:hAnsi="Times New Roman" w:cs="Times New Roman"/>
          <w:sz w:val="26"/>
          <w:szCs w:val="26"/>
        </w:rPr>
        <w:t xml:space="preserve">совый год и на плановый период </w:t>
      </w:r>
      <w:r>
        <w:rPr>
          <w:rFonts w:ascii="Times New Roman" w:hAnsi="Times New Roman" w:cs="Times New Roman"/>
          <w:sz w:val="26"/>
          <w:szCs w:val="26"/>
        </w:rPr>
        <w:t>без продления периода его действия.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Разработка проекта Бюджетного прогноза (проекта изменений Бюджетного прогноза) осуществляется </w:t>
      </w:r>
      <w:r w:rsidR="00202D51">
        <w:rPr>
          <w:rFonts w:ascii="Times New Roman" w:hAnsi="Times New Roman" w:cs="Times New Roman"/>
          <w:sz w:val="26"/>
          <w:szCs w:val="26"/>
        </w:rPr>
        <w:t>Администрацией 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Бюджетный прог</w:t>
      </w:r>
      <w:r w:rsidR="00202D51">
        <w:rPr>
          <w:rFonts w:ascii="Times New Roman" w:hAnsi="Times New Roman" w:cs="Times New Roman"/>
          <w:sz w:val="26"/>
          <w:szCs w:val="26"/>
        </w:rPr>
        <w:t>ноз муниципального образования 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>) включает:</w:t>
      </w:r>
    </w:p>
    <w:p w:rsidR="00BD40FC" w:rsidRDefault="00BD40FC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основные итоги реализации бюджетной политики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>, условия формирования Бюджетного прогноза в текущем периоде;</w:t>
      </w:r>
    </w:p>
    <w:p w:rsidR="00BD40FC" w:rsidRDefault="0087258F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6" w:anchor="Par82" w:tooltip="Ссылка на текущий документ" w:history="1">
        <w:r w:rsidR="00BD40F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прогноз</w:t>
        </w:r>
      </w:hyperlink>
      <w:r w:rsidR="00BD40FC">
        <w:rPr>
          <w:rFonts w:ascii="Times New Roman" w:hAnsi="Times New Roman" w:cs="Times New Roman"/>
          <w:sz w:val="26"/>
          <w:szCs w:val="26"/>
        </w:rPr>
        <w:t xml:space="preserve"> основных характеристик (консолидированного) бюджета муниципального образования </w:t>
      </w:r>
      <w:r w:rsidR="00202D51">
        <w:rPr>
          <w:rFonts w:ascii="Times New Roman" w:hAnsi="Times New Roman" w:cs="Times New Roman"/>
          <w:sz w:val="26"/>
          <w:szCs w:val="26"/>
        </w:rPr>
        <w:t xml:space="preserve">Козловского сельского поселения (по форме согласно </w:t>
      </w:r>
      <w:r w:rsidR="00BD40FC">
        <w:rPr>
          <w:rFonts w:ascii="Times New Roman" w:hAnsi="Times New Roman" w:cs="Times New Roman"/>
          <w:sz w:val="26"/>
          <w:szCs w:val="26"/>
        </w:rPr>
        <w:t>приложению № 1 к настоящему Порядку);</w:t>
      </w:r>
    </w:p>
    <w:p w:rsidR="00BD40FC" w:rsidRDefault="0087258F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7" w:anchor="Par82" w:tooltip="Ссылка на текущий документ" w:history="1">
        <w:r w:rsidR="00BD40F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прогноз</w:t>
        </w:r>
      </w:hyperlink>
      <w:r w:rsidR="00BD40FC">
        <w:rPr>
          <w:rFonts w:ascii="Times New Roman" w:hAnsi="Times New Roman" w:cs="Times New Roman"/>
          <w:sz w:val="26"/>
          <w:szCs w:val="26"/>
        </w:rPr>
        <w:t xml:space="preserve"> </w:t>
      </w:r>
      <w:r w:rsidR="00202D51">
        <w:rPr>
          <w:rFonts w:ascii="Times New Roman" w:hAnsi="Times New Roman" w:cs="Times New Roman"/>
          <w:sz w:val="26"/>
          <w:szCs w:val="26"/>
        </w:rPr>
        <w:t xml:space="preserve">основных характеристик бюджета Козловского сельского поселения </w:t>
      </w:r>
      <w:r w:rsidR="00BD40FC">
        <w:rPr>
          <w:rFonts w:ascii="Times New Roman" w:hAnsi="Times New Roman" w:cs="Times New Roman"/>
          <w:sz w:val="26"/>
          <w:szCs w:val="26"/>
        </w:rPr>
        <w:t>(по форме согласно приложению № 2 к настоящему Порядку);</w:t>
      </w:r>
    </w:p>
    <w:p w:rsidR="00BD40FC" w:rsidRDefault="0087258F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8" w:anchor="Par286" w:tooltip="Ссылка на текущий документ" w:history="1">
        <w:r w:rsidR="00BD40F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показатели</w:t>
        </w:r>
      </w:hyperlink>
      <w:r w:rsidR="00BD40FC">
        <w:rPr>
          <w:rFonts w:ascii="Times New Roman" w:hAnsi="Times New Roman" w:cs="Times New Roman"/>
          <w:sz w:val="26"/>
          <w:szCs w:val="26"/>
        </w:rPr>
        <w:t xml:space="preserve"> финансового обеспечения (предельные расходы) муниципальных программ </w:t>
      </w:r>
      <w:r w:rsidR="00202D51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 w:rsidR="00BD40FC">
        <w:rPr>
          <w:rFonts w:ascii="Times New Roman" w:hAnsi="Times New Roman" w:cs="Times New Roman"/>
          <w:sz w:val="26"/>
          <w:szCs w:val="26"/>
        </w:rPr>
        <w:t xml:space="preserve"> (по форме согласно </w:t>
      </w:r>
      <w:r w:rsidR="00BD40FC">
        <w:rPr>
          <w:rFonts w:ascii="Times New Roman" w:hAnsi="Times New Roman" w:cs="Times New Roman"/>
          <w:sz w:val="26"/>
          <w:szCs w:val="26"/>
        </w:rPr>
        <w:br/>
        <w:t>приложению № 3 к настоящему Порядку);</w:t>
      </w:r>
    </w:p>
    <w:p w:rsidR="00BD40FC" w:rsidRDefault="00BD40FC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иные показатели (консолидированного бюджета);</w:t>
      </w:r>
    </w:p>
    <w:p w:rsidR="00BD40FC" w:rsidRDefault="00BD40FC" w:rsidP="00BD40F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основные подходы к формированию бюджетной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политики 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долгосрочный период.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формирования проекта Бюджетного прогноза (проекта изменений Бюджетного прогноза) </w:t>
      </w:r>
      <w:r w:rsidR="00B00859">
        <w:rPr>
          <w:rFonts w:ascii="Times New Roman" w:hAnsi="Times New Roman" w:cs="Times New Roman"/>
          <w:sz w:val="26"/>
          <w:szCs w:val="26"/>
        </w:rPr>
        <w:t>администрация 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в срок не позднее 25 сент</w:t>
      </w:r>
      <w:r w:rsidR="00B00859">
        <w:rPr>
          <w:rFonts w:ascii="Times New Roman" w:hAnsi="Times New Roman" w:cs="Times New Roman"/>
          <w:sz w:val="26"/>
          <w:szCs w:val="26"/>
        </w:rPr>
        <w:t>ября текущего финансового года составляет</w:t>
      </w:r>
      <w:r>
        <w:rPr>
          <w:rFonts w:ascii="Times New Roman" w:hAnsi="Times New Roman" w:cs="Times New Roman"/>
          <w:sz w:val="26"/>
          <w:szCs w:val="26"/>
        </w:rPr>
        <w:t xml:space="preserve"> параметры Долгосрочного прогноза и пояснительную записку к ним.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 Бюджетного прогноза (проект изменений Бюджетного прогноза) представляется одновременно с проектом решения 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о бюджете </w:t>
      </w:r>
      <w:r w:rsidR="00B00859">
        <w:rPr>
          <w:rFonts w:ascii="Times New Roman" w:hAnsi="Times New Roman" w:cs="Times New Roman"/>
          <w:sz w:val="26"/>
          <w:szCs w:val="26"/>
        </w:rPr>
        <w:t>Козловского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период.</w:t>
      </w:r>
    </w:p>
    <w:p w:rsidR="00BD40FC" w:rsidRDefault="00BD40FC" w:rsidP="00BD40FC">
      <w:pPr>
        <w:pStyle w:val="ConsPlusNormal"/>
        <w:widowControl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Бюджетный прогноз (изменения Бюджетного прогноза) утверждается (утверждаются) постановлением администрации </w:t>
      </w:r>
      <w:r w:rsidR="00B00859">
        <w:rPr>
          <w:rFonts w:ascii="Times New Roman" w:hAnsi="Times New Roman" w:cs="Times New Roman"/>
          <w:sz w:val="26"/>
          <w:szCs w:val="26"/>
        </w:rPr>
        <w:t xml:space="preserve">Козловского сельского поселения в срок, </w:t>
      </w:r>
      <w:r>
        <w:rPr>
          <w:rFonts w:ascii="Times New Roman" w:hAnsi="Times New Roman" w:cs="Times New Roman"/>
          <w:sz w:val="26"/>
          <w:szCs w:val="26"/>
        </w:rPr>
        <w:t>не превышающий двух месяцев со дня официального опубликования решения  о бюджете на очередной финансовый год и на плановый период.</w:t>
      </w:r>
    </w:p>
    <w:p w:rsidR="00BD40FC" w:rsidRDefault="00BD40FC" w:rsidP="00BD40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00859" w:rsidRDefault="00B00859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B00859">
        <w:rPr>
          <w:rFonts w:ascii="Times New Roman" w:hAnsi="Times New Roman" w:cs="Times New Roman"/>
          <w:sz w:val="24"/>
          <w:szCs w:val="24"/>
        </w:rPr>
        <w:t>Козловского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BD40FC" w:rsidRDefault="00BD40FC" w:rsidP="00BD40F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tabs>
          <w:tab w:val="left" w:pos="567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tabs>
          <w:tab w:val="left" w:pos="567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Прогноз основных характеристик 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(консолидированного) бюджета муниципального образования</w:t>
      </w:r>
    </w:p>
    <w:p w:rsidR="00BD40FC" w:rsidRDefault="00B00859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Козловского сельского поселения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тыс</w:t>
      </w:r>
      <w:proofErr w:type="gramStart"/>
      <w:r>
        <w:rPr>
          <w:sz w:val="26"/>
          <w:szCs w:val="26"/>
          <w:lang w:eastAsia="ru-RU"/>
        </w:rPr>
        <w:t>.р</w:t>
      </w:r>
      <w:proofErr w:type="gramEnd"/>
      <w:r>
        <w:rPr>
          <w:sz w:val="26"/>
          <w:szCs w:val="26"/>
          <w:lang w:eastAsia="ru-RU"/>
        </w:rPr>
        <w:t>ублей</w:t>
      </w:r>
    </w:p>
    <w:tbl>
      <w:tblPr>
        <w:tblW w:w="9855" w:type="dxa"/>
        <w:tblInd w:w="-4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693"/>
        <w:gridCol w:w="1205"/>
        <w:gridCol w:w="1135"/>
        <w:gridCol w:w="1135"/>
        <w:gridCol w:w="993"/>
        <w:gridCol w:w="993"/>
        <w:gridCol w:w="993"/>
      </w:tblGrid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очередной </w:t>
            </w:r>
            <w:proofErr w:type="spellStart"/>
            <w:proofErr w:type="gramStart"/>
            <w:r>
              <w:rPr>
                <w:sz w:val="24"/>
                <w:lang w:eastAsia="ru-RU"/>
              </w:rPr>
              <w:t>финан-совый</w:t>
            </w:r>
            <w:proofErr w:type="spellEnd"/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прогноз </w:t>
            </w:r>
            <w:proofErr w:type="gramStart"/>
            <w:r>
              <w:rPr>
                <w:sz w:val="24"/>
                <w:lang w:eastAsia="ru-RU"/>
              </w:rPr>
              <w:t>на</w:t>
            </w:r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n+3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прогноз на n+4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прогноз </w:t>
            </w:r>
            <w:proofErr w:type="gramStart"/>
            <w:r>
              <w:rPr>
                <w:sz w:val="24"/>
                <w:lang w:eastAsia="ru-RU"/>
              </w:rPr>
              <w:t>на</w:t>
            </w:r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n+5</w:t>
            </w:r>
          </w:p>
        </w:tc>
      </w:tr>
      <w:tr w:rsidR="00BD40FC" w:rsidTr="00BD40FC">
        <w:tc>
          <w:tcPr>
            <w:tcW w:w="98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6"/>
                <w:szCs w:val="18"/>
                <w:lang w:eastAsia="ru-RU"/>
              </w:rPr>
            </w:pPr>
            <w:r>
              <w:rPr>
                <w:b/>
                <w:sz w:val="26"/>
                <w:szCs w:val="18"/>
                <w:lang w:eastAsia="ru-RU"/>
              </w:rPr>
              <w:t>Консолидированный бюджет муниципального образования</w:t>
            </w:r>
          </w:p>
          <w:p w:rsidR="00BD40FC" w:rsidRDefault="00B00859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6"/>
                <w:szCs w:val="18"/>
                <w:lang w:eastAsia="ru-RU"/>
              </w:rPr>
            </w:pPr>
            <w:r>
              <w:rPr>
                <w:b/>
                <w:sz w:val="26"/>
                <w:szCs w:val="18"/>
                <w:lang w:eastAsia="ru-RU"/>
              </w:rPr>
              <w:t>Козловского сельского поселения</w:t>
            </w: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Доходы бюджета - 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том числе: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налоговые доходы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неналоговые доходы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val="en-US"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- безвозмездные поступления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Расходы бюджета - 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Дефицит (профицит) бюджета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%%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</w:tbl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BD40FC" w:rsidP="00BD40FC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right="0"/>
        <w:rPr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  <w:lang w:val="en-US"/>
        </w:rPr>
      </w:pP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B00859">
        <w:rPr>
          <w:rFonts w:ascii="Times New Roman" w:hAnsi="Times New Roman" w:cs="Times New Roman"/>
          <w:sz w:val="24"/>
          <w:szCs w:val="24"/>
        </w:rPr>
        <w:t>Козловского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BD40FC" w:rsidRDefault="00BD40FC" w:rsidP="00BD40F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Прогноз основных характеристик бюджета</w:t>
      </w:r>
    </w:p>
    <w:p w:rsidR="00BD40FC" w:rsidRDefault="00B00859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Козловского сельского поселения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тыс</w:t>
      </w:r>
      <w:proofErr w:type="gramStart"/>
      <w:r>
        <w:rPr>
          <w:sz w:val="26"/>
          <w:szCs w:val="26"/>
          <w:lang w:eastAsia="ru-RU"/>
        </w:rPr>
        <w:t>.р</w:t>
      </w:r>
      <w:proofErr w:type="gramEnd"/>
      <w:r>
        <w:rPr>
          <w:sz w:val="26"/>
          <w:szCs w:val="26"/>
          <w:lang w:eastAsia="ru-RU"/>
        </w:rPr>
        <w:t>ублей</w:t>
      </w:r>
    </w:p>
    <w:tbl>
      <w:tblPr>
        <w:tblW w:w="9915" w:type="dxa"/>
        <w:tblInd w:w="-4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2691"/>
        <w:gridCol w:w="1275"/>
        <w:gridCol w:w="1133"/>
        <w:gridCol w:w="1133"/>
        <w:gridCol w:w="991"/>
        <w:gridCol w:w="991"/>
        <w:gridCol w:w="991"/>
      </w:tblGrid>
      <w:tr w:rsidR="00BD40FC" w:rsidTr="00BD40F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очередной </w:t>
            </w:r>
            <w:proofErr w:type="spellStart"/>
            <w:proofErr w:type="gramStart"/>
            <w:r>
              <w:rPr>
                <w:sz w:val="24"/>
                <w:lang w:eastAsia="ru-RU"/>
              </w:rPr>
              <w:t>финан-совый</w:t>
            </w:r>
            <w:proofErr w:type="spellEnd"/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exact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exact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прогноз </w:t>
            </w:r>
            <w:proofErr w:type="gramStart"/>
            <w:r>
              <w:rPr>
                <w:sz w:val="24"/>
                <w:lang w:eastAsia="ru-RU"/>
              </w:rPr>
              <w:t>на</w:t>
            </w:r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n+3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прогноз на n+4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прогноз </w:t>
            </w:r>
            <w:proofErr w:type="gramStart"/>
            <w:r>
              <w:rPr>
                <w:sz w:val="24"/>
                <w:lang w:eastAsia="ru-RU"/>
              </w:rPr>
              <w:t>на</w:t>
            </w:r>
            <w:proofErr w:type="gramEnd"/>
          </w:p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n+5</w:t>
            </w:r>
          </w:p>
        </w:tc>
      </w:tr>
      <w:tr w:rsidR="00BD40FC" w:rsidTr="00BD40FC">
        <w:trPr>
          <w:trHeight w:val="301"/>
        </w:trPr>
        <w:tc>
          <w:tcPr>
            <w:tcW w:w="9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b/>
                <w:sz w:val="26"/>
                <w:szCs w:val="18"/>
                <w:lang w:eastAsia="ru-RU"/>
              </w:rPr>
            </w:pPr>
            <w:r>
              <w:rPr>
                <w:b/>
                <w:sz w:val="26"/>
                <w:szCs w:val="18"/>
                <w:lang w:eastAsia="ru-RU"/>
              </w:rPr>
              <w:t xml:space="preserve">Бюджет </w:t>
            </w:r>
            <w:r w:rsidR="00B00859">
              <w:rPr>
                <w:b/>
                <w:sz w:val="26"/>
                <w:szCs w:val="18"/>
                <w:lang w:eastAsia="ru-RU"/>
              </w:rPr>
              <w:t>Козловского сельского поселения</w:t>
            </w:r>
          </w:p>
        </w:tc>
      </w:tr>
      <w:tr w:rsidR="00BD40FC" w:rsidTr="00BD40FC">
        <w:trPr>
          <w:trHeight w:val="5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Доходы бюджета -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1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1.3.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- безвозмездные поступления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5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Расходы бюджета -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Расходы на обслуживание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2.2.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Условно-утвержденные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%%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2.3.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Резервный фонд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2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Дефицит (профицит) бюджета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%%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80" w:lineRule="exact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</w:tbl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разработки бюджетного прогноза муниципального образования </w:t>
      </w:r>
      <w:r w:rsidR="00B00859">
        <w:rPr>
          <w:rFonts w:ascii="Times New Roman" w:hAnsi="Times New Roman" w:cs="Times New Roman"/>
          <w:sz w:val="24"/>
          <w:szCs w:val="24"/>
        </w:rPr>
        <w:t>Козловского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0FC" w:rsidRDefault="00BD40FC" w:rsidP="00BD40FC">
      <w:pPr>
        <w:pStyle w:val="ConsPlusNormal"/>
        <w:widowControl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BD40FC" w:rsidRDefault="00BD40FC" w:rsidP="00BD40F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pStyle w:val="ConsPlusNormal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Показатели финансового обеспечения 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муниципальных программ </w:t>
      </w:r>
      <w:r w:rsidR="00B00859">
        <w:rPr>
          <w:sz w:val="26"/>
          <w:szCs w:val="26"/>
          <w:lang w:eastAsia="ru-RU"/>
        </w:rPr>
        <w:t>Козловского сельского поселения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6"/>
          <w:szCs w:val="26"/>
          <w:lang w:eastAsia="ru-RU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jc w:val="right"/>
        <w:rPr>
          <w:sz w:val="26"/>
          <w:szCs w:val="26"/>
          <w:lang w:eastAsia="ru-RU"/>
        </w:rPr>
      </w:pPr>
      <w:bookmarkStart w:id="1" w:name="Par286"/>
      <w:bookmarkEnd w:id="1"/>
      <w:r>
        <w:rPr>
          <w:sz w:val="26"/>
          <w:szCs w:val="26"/>
          <w:lang w:eastAsia="ru-RU"/>
        </w:rPr>
        <w:t>тыс</w:t>
      </w:r>
      <w:proofErr w:type="gramStart"/>
      <w:r>
        <w:rPr>
          <w:sz w:val="26"/>
          <w:szCs w:val="26"/>
          <w:lang w:eastAsia="ru-RU"/>
        </w:rPr>
        <w:t>.р</w:t>
      </w:r>
      <w:proofErr w:type="gramEnd"/>
      <w:r>
        <w:rPr>
          <w:sz w:val="26"/>
          <w:szCs w:val="26"/>
          <w:lang w:eastAsia="ru-RU"/>
        </w:rPr>
        <w:t>ублей</w:t>
      </w:r>
    </w:p>
    <w:tbl>
      <w:tblPr>
        <w:tblW w:w="9870" w:type="dxa"/>
        <w:tblInd w:w="-4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691"/>
        <w:gridCol w:w="1246"/>
        <w:gridCol w:w="1134"/>
        <w:gridCol w:w="1134"/>
        <w:gridCol w:w="992"/>
        <w:gridCol w:w="1065"/>
        <w:gridCol w:w="1041"/>
      </w:tblGrid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Наименование показателя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25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очередной год (n)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первый год планового периода (n+1)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-102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второй год планового периода (n+2)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прогноз на n+3**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прогноз на n+4**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прогноз на n+5**</w:t>
            </w:r>
          </w:p>
        </w:tc>
      </w:tr>
      <w:tr w:rsidR="00BD40FC" w:rsidTr="00BD40FC">
        <w:trPr>
          <w:trHeight w:val="7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 w:rsidP="0087258F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Предельные расходы на реализацию муниципальных программ </w:t>
            </w:r>
            <w:bookmarkStart w:id="2" w:name="_GoBack"/>
            <w:bookmarkEnd w:id="2"/>
            <w:r>
              <w:rPr>
                <w:sz w:val="26"/>
                <w:szCs w:val="18"/>
                <w:lang w:eastAsia="ru-RU"/>
              </w:rPr>
              <w:t>– 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в том числе: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муниципальная программа 1*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- муниципальная программа 2*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>...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  <w:tr w:rsidR="00BD40FC" w:rsidTr="00BD40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center"/>
              <w:rPr>
                <w:sz w:val="26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  <w:r>
              <w:rPr>
                <w:sz w:val="26"/>
                <w:szCs w:val="18"/>
                <w:lang w:eastAsia="ru-RU"/>
              </w:rPr>
              <w:t xml:space="preserve">непрограммные расходы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D40FC" w:rsidRDefault="00BD40FC">
            <w:pPr>
              <w:autoSpaceDE w:val="0"/>
              <w:autoSpaceDN w:val="0"/>
              <w:adjustRightInd w:val="0"/>
              <w:spacing w:line="240" w:lineRule="auto"/>
              <w:ind w:left="0" w:right="0" w:firstLine="0"/>
              <w:jc w:val="left"/>
              <w:rPr>
                <w:sz w:val="26"/>
                <w:szCs w:val="18"/>
                <w:lang w:eastAsia="ru-RU"/>
              </w:rPr>
            </w:pPr>
          </w:p>
        </w:tc>
      </w:tr>
    </w:tbl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0"/>
        <w:rPr>
          <w:sz w:val="26"/>
          <w:szCs w:val="26"/>
          <w:lang w:eastAsia="ru-RU"/>
        </w:rPr>
      </w:pP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540"/>
        <w:rPr>
          <w:sz w:val="26"/>
          <w:szCs w:val="26"/>
          <w:lang w:eastAsia="ru-RU"/>
        </w:rPr>
      </w:pPr>
      <w:bookmarkStart w:id="3" w:name="Par364"/>
      <w:bookmarkEnd w:id="3"/>
      <w:r>
        <w:rPr>
          <w:sz w:val="26"/>
          <w:szCs w:val="26"/>
          <w:lang w:eastAsia="ru-RU"/>
        </w:rPr>
        <w:t xml:space="preserve">*При наличии нескольких источников финансового обеспечения муниципальных программ (средства федерального бюджета, окружного бюджета, местного бюджета, иных источников) данные суммируются. </w:t>
      </w:r>
    </w:p>
    <w:p w:rsidR="00BD40FC" w:rsidRDefault="00BD40FC" w:rsidP="00BD40FC">
      <w:pPr>
        <w:autoSpaceDE w:val="0"/>
        <w:autoSpaceDN w:val="0"/>
        <w:adjustRightInd w:val="0"/>
        <w:spacing w:line="240" w:lineRule="auto"/>
        <w:ind w:left="0" w:right="0" w:firstLine="540"/>
        <w:rPr>
          <w:sz w:val="26"/>
          <w:szCs w:val="26"/>
          <w:lang w:eastAsia="ru-RU"/>
        </w:rPr>
      </w:pPr>
      <w:bookmarkStart w:id="4" w:name="Par365"/>
      <w:bookmarkEnd w:id="4"/>
      <w:r>
        <w:rPr>
          <w:sz w:val="26"/>
          <w:szCs w:val="26"/>
          <w:lang w:eastAsia="ru-RU"/>
        </w:rPr>
        <w:t>**Заполнение граф осуществляется с учетом периода действия муниципальных программ.</w:t>
      </w:r>
    </w:p>
    <w:p w:rsidR="00BD40FC" w:rsidRDefault="00BD40FC" w:rsidP="00BD40FC">
      <w:pPr>
        <w:spacing w:line="240" w:lineRule="auto"/>
        <w:ind w:left="0" w:right="0" w:firstLine="0"/>
        <w:rPr>
          <w:sz w:val="26"/>
          <w:szCs w:val="26"/>
        </w:rPr>
      </w:pPr>
    </w:p>
    <w:p w:rsidR="00BD40FC" w:rsidRDefault="00BD40FC" w:rsidP="00BD40FC">
      <w:pPr>
        <w:spacing w:line="240" w:lineRule="auto"/>
        <w:ind w:left="0" w:right="0" w:firstLine="708"/>
        <w:rPr>
          <w:rFonts w:eastAsia="Calibri"/>
          <w:sz w:val="26"/>
          <w:szCs w:val="26"/>
          <w:lang w:eastAsia="en-US"/>
        </w:rPr>
      </w:pPr>
    </w:p>
    <w:p w:rsidR="00BD40FC" w:rsidRP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  <w:highlight w:val="magenta"/>
        </w:rPr>
      </w:pPr>
    </w:p>
    <w:p w:rsidR="00BD40FC" w:rsidRPr="00BD40FC" w:rsidRDefault="00BD40FC" w:rsidP="00BD40FC">
      <w:pPr>
        <w:pStyle w:val="ConsPlusNormal"/>
        <w:widowControl/>
        <w:ind w:left="5103"/>
        <w:rPr>
          <w:rFonts w:ascii="Times New Roman" w:hAnsi="Times New Roman" w:cs="Times New Roman"/>
          <w:sz w:val="26"/>
          <w:szCs w:val="26"/>
          <w:highlight w:val="magenta"/>
        </w:rPr>
      </w:pPr>
    </w:p>
    <w:p w:rsidR="001D1EF7" w:rsidRDefault="001D1EF7"/>
    <w:sectPr w:rsidR="001D1EF7" w:rsidSect="00FC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6EF8"/>
    <w:multiLevelType w:val="hybridMultilevel"/>
    <w:tmpl w:val="6CEE6D84"/>
    <w:lvl w:ilvl="0" w:tplc="1C149BE6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251921"/>
    <w:multiLevelType w:val="hybridMultilevel"/>
    <w:tmpl w:val="8FAC65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F521B8"/>
    <w:multiLevelType w:val="hybridMultilevel"/>
    <w:tmpl w:val="A97ED1F4"/>
    <w:lvl w:ilvl="0" w:tplc="9E5846CE">
      <w:start w:val="1"/>
      <w:numFmt w:val="decimal"/>
      <w:lvlText w:val="%1."/>
      <w:lvlJc w:val="left"/>
      <w:pPr>
        <w:tabs>
          <w:tab w:val="num" w:pos="1705"/>
        </w:tabs>
        <w:ind w:left="1705" w:hanging="996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7BD0"/>
    <w:rsid w:val="001D1EF7"/>
    <w:rsid w:val="00202D51"/>
    <w:rsid w:val="003E7BD0"/>
    <w:rsid w:val="0062772E"/>
    <w:rsid w:val="0087258F"/>
    <w:rsid w:val="00B00859"/>
    <w:rsid w:val="00BD40FC"/>
    <w:rsid w:val="00FC0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FC"/>
    <w:pPr>
      <w:spacing w:after="0" w:line="360" w:lineRule="auto"/>
      <w:ind w:left="62" w:right="102" w:firstLine="7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40FC"/>
    <w:rPr>
      <w:color w:val="0000FF" w:themeColor="hyperlink"/>
      <w:u w:val="single"/>
    </w:rPr>
  </w:style>
  <w:style w:type="paragraph" w:customStyle="1" w:styleId="ConsPlusNormal">
    <w:name w:val="ConsPlusNormal"/>
    <w:rsid w:val="00BD40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tyle211">
    <w:name w:val="style211"/>
    <w:rsid w:val="00BD40FC"/>
    <w:rPr>
      <w:color w:val="4C4C4C"/>
    </w:rPr>
  </w:style>
  <w:style w:type="paragraph" w:styleId="a4">
    <w:name w:val="Balloon Text"/>
    <w:basedOn w:val="a"/>
    <w:link w:val="a5"/>
    <w:uiPriority w:val="99"/>
    <w:semiHidden/>
    <w:unhideWhenUsed/>
    <w:rsid w:val="00627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72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FC"/>
    <w:pPr>
      <w:spacing w:after="0" w:line="360" w:lineRule="auto"/>
      <w:ind w:left="62" w:right="102" w:firstLine="7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40FC"/>
    <w:rPr>
      <w:color w:val="0000FF" w:themeColor="hyperlink"/>
      <w:u w:val="single"/>
    </w:rPr>
  </w:style>
  <w:style w:type="paragraph" w:customStyle="1" w:styleId="ConsPlusNormal">
    <w:name w:val="ConsPlusNormal"/>
    <w:rsid w:val="00BD40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tyle211">
    <w:name w:val="style211"/>
    <w:rsid w:val="00BD40FC"/>
    <w:rPr>
      <w:color w:val="4C4C4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M:\NoDelete\Downloads\1965-pa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M:\NoDelete\Downloads\1965-p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M:\NoDelete\Downloads\1965-pa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5</cp:revision>
  <cp:lastPrinted>2016-10-30T09:20:00Z</cp:lastPrinted>
  <dcterms:created xsi:type="dcterms:W3CDTF">2016-04-10T06:49:00Z</dcterms:created>
  <dcterms:modified xsi:type="dcterms:W3CDTF">2016-10-30T09:20:00Z</dcterms:modified>
</cp:coreProperties>
</file>