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FC2" w:rsidRDefault="00692FC2" w:rsidP="004035E9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  <w:lang w:eastAsia="ru-RU"/>
        </w:rPr>
        <w:t>СОВЕТ ДЕПУТАТОВ БОЛЬШЕМАНАДЫШСКОГО СЕЛЬСКОГО ПОСЕЛЕНИЯ АТЯШЕВСКОГО МУНИЦИПАЛЬНОГО РАЙОНА РЕСПУБЛИКИ МОРДОВИЯ</w:t>
      </w:r>
    </w:p>
    <w:p w:rsidR="00692FC2" w:rsidRDefault="00692FC2" w:rsidP="004035E9">
      <w:pPr>
        <w:spacing w:after="0" w:line="240" w:lineRule="auto"/>
        <w:ind w:firstLine="54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692FC2" w:rsidRDefault="00692FC2" w:rsidP="004035E9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РЕШЕНИЕ</w:t>
      </w:r>
    </w:p>
    <w:p w:rsidR="00692FC2" w:rsidRDefault="00692FC2" w:rsidP="004035E9">
      <w:pPr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692FC2" w:rsidRDefault="00692FC2" w:rsidP="004035E9">
      <w:pPr>
        <w:tabs>
          <w:tab w:val="left" w:pos="450"/>
          <w:tab w:val="center" w:pos="5012"/>
        </w:tabs>
        <w:spacing w:after="0" w:line="240" w:lineRule="auto"/>
        <w:ind w:hanging="18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21 мая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/>
            <w:sz w:val="28"/>
            <w:szCs w:val="28"/>
            <w:lang w:eastAsia="ru-RU"/>
          </w:rPr>
          <w:t>2018 г</w:t>
        </w:r>
      </w:smartTag>
      <w:r>
        <w:rPr>
          <w:rFonts w:ascii="Times New Roman" w:hAnsi="Times New Roman"/>
          <w:sz w:val="28"/>
          <w:szCs w:val="28"/>
          <w:lang w:eastAsia="ru-RU"/>
        </w:rPr>
        <w:t>.                                                                             № 60</w:t>
      </w:r>
    </w:p>
    <w:p w:rsidR="00692FC2" w:rsidRDefault="00692FC2" w:rsidP="004035E9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692FC2" w:rsidRDefault="00692FC2" w:rsidP="004035E9">
      <w:pPr>
        <w:spacing w:after="0" w:line="240" w:lineRule="auto"/>
        <w:ind w:firstLine="540"/>
        <w:jc w:val="center"/>
        <w:rPr>
          <w:rFonts w:ascii="Times New Roman" w:hAnsi="Times New Roman"/>
          <w:b/>
          <w:bCs/>
          <w:kern w:val="28"/>
          <w:sz w:val="28"/>
          <w:szCs w:val="28"/>
          <w:lang w:eastAsia="ru-RU"/>
        </w:rPr>
      </w:pPr>
    </w:p>
    <w:p w:rsidR="00692FC2" w:rsidRDefault="00692FC2" w:rsidP="004035E9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kern w:val="28"/>
          <w:sz w:val="28"/>
          <w:szCs w:val="28"/>
          <w:lang w:eastAsia="ru-RU"/>
        </w:rPr>
        <w:t>О ВНЕСЕНИИ ИЗМЕНЕНИЙ В УСТАВ  БОЛЬШЕМАНАДЫШСКОГО СЕЛЬСКОГО ПОСЕЛЕНИЯ АТЯШЕВСКОГО МУНИЦИПАЛЬНОГО РАЙОНА РЕСПУБЛИКИ МОРДОВИЯ</w:t>
      </w:r>
    </w:p>
    <w:p w:rsidR="00692FC2" w:rsidRDefault="00692FC2" w:rsidP="004035E9">
      <w:pPr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692FC2" w:rsidRDefault="00692FC2" w:rsidP="004035E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целях приведения Устава Большеманадышского  сельского поселения Атяшевского муниципального района Республики Мордовия в соответствие с действующим законодательством, Совет депутатов Большеманадышского сельского поселения Атяшевского муниципального района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решил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692FC2" w:rsidRDefault="00692FC2" w:rsidP="004035E9">
      <w:pPr>
        <w:spacing w:after="0" w:line="240" w:lineRule="auto"/>
        <w:ind w:firstLine="561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 Внести в Устав Большеманадышсккого  сельского поселения Атяшевского муниципального района Республики Мордовия, утвержденный решением Совета депутатов Большеманадышского  сельского поселения от 28 апреля 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8"/>
            <w:szCs w:val="28"/>
            <w:lang w:eastAsia="ru-RU"/>
          </w:rPr>
          <w:t>2015 г</w:t>
        </w:r>
      </w:smartTag>
      <w:r>
        <w:rPr>
          <w:rFonts w:ascii="Times New Roman" w:hAnsi="Times New Roman"/>
          <w:sz w:val="28"/>
          <w:szCs w:val="28"/>
          <w:lang w:eastAsia="ru-RU"/>
        </w:rPr>
        <w:t xml:space="preserve">. № 18 (с изменениями, внесёнными решениями Совета депутатов Большеманадышского  сельского поселения от 18 марта 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  <w:lang w:eastAsia="ru-RU"/>
          </w:rPr>
          <w:t>2016 г</w:t>
        </w:r>
      </w:smartTag>
      <w:r w:rsidRPr="00725143">
        <w:rPr>
          <w:rFonts w:ascii="Times New Roman" w:hAnsi="Times New Roman"/>
          <w:sz w:val="28"/>
          <w:szCs w:val="28"/>
          <w:lang w:eastAsia="ru-RU"/>
        </w:rPr>
        <w:t>.</w:t>
      </w:r>
      <w:r w:rsidRPr="00725143">
        <w:rPr>
          <w:rFonts w:ascii="Times New Roman" w:hAnsi="Times New Roman"/>
          <w:sz w:val="28"/>
          <w:szCs w:val="28"/>
        </w:rPr>
        <w:t xml:space="preserve"> № 45</w:t>
      </w:r>
      <w:r w:rsidRPr="00725143">
        <w:rPr>
          <w:rFonts w:ascii="Times New Roman" w:hAnsi="Times New Roman"/>
          <w:sz w:val="28"/>
          <w:szCs w:val="28"/>
          <w:lang w:eastAsia="ru-RU"/>
        </w:rPr>
        <w:t xml:space="preserve">, от 24 марта  </w:t>
      </w:r>
      <w:smartTag w:uri="urn:schemas-microsoft-com:office:smarttags" w:element="metricconverter">
        <w:smartTagPr>
          <w:attr w:name="ProductID" w:val="2017 г"/>
        </w:smartTagPr>
        <w:r w:rsidRPr="00725143">
          <w:rPr>
            <w:rFonts w:ascii="Times New Roman" w:hAnsi="Times New Roman"/>
            <w:sz w:val="28"/>
            <w:szCs w:val="28"/>
            <w:lang w:eastAsia="ru-RU"/>
          </w:rPr>
          <w:t>2017 г</w:t>
        </w:r>
      </w:smartTag>
      <w:r w:rsidRPr="00725143">
        <w:rPr>
          <w:rFonts w:ascii="Times New Roman" w:hAnsi="Times New Roman"/>
          <w:sz w:val="28"/>
          <w:szCs w:val="28"/>
          <w:lang w:eastAsia="ru-RU"/>
        </w:rPr>
        <w:t>. № 2</w:t>
      </w:r>
      <w:hyperlink r:id="rId6" w:tgtFrame="_self" w:history="1">
        <w:r w:rsidRPr="00725143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6</w:t>
        </w:r>
      </w:hyperlink>
      <w:r w:rsidRPr="00725143">
        <w:rPr>
          <w:rFonts w:ascii="Times New Roman" w:hAnsi="Times New Roman"/>
          <w:sz w:val="28"/>
          <w:szCs w:val="28"/>
          <w:lang w:eastAsia="ru-RU"/>
        </w:rPr>
        <w:t>,),</w:t>
      </w:r>
      <w:r>
        <w:rPr>
          <w:rFonts w:ascii="Times New Roman" w:hAnsi="Times New Roman"/>
          <w:sz w:val="28"/>
          <w:szCs w:val="28"/>
          <w:lang w:eastAsia="ru-RU"/>
        </w:rPr>
        <w:t xml:space="preserve"> следующие изменения: </w:t>
      </w:r>
    </w:p>
    <w:p w:rsidR="00692FC2" w:rsidRDefault="00692FC2" w:rsidP="004035E9">
      <w:pPr>
        <w:spacing w:after="0" w:line="240" w:lineRule="auto"/>
        <w:ind w:firstLine="561"/>
        <w:jc w:val="both"/>
        <w:outlineLvl w:val="1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1) пункт 9 части 1 статьи 6 исключить; (организация библиотечного  обслуживания)</w:t>
      </w:r>
    </w:p>
    <w:p w:rsidR="00692FC2" w:rsidRDefault="00692FC2" w:rsidP="004035E9">
      <w:pPr>
        <w:spacing w:after="0" w:line="240" w:lineRule="auto"/>
        <w:ind w:firstLine="561"/>
        <w:jc w:val="both"/>
        <w:outlineLvl w:val="1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2) пункт 1 части 8 статьи 25 изложить в следующей редакции:</w:t>
      </w:r>
      <w:r>
        <w:rPr>
          <w:color w:val="22272F"/>
          <w:sz w:val="26"/>
          <w:szCs w:val="26"/>
          <w:shd w:val="clear" w:color="auto" w:fill="FFFFFF"/>
        </w:rPr>
        <w:t xml:space="preserve">  </w:t>
      </w:r>
    </w:p>
    <w:p w:rsidR="00692FC2" w:rsidRDefault="00692FC2" w:rsidP="004035E9">
      <w:pPr>
        <w:spacing w:line="360" w:lineRule="exact"/>
        <w:ind w:firstLine="709"/>
        <w:jc w:val="both"/>
        <w:outlineLvl w:val="1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«1)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Республики Мордовия, иных объединений муниципальных образований, политической партией,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</w:t>
      </w:r>
      <w:r w:rsidR="007C16E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недвижимости), кроме случаев, предусмотренных федеральными законами,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самоуправления;»;</w:t>
      </w:r>
    </w:p>
    <w:p w:rsidR="00692FC2" w:rsidRDefault="00692FC2" w:rsidP="004035E9">
      <w:pPr>
        <w:spacing w:after="0" w:line="240" w:lineRule="auto"/>
        <w:ind w:firstLine="561"/>
        <w:jc w:val="both"/>
        <w:outlineLvl w:val="1"/>
        <w:rPr>
          <w:color w:val="22272F"/>
          <w:sz w:val="26"/>
          <w:szCs w:val="26"/>
          <w:shd w:val="clear" w:color="auto" w:fill="FFFFFF"/>
        </w:rPr>
      </w:pPr>
    </w:p>
    <w:p w:rsidR="00692FC2" w:rsidRDefault="00692FC2" w:rsidP="004035E9">
      <w:pPr>
        <w:pStyle w:val="s1"/>
        <w:shd w:val="clear" w:color="auto" w:fill="FFFFFF"/>
        <w:spacing w:before="0" w:beforeAutospacing="0" w:after="0" w:afterAutospacing="0"/>
        <w:ind w:left="-142" w:firstLine="709"/>
        <w:jc w:val="both"/>
        <w:rPr>
          <w:b/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t>дополнить статью 25  частями 12, 13, 14 следующего содержания:</w:t>
      </w:r>
    </w:p>
    <w:p w:rsidR="00692FC2" w:rsidRDefault="00692FC2" w:rsidP="004035E9">
      <w:pPr>
        <w:pStyle w:val="s1"/>
        <w:shd w:val="clear" w:color="auto" w:fill="FFFFFF"/>
        <w:spacing w:before="0" w:beforeAutospacing="0" w:after="0" w:afterAutospacing="0"/>
        <w:ind w:left="-142"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«12. Проверка достоверности и полноты сведений о доходах, расходах, об имуществе и обязательствах имущественного характера, представляемых в </w:t>
      </w:r>
      <w:r>
        <w:rPr>
          <w:color w:val="22272F"/>
          <w:sz w:val="28"/>
          <w:szCs w:val="28"/>
        </w:rPr>
        <w:lastRenderedPageBreak/>
        <w:t>соответствии с законодательством Российской Федерации о противодействии коррупции депутатом Совета депутатов Большеманадышского сельского поселения Атяшевского муниципального района Республики Мордовия проводится по решению Главы Республики Мордовия в порядке, установленном законом Республики Мордовия.</w:t>
      </w:r>
    </w:p>
    <w:p w:rsidR="00692FC2" w:rsidRDefault="00692FC2" w:rsidP="004035E9">
      <w:pPr>
        <w:pStyle w:val="s1"/>
        <w:shd w:val="clear" w:color="auto" w:fill="FFFFFF"/>
        <w:spacing w:before="0" w:beforeAutospacing="0" w:after="0" w:afterAutospacing="0"/>
        <w:ind w:left="-142"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13. При выявлении в результате проверки, проведенной в соответствии с частью 12 настоящей статьи, фактов несоблюдения ограничений, запретов, неисполнения обязанностей, которые установлены Федеральным законом от 25 декабря 2008 года № 273-ФЗ «О противодействии коррупции», Федеральным законом от 3 декабря 2012 года №  230-ФЗ «О контроле за соответствием расходов лиц, замещающих государственные должности, и иных лиц их доходам», Федеральным законом от 7 мая 2013 года №  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Глава Республики Мордовия обращается с заявлением о досрочном прекращении полномочий депутата, члена выборного органа местного самоуправления, выборного должностного лица местного самоуправления в орган местного самоуправления, уполномоченный принимать соответствующее решение, или в суд.</w:t>
      </w:r>
    </w:p>
    <w:p w:rsidR="00692FC2" w:rsidRDefault="00692FC2" w:rsidP="004035E9">
      <w:pPr>
        <w:pStyle w:val="s1"/>
        <w:shd w:val="clear" w:color="auto" w:fill="FFFFFF"/>
        <w:spacing w:before="0" w:beforeAutospacing="0" w:after="0" w:afterAutospacing="0"/>
        <w:ind w:left="-142"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14. 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размещаются на официальных сайтах органов местного самоуправления в информационно-телекоммуникационной сети "Интернет" и (или) предоставляются для опубликования средствам массовой информации в порядке, определяемом муниципальными правовыми актами.»;</w:t>
      </w:r>
    </w:p>
    <w:p w:rsidR="00692FC2" w:rsidRDefault="00692FC2" w:rsidP="004035E9">
      <w:pPr>
        <w:spacing w:after="0" w:line="240" w:lineRule="auto"/>
        <w:ind w:firstLine="561"/>
        <w:jc w:val="both"/>
        <w:outlineLvl w:val="1"/>
        <w:rPr>
          <w:color w:val="22272F"/>
          <w:sz w:val="26"/>
          <w:szCs w:val="26"/>
          <w:shd w:val="clear" w:color="auto" w:fill="FFFFFF"/>
        </w:rPr>
      </w:pPr>
    </w:p>
    <w:p w:rsidR="00692FC2" w:rsidRDefault="00692FC2" w:rsidP="004035E9">
      <w:pPr>
        <w:spacing w:after="0" w:line="240" w:lineRule="auto"/>
        <w:ind w:firstLine="561"/>
        <w:jc w:val="both"/>
        <w:outlineLvl w:val="1"/>
        <w:rPr>
          <w:b/>
          <w:color w:val="22272F"/>
          <w:sz w:val="28"/>
          <w:szCs w:val="26"/>
          <w:shd w:val="clear" w:color="auto" w:fill="FFFFFF"/>
        </w:rPr>
      </w:pPr>
      <w:r>
        <w:rPr>
          <w:b/>
          <w:color w:val="22272F"/>
          <w:sz w:val="28"/>
          <w:szCs w:val="26"/>
          <w:shd w:val="clear" w:color="auto" w:fill="FFFFFF"/>
        </w:rPr>
        <w:t xml:space="preserve">3) в </w:t>
      </w:r>
      <w:r>
        <w:rPr>
          <w:rFonts w:ascii="Times New Roman" w:hAnsi="Times New Roman"/>
          <w:b/>
          <w:sz w:val="28"/>
          <w:szCs w:val="28"/>
          <w:lang w:eastAsia="ru-RU"/>
        </w:rPr>
        <w:t>статье 28:</w:t>
      </w:r>
    </w:p>
    <w:p w:rsidR="00692FC2" w:rsidRDefault="00692FC2" w:rsidP="004035E9">
      <w:pPr>
        <w:spacing w:after="0" w:line="240" w:lineRule="auto"/>
        <w:ind w:firstLine="561"/>
        <w:jc w:val="both"/>
        <w:outlineLvl w:val="1"/>
        <w:rPr>
          <w:b/>
          <w:color w:val="22272F"/>
          <w:sz w:val="28"/>
          <w:szCs w:val="26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часть 4  изложить в следующей редакции</w:t>
      </w:r>
      <w:r>
        <w:rPr>
          <w:b/>
          <w:color w:val="22272F"/>
          <w:sz w:val="28"/>
          <w:szCs w:val="26"/>
          <w:shd w:val="clear" w:color="auto" w:fill="FFFFFF"/>
        </w:rPr>
        <w:t xml:space="preserve"> :</w:t>
      </w:r>
    </w:p>
    <w:p w:rsidR="00692FC2" w:rsidRDefault="00692FC2" w:rsidP="004035E9">
      <w:pPr>
        <w:spacing w:line="360" w:lineRule="exact"/>
        <w:ind w:firstLine="709"/>
        <w:jc w:val="both"/>
        <w:outlineLvl w:val="1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«4. Глава Большеманадышского сельского поселения должен соблюдать ограничения, запреты, исполнять обязанности, которые установлены Федеральным законом от 25 декабря 2008 года № 273-ФЗ «О противодействии коррупции», Федеральным законом от 3 декабря 2012 года № 230-ФЗ «О контроле за соответствием расходов лиц, замещающих государственные должности, и иных лиц их доходам», Федеральным законом 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 (или) пользоваться иностранными финансовыми инструментами.»;</w:t>
      </w:r>
    </w:p>
    <w:p w:rsidR="00692FC2" w:rsidRDefault="00692FC2" w:rsidP="004035E9">
      <w:pPr>
        <w:spacing w:after="0" w:line="240" w:lineRule="auto"/>
        <w:ind w:firstLine="561"/>
        <w:jc w:val="both"/>
        <w:outlineLvl w:val="1"/>
        <w:rPr>
          <w:color w:val="000000"/>
          <w:sz w:val="28"/>
          <w:szCs w:val="26"/>
          <w:shd w:val="clear" w:color="auto" w:fill="FFFFFF"/>
        </w:rPr>
      </w:pPr>
    </w:p>
    <w:p w:rsidR="00692FC2" w:rsidRDefault="00692FC2" w:rsidP="004035E9">
      <w:pPr>
        <w:spacing w:after="0" w:line="240" w:lineRule="auto"/>
        <w:ind w:firstLine="561"/>
        <w:jc w:val="both"/>
        <w:outlineLvl w:val="1"/>
        <w:rPr>
          <w:b/>
          <w:color w:val="000000"/>
          <w:sz w:val="28"/>
          <w:szCs w:val="26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 пункт 1 части 8  изложить в следующей редакции:</w:t>
      </w:r>
      <w:r>
        <w:rPr>
          <w:color w:val="22272F"/>
          <w:sz w:val="26"/>
          <w:szCs w:val="26"/>
          <w:shd w:val="clear" w:color="auto" w:fill="FFFFFF"/>
        </w:rPr>
        <w:t xml:space="preserve">  </w:t>
      </w:r>
    </w:p>
    <w:p w:rsidR="00692FC2" w:rsidRDefault="00692FC2" w:rsidP="004035E9">
      <w:pPr>
        <w:spacing w:line="360" w:lineRule="exact"/>
        <w:ind w:firstLine="709"/>
        <w:jc w:val="both"/>
        <w:outlineLvl w:val="1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«1)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Республики Мордовия, иных объединений муниципальных образований, политической партией,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недвижимости), кроме случаев, предусмотренных федеральными законами,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самоуправления;»;</w:t>
      </w:r>
    </w:p>
    <w:p w:rsidR="00692FC2" w:rsidRDefault="00692FC2" w:rsidP="004035E9">
      <w:pPr>
        <w:spacing w:after="0" w:line="240" w:lineRule="auto"/>
        <w:ind w:firstLine="561"/>
        <w:jc w:val="both"/>
        <w:outlineLvl w:val="1"/>
        <w:rPr>
          <w:color w:val="000000"/>
          <w:sz w:val="28"/>
          <w:szCs w:val="26"/>
          <w:shd w:val="clear" w:color="auto" w:fill="FFFFFF"/>
        </w:rPr>
      </w:pPr>
    </w:p>
    <w:p w:rsidR="00692FC2" w:rsidRDefault="00692FC2" w:rsidP="004035E9">
      <w:pPr>
        <w:spacing w:after="0" w:line="240" w:lineRule="auto"/>
        <w:ind w:firstLine="561"/>
        <w:jc w:val="both"/>
        <w:outlineLvl w:val="1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6) пункт 3 части 1 статьи 41 изложить в следующей редакции: </w:t>
      </w:r>
    </w:p>
    <w:p w:rsidR="00692FC2" w:rsidRDefault="00692FC2" w:rsidP="004035E9">
      <w:pPr>
        <w:spacing w:after="0" w:line="240" w:lineRule="auto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«3)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недвижимости; участия на безвозмездной основе в управлении указанными некоммерческими организациями (кроме политической партии) в качестве единоличного исполнительного органа или вхождения в состав их коллегиальных органов управления с разрешения представителя нанимателя (работодателя) в порядке, установленном муниципальным правовым актом), кроме случаев, предусмотренных федеральными </w:t>
      </w:r>
      <w:r>
        <w:rPr>
          <w:rStyle w:val="s6"/>
          <w:rFonts w:ascii="Times New Roman" w:hAnsi="Times New Roman"/>
          <w:color w:val="000000"/>
          <w:sz w:val="28"/>
          <w:szCs w:val="28"/>
          <w:shd w:val="clear" w:color="auto" w:fill="FFFFFF"/>
        </w:rPr>
        <w:t>законами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самоуправления;»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692FC2" w:rsidRDefault="00692FC2" w:rsidP="004035E9">
      <w:pPr>
        <w:spacing w:after="0" w:line="240" w:lineRule="auto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2. Настоящее Решение подлежит государственной регистрации и вступает в силу со дня его официального опубликования.</w:t>
      </w:r>
    </w:p>
    <w:p w:rsidR="00692FC2" w:rsidRDefault="00692FC2" w:rsidP="004035E9">
      <w:pPr>
        <w:spacing w:after="0" w:line="240" w:lineRule="auto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692FC2" w:rsidRDefault="00692FC2" w:rsidP="004035E9">
      <w:pPr>
        <w:spacing w:after="0" w:line="240" w:lineRule="auto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692FC2" w:rsidRDefault="00692FC2" w:rsidP="004035E9">
      <w:pPr>
        <w:spacing w:after="0" w:line="240" w:lineRule="auto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Глава Большеманадышского</w:t>
      </w:r>
    </w:p>
    <w:p w:rsidR="00692FC2" w:rsidRDefault="00692FC2" w:rsidP="004035E9">
      <w:pPr>
        <w:spacing w:after="0" w:line="240" w:lineRule="auto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сельского поселения</w:t>
      </w:r>
    </w:p>
    <w:p w:rsidR="00692FC2" w:rsidRDefault="00692FC2" w:rsidP="004035E9">
      <w:pPr>
        <w:spacing w:after="0" w:line="240" w:lineRule="auto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Атяшевского муниципального района</w:t>
      </w:r>
    </w:p>
    <w:p w:rsidR="00692FC2" w:rsidRDefault="00692FC2" w:rsidP="004035E9">
      <w:pPr>
        <w:spacing w:after="0" w:line="240" w:lineRule="auto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Республики Мордовия                                                                    Л.Е. Федорова</w:t>
      </w:r>
    </w:p>
    <w:sectPr w:rsidR="00692FC2" w:rsidSect="00183281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4542" w:rsidRDefault="00D44542">
      <w:r>
        <w:separator/>
      </w:r>
    </w:p>
  </w:endnote>
  <w:endnote w:type="continuationSeparator" w:id="0">
    <w:p w:rsidR="00D44542" w:rsidRDefault="00D44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542" w:rsidRDefault="00D44542">
      <w:r>
        <w:separator/>
      </w:r>
    </w:p>
  </w:footnote>
  <w:footnote w:type="continuationSeparator" w:id="0">
    <w:p w:rsidR="00D44542" w:rsidRDefault="00D445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FC2" w:rsidRDefault="00692FC2" w:rsidP="001A562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92FC2" w:rsidRDefault="00692FC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FC2" w:rsidRDefault="00692FC2" w:rsidP="001A562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83462">
      <w:rPr>
        <w:rStyle w:val="a6"/>
        <w:noProof/>
      </w:rPr>
      <w:t>2</w:t>
    </w:r>
    <w:r>
      <w:rPr>
        <w:rStyle w:val="a6"/>
      </w:rPr>
      <w:fldChar w:fldCharType="end"/>
    </w:r>
  </w:p>
  <w:p w:rsidR="00692FC2" w:rsidRDefault="00692FC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5E9"/>
    <w:rsid w:val="00183281"/>
    <w:rsid w:val="001A562E"/>
    <w:rsid w:val="003A49C0"/>
    <w:rsid w:val="003E1174"/>
    <w:rsid w:val="004035E9"/>
    <w:rsid w:val="00692FC2"/>
    <w:rsid w:val="006F37AD"/>
    <w:rsid w:val="00725143"/>
    <w:rsid w:val="007C16E7"/>
    <w:rsid w:val="00913F3F"/>
    <w:rsid w:val="00B525A0"/>
    <w:rsid w:val="00BA4FE2"/>
    <w:rsid w:val="00C83462"/>
    <w:rsid w:val="00D06BFE"/>
    <w:rsid w:val="00D44542"/>
    <w:rsid w:val="00EE3306"/>
    <w:rsid w:val="00F1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  <w15:docId w15:val="{504E6D21-F07A-4622-9B5A-E6C6D9BDD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35E9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uiPriority w:val="99"/>
    <w:rsid w:val="004035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6">
    <w:name w:val="s6"/>
    <w:basedOn w:val="a0"/>
    <w:uiPriority w:val="99"/>
    <w:rsid w:val="004035E9"/>
    <w:rPr>
      <w:rFonts w:cs="Times New Roman"/>
    </w:rPr>
  </w:style>
  <w:style w:type="character" w:styleId="a3">
    <w:name w:val="Hyperlink"/>
    <w:basedOn w:val="a0"/>
    <w:uiPriority w:val="99"/>
    <w:semiHidden/>
    <w:rsid w:val="004035E9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18328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Pr>
      <w:rFonts w:cs="Times New Roman"/>
      <w:lang w:eastAsia="en-US"/>
    </w:rPr>
  </w:style>
  <w:style w:type="character" w:styleId="a6">
    <w:name w:val="page number"/>
    <w:basedOn w:val="a0"/>
    <w:uiPriority w:val="99"/>
    <w:rsid w:val="0018328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239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content\ngr\RUMO130200700216.doc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1040</Words>
  <Characters>5931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2018-05-28T08:43:00Z</cp:lastPrinted>
  <dcterms:created xsi:type="dcterms:W3CDTF">2018-05-29T06:43:00Z</dcterms:created>
  <dcterms:modified xsi:type="dcterms:W3CDTF">2018-05-29T06:43:00Z</dcterms:modified>
</cp:coreProperties>
</file>