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Е Н И Е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Атяшевского муниципального района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235C" w:rsidRDefault="00FD4CF1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от  13 мая </w:t>
      </w:r>
      <w:r w:rsidR="00D1235C">
        <w:rPr>
          <w:rFonts w:ascii="Times New Roman" w:eastAsia="Calibri" w:hAnsi="Times New Roman" w:cs="Times New Roman"/>
          <w:sz w:val="28"/>
          <w:szCs w:val="28"/>
        </w:rPr>
        <w:t xml:space="preserve">2019 года                                                 </w:t>
      </w:r>
      <w:r w:rsidR="00AD3260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D1235C">
        <w:rPr>
          <w:rFonts w:ascii="Times New Roman" w:eastAsia="Calibri" w:hAnsi="Times New Roman" w:cs="Times New Roman"/>
          <w:sz w:val="28"/>
          <w:szCs w:val="28"/>
        </w:rPr>
        <w:t xml:space="preserve"> 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81</w:t>
      </w:r>
      <w:r w:rsidR="00D1235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</w:p>
    <w:p w:rsidR="00D1235C" w:rsidRDefault="00D1235C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  <w:proofErr w:type="spellStart"/>
      <w:r>
        <w:rPr>
          <w:rFonts w:ascii="Times New Roman" w:eastAsia="Calibri" w:hAnsi="Times New Roman" w:cs="Times New Roman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szCs w:val="28"/>
        </w:rPr>
        <w:t>. Атяшево</w:t>
      </w:r>
    </w:p>
    <w:p w:rsidR="00D1235C" w:rsidRDefault="00D1235C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D1235C" w:rsidRDefault="00D1235C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D1235C" w:rsidRDefault="00D1235C" w:rsidP="00D123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О внесении изменений в муниципальную программу «Формирование современной городской среды на территории Атяшевского городского поселения Атяшевского муниципального района Республики Мордовия» </w:t>
      </w:r>
    </w:p>
    <w:p w:rsidR="00D1235C" w:rsidRDefault="002426A8" w:rsidP="00D1235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на 2018-2024</w:t>
      </w:r>
      <w:r w:rsidR="00D1235C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 годы</w:t>
      </w:r>
      <w:r w:rsidR="003E4887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.</w:t>
      </w:r>
    </w:p>
    <w:p w:rsidR="00D1235C" w:rsidRDefault="00D1235C" w:rsidP="00D1235C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</w:pPr>
    </w:p>
    <w:p w:rsidR="00D1235C" w:rsidRDefault="00D1235C" w:rsidP="00D123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>Администрация Атяшевского городского поселения постановляет:</w:t>
      </w:r>
    </w:p>
    <w:p w:rsidR="00D1235C" w:rsidRDefault="00D1235C" w:rsidP="002426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муниципальную программу «Формирование современной городской среды на территории Атяшевского городского поселения» на 2018-2022 годы, утвержденную постановлением Администрации Атяшевского городского поселения Атяшевского муниципального района Республики Мордовия от 01.12.2017 г. № 205 «Об утверждении  муниципальной программы «Формирование современной городской среды на территории Атяшевского городского поселения Атяшевского муниципального района Республики Мордовия на 2018-2022 годы»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изменениями, внесенными постановлением Администрации Атяшевского городского поселения от 12 апреля  2018 № 54, от 4 марта 2019 года № 42</w:t>
      </w:r>
      <w:r w:rsidR="002426A8">
        <w:rPr>
          <w:rFonts w:ascii="Times New Roman" w:hAnsi="Times New Roman" w:cs="Times New Roman"/>
          <w:sz w:val="28"/>
          <w:szCs w:val="28"/>
        </w:rPr>
        <w:t xml:space="preserve">, от 29 марта </w:t>
      </w:r>
      <w:r>
        <w:rPr>
          <w:rFonts w:ascii="Times New Roman" w:hAnsi="Times New Roman" w:cs="Times New Roman"/>
          <w:sz w:val="28"/>
          <w:szCs w:val="28"/>
        </w:rPr>
        <w:t>2019 № 56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D1235C" w:rsidRDefault="00D1235C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приложение 1 дополнить строками следующего содержания: </w:t>
      </w:r>
    </w:p>
    <w:p w:rsidR="00D1235C" w:rsidRDefault="00D1235C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92"/>
        <w:gridCol w:w="6786"/>
        <w:gridCol w:w="2393"/>
      </w:tblGrid>
      <w:tr w:rsidR="00D1235C" w:rsidTr="00496940">
        <w:tc>
          <w:tcPr>
            <w:tcW w:w="9571" w:type="dxa"/>
            <w:gridSpan w:val="3"/>
          </w:tcPr>
          <w:p w:rsidR="00D1235C" w:rsidRDefault="00D1235C" w:rsidP="00D123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3E4887" w:rsidTr="003E4887">
        <w:trPr>
          <w:trHeight w:val="657"/>
        </w:trPr>
        <w:tc>
          <w:tcPr>
            <w:tcW w:w="392" w:type="dxa"/>
            <w:vAlign w:val="center"/>
          </w:tcPr>
          <w:p w:rsidR="003E4887" w:rsidRDefault="003E4887" w:rsidP="00D123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6" w:type="dxa"/>
            <w:vAlign w:val="center"/>
          </w:tcPr>
          <w:p w:rsidR="003E4887" w:rsidRDefault="003E4887" w:rsidP="00D123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 Атяшево, микрорайон-1, д. 28, 29</w:t>
            </w:r>
          </w:p>
        </w:tc>
        <w:tc>
          <w:tcPr>
            <w:tcW w:w="2393" w:type="dxa"/>
            <w:vAlign w:val="center"/>
          </w:tcPr>
          <w:p w:rsidR="003E4887" w:rsidRDefault="003E4887" w:rsidP="00D123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8361,00</w:t>
            </w:r>
          </w:p>
        </w:tc>
      </w:tr>
    </w:tbl>
    <w:p w:rsidR="00D1235C" w:rsidRDefault="00D1235C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235C" w:rsidRDefault="00D1235C" w:rsidP="00D1235C">
      <w:pPr>
        <w:shd w:val="clear" w:color="auto" w:fill="FFFFFF"/>
        <w:spacing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Атяшевского муниципального района 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и в Информационном бюллетене Атяшевского городского поселения.</w:t>
      </w:r>
    </w:p>
    <w:p w:rsidR="00D1235C" w:rsidRDefault="00D1235C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235C" w:rsidRDefault="00D1235C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35C" w:rsidRDefault="00D1235C" w:rsidP="00D1235C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16"/>
        <w:gridCol w:w="3147"/>
      </w:tblGrid>
      <w:tr w:rsidR="00D1235C" w:rsidTr="00D1235C">
        <w:tc>
          <w:tcPr>
            <w:tcW w:w="6666" w:type="dxa"/>
            <w:hideMark/>
          </w:tcPr>
          <w:p w:rsidR="00D1235C" w:rsidRDefault="00D1235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D1235C" w:rsidRDefault="00D1235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городского  поселения                     </w:t>
            </w:r>
          </w:p>
        </w:tc>
        <w:tc>
          <w:tcPr>
            <w:tcW w:w="3333" w:type="dxa"/>
          </w:tcPr>
          <w:p w:rsidR="00D1235C" w:rsidRDefault="00D1235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235C" w:rsidRDefault="00D1235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А.И. Серов</w:t>
            </w:r>
          </w:p>
        </w:tc>
      </w:tr>
    </w:tbl>
    <w:p w:rsidR="00D021BC" w:rsidRDefault="00D021BC" w:rsidP="00BF08CD">
      <w:bookmarkStart w:id="0" w:name="_GoBack"/>
      <w:bookmarkEnd w:id="0"/>
    </w:p>
    <w:sectPr w:rsidR="00D021BC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35C"/>
    <w:rsid w:val="002426A8"/>
    <w:rsid w:val="00297AA1"/>
    <w:rsid w:val="003E4887"/>
    <w:rsid w:val="003E629D"/>
    <w:rsid w:val="0043163C"/>
    <w:rsid w:val="004B03A9"/>
    <w:rsid w:val="00745438"/>
    <w:rsid w:val="00800FCA"/>
    <w:rsid w:val="00AD3260"/>
    <w:rsid w:val="00BF08CD"/>
    <w:rsid w:val="00C15A21"/>
    <w:rsid w:val="00CC29E3"/>
    <w:rsid w:val="00D021BC"/>
    <w:rsid w:val="00D1235C"/>
    <w:rsid w:val="00FD4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235C"/>
    <w:rPr>
      <w:color w:val="0000FF" w:themeColor="hyperlink"/>
      <w:u w:val="single"/>
    </w:rPr>
  </w:style>
  <w:style w:type="paragraph" w:customStyle="1" w:styleId="a4">
    <w:name w:val="Нормальный (таблица)"/>
    <w:basedOn w:val="a"/>
    <w:next w:val="a"/>
    <w:rsid w:val="00D123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D123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D123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251</Words>
  <Characters>1433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2019-05-13T09:31:00Z</dcterms:created>
  <dcterms:modified xsi:type="dcterms:W3CDTF">2019-05-13T13:34:00Z</dcterms:modified>
</cp:coreProperties>
</file>