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39A" w:rsidRDefault="00EB039A" w:rsidP="00023BA8">
      <w:pPr>
        <w:pStyle w:val="a5"/>
        <w:rPr>
          <w:b/>
          <w:sz w:val="32"/>
        </w:rPr>
      </w:pPr>
    </w:p>
    <w:p w:rsidR="00023BA8" w:rsidRDefault="00023BA8" w:rsidP="00023BA8">
      <w:pPr>
        <w:pStyle w:val="a5"/>
        <w:rPr>
          <w:b/>
          <w:sz w:val="32"/>
        </w:rPr>
      </w:pPr>
      <w:r>
        <w:rPr>
          <w:b/>
          <w:sz w:val="32"/>
        </w:rPr>
        <w:t xml:space="preserve">Администрация Большеманадышского сельского поселения </w:t>
      </w:r>
      <w:proofErr w:type="spellStart"/>
      <w:r>
        <w:rPr>
          <w:b/>
          <w:sz w:val="32"/>
        </w:rPr>
        <w:t>Атяшевского</w:t>
      </w:r>
      <w:proofErr w:type="spellEnd"/>
      <w:r>
        <w:rPr>
          <w:b/>
          <w:sz w:val="32"/>
        </w:rPr>
        <w:t xml:space="preserve"> муниципального района</w:t>
      </w:r>
    </w:p>
    <w:p w:rsidR="00023BA8" w:rsidRDefault="00023BA8" w:rsidP="00023BA8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Республики Мордовия</w:t>
      </w:r>
    </w:p>
    <w:p w:rsidR="00023BA8" w:rsidRDefault="00023BA8" w:rsidP="00023BA8">
      <w:pPr>
        <w:jc w:val="both"/>
        <w:rPr>
          <w:rFonts w:ascii="Times New Roman" w:hAnsi="Times New Roman" w:cs="Times New Roman"/>
          <w:sz w:val="28"/>
        </w:rPr>
      </w:pPr>
    </w:p>
    <w:p w:rsidR="00023BA8" w:rsidRDefault="00023BA8" w:rsidP="00023BA8">
      <w:pPr>
        <w:tabs>
          <w:tab w:val="left" w:pos="2775"/>
          <w:tab w:val="left" w:pos="464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023BA8" w:rsidRDefault="00B33763" w:rsidP="00023BA8">
      <w:pPr>
        <w:tabs>
          <w:tab w:val="left" w:pos="464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12C9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012C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12C9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53A9">
        <w:rPr>
          <w:rFonts w:ascii="Times New Roman" w:hAnsi="Times New Roman" w:cs="Times New Roman"/>
          <w:sz w:val="28"/>
          <w:szCs w:val="28"/>
        </w:rPr>
        <w:t xml:space="preserve"> сентября</w:t>
      </w:r>
      <w:proofErr w:type="gramEnd"/>
      <w:r w:rsidR="007E53A9">
        <w:rPr>
          <w:rFonts w:ascii="Times New Roman" w:hAnsi="Times New Roman" w:cs="Times New Roman"/>
          <w:sz w:val="28"/>
          <w:szCs w:val="28"/>
        </w:rPr>
        <w:t xml:space="preserve"> </w:t>
      </w:r>
      <w:r w:rsidR="00023BA8">
        <w:rPr>
          <w:rFonts w:ascii="Times New Roman" w:hAnsi="Times New Roman" w:cs="Times New Roman"/>
          <w:sz w:val="28"/>
          <w:szCs w:val="28"/>
        </w:rPr>
        <w:t xml:space="preserve">2019 года           </w:t>
      </w:r>
      <w:r w:rsidR="007E53A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23BA8">
        <w:rPr>
          <w:rFonts w:ascii="Times New Roman" w:hAnsi="Times New Roman" w:cs="Times New Roman"/>
          <w:sz w:val="28"/>
          <w:szCs w:val="28"/>
        </w:rPr>
        <w:t xml:space="preserve"> № </w:t>
      </w:r>
      <w:r w:rsidR="007E53A9">
        <w:rPr>
          <w:rFonts w:ascii="Times New Roman" w:hAnsi="Times New Roman" w:cs="Times New Roman"/>
          <w:sz w:val="28"/>
          <w:szCs w:val="28"/>
        </w:rPr>
        <w:t>33</w:t>
      </w:r>
      <w:r w:rsidR="00023BA8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023BA8" w:rsidRDefault="00023BA8" w:rsidP="00023BA8">
      <w:pPr>
        <w:tabs>
          <w:tab w:val="left" w:pos="464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с. Большие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Манадыши</w:t>
      </w:r>
      <w:proofErr w:type="spellEnd"/>
    </w:p>
    <w:p w:rsidR="008D41DC" w:rsidRPr="00023BA8" w:rsidRDefault="008D41DC" w:rsidP="008D41DC">
      <w:pPr>
        <w:pStyle w:val="a3"/>
        <w:jc w:val="center"/>
        <w:rPr>
          <w:color w:val="000000"/>
          <w:sz w:val="28"/>
          <w:szCs w:val="28"/>
        </w:rPr>
      </w:pPr>
      <w:r w:rsidRPr="00023BA8">
        <w:rPr>
          <w:rStyle w:val="a4"/>
          <w:color w:val="000000"/>
          <w:sz w:val="28"/>
          <w:szCs w:val="28"/>
        </w:rPr>
        <w:t>О комиссии по проведению торгов</w:t>
      </w:r>
      <w:r w:rsidR="00EB039A">
        <w:rPr>
          <w:rStyle w:val="a4"/>
          <w:color w:val="000000"/>
          <w:sz w:val="28"/>
          <w:szCs w:val="28"/>
        </w:rPr>
        <w:t xml:space="preserve"> </w:t>
      </w:r>
      <w:r w:rsidRPr="00023BA8">
        <w:rPr>
          <w:rStyle w:val="a4"/>
          <w:color w:val="000000"/>
          <w:sz w:val="28"/>
          <w:szCs w:val="28"/>
        </w:rPr>
        <w:t>(конкурсов, аукционов) по продаже</w:t>
      </w:r>
      <w:r w:rsidR="00023BA8" w:rsidRPr="00023BA8">
        <w:rPr>
          <w:color w:val="000000"/>
          <w:sz w:val="28"/>
          <w:szCs w:val="28"/>
        </w:rPr>
        <w:t xml:space="preserve"> </w:t>
      </w:r>
      <w:r w:rsidRPr="00023BA8">
        <w:rPr>
          <w:rStyle w:val="a4"/>
          <w:color w:val="000000"/>
          <w:sz w:val="28"/>
          <w:szCs w:val="28"/>
        </w:rPr>
        <w:t>находящихся в муниципальной собственности земельных участков, или права на заключение договоров</w:t>
      </w:r>
      <w:r w:rsidR="00023BA8" w:rsidRPr="00023BA8">
        <w:rPr>
          <w:color w:val="000000"/>
          <w:sz w:val="28"/>
          <w:szCs w:val="28"/>
        </w:rPr>
        <w:t xml:space="preserve"> </w:t>
      </w:r>
      <w:r w:rsidRPr="00023BA8">
        <w:rPr>
          <w:rStyle w:val="a4"/>
          <w:color w:val="000000"/>
          <w:sz w:val="28"/>
          <w:szCs w:val="28"/>
        </w:rPr>
        <w:t>аренды таких земельных участков </w:t>
      </w:r>
      <w:r w:rsidR="00023BA8" w:rsidRPr="00023BA8">
        <w:rPr>
          <w:rStyle w:val="a4"/>
          <w:color w:val="000000"/>
          <w:sz w:val="28"/>
          <w:szCs w:val="28"/>
        </w:rPr>
        <w:t xml:space="preserve">на территории Большеманадышского </w:t>
      </w:r>
      <w:r w:rsidRPr="00023BA8">
        <w:rPr>
          <w:rStyle w:val="a4"/>
          <w:color w:val="000000"/>
          <w:sz w:val="28"/>
          <w:szCs w:val="28"/>
        </w:rPr>
        <w:t>сельского поселения</w:t>
      </w:r>
    </w:p>
    <w:p w:rsidR="00023BA8" w:rsidRDefault="008D41DC" w:rsidP="0002529B">
      <w:pPr>
        <w:pStyle w:val="a3"/>
        <w:jc w:val="both"/>
        <w:rPr>
          <w:color w:val="000000"/>
          <w:sz w:val="28"/>
          <w:szCs w:val="28"/>
        </w:rPr>
      </w:pPr>
      <w:r w:rsidRPr="00D576CF">
        <w:rPr>
          <w:color w:val="000000"/>
          <w:sz w:val="28"/>
          <w:szCs w:val="28"/>
        </w:rPr>
        <w:t>В соответствии с Земельным кодексом Российской Федерации, Федеральным законом от 6 октября 2003 го</w:t>
      </w:r>
      <w:r w:rsidR="00023BA8">
        <w:rPr>
          <w:color w:val="000000"/>
          <w:sz w:val="28"/>
          <w:szCs w:val="28"/>
        </w:rPr>
        <w:t xml:space="preserve">да № 131-ФЗ «Об общих принципах </w:t>
      </w:r>
      <w:r w:rsidRPr="00D576CF">
        <w:rPr>
          <w:color w:val="000000"/>
          <w:sz w:val="28"/>
          <w:szCs w:val="28"/>
        </w:rPr>
        <w:t xml:space="preserve">организации местного самоуправления в Российской Федерации», Уставом </w:t>
      </w:r>
      <w:r w:rsidR="00023BA8">
        <w:rPr>
          <w:color w:val="000000"/>
          <w:sz w:val="28"/>
          <w:szCs w:val="28"/>
        </w:rPr>
        <w:t>Большеманадышского</w:t>
      </w:r>
      <w:r w:rsidR="0002529B">
        <w:rPr>
          <w:color w:val="000000"/>
          <w:sz w:val="28"/>
          <w:szCs w:val="28"/>
        </w:rPr>
        <w:t xml:space="preserve"> </w:t>
      </w:r>
      <w:r w:rsidRPr="00D576CF">
        <w:rPr>
          <w:color w:val="000000"/>
          <w:sz w:val="28"/>
          <w:szCs w:val="28"/>
        </w:rPr>
        <w:t>сельского поселения</w:t>
      </w:r>
      <w:r w:rsidR="008F147E">
        <w:rPr>
          <w:color w:val="000000"/>
          <w:sz w:val="28"/>
          <w:szCs w:val="28"/>
        </w:rPr>
        <w:t xml:space="preserve"> Администрация Большеманадышского сельского поселения </w:t>
      </w:r>
      <w:r w:rsidR="008F147E">
        <w:rPr>
          <w:color w:val="000000"/>
          <w:sz w:val="28"/>
          <w:szCs w:val="28"/>
        </w:rPr>
        <w:br/>
        <w:t>ПОСТАНОВЛЯЕТ</w:t>
      </w:r>
      <w:r w:rsidRPr="00D576CF">
        <w:rPr>
          <w:color w:val="000000"/>
          <w:sz w:val="28"/>
          <w:szCs w:val="28"/>
        </w:rPr>
        <w:t>:</w:t>
      </w:r>
      <w:r w:rsidRPr="00D576CF">
        <w:rPr>
          <w:color w:val="000000"/>
          <w:sz w:val="28"/>
          <w:szCs w:val="28"/>
        </w:rPr>
        <w:br/>
        <w:t xml:space="preserve">1. Создать Комиссию по проведению торгов (конкурсов, аукционов) по продаже находящихся в муниципальной собственности земельных участков или права на заключение договоров аренды таких земельных участков на территории </w:t>
      </w:r>
      <w:r w:rsidR="00023BA8">
        <w:rPr>
          <w:color w:val="000000"/>
          <w:sz w:val="28"/>
          <w:szCs w:val="28"/>
        </w:rPr>
        <w:t>Большеманадышского</w:t>
      </w:r>
      <w:r w:rsidRPr="00D576CF">
        <w:rPr>
          <w:color w:val="000000"/>
          <w:sz w:val="28"/>
          <w:szCs w:val="28"/>
        </w:rPr>
        <w:t xml:space="preserve"> сельского п</w:t>
      </w:r>
      <w:r w:rsidR="007E53A9">
        <w:rPr>
          <w:color w:val="000000"/>
          <w:sz w:val="28"/>
          <w:szCs w:val="28"/>
        </w:rPr>
        <w:t>оселения (далее - Комиссия).</w:t>
      </w:r>
      <w:r w:rsidR="007E53A9">
        <w:rPr>
          <w:color w:val="000000"/>
          <w:sz w:val="28"/>
          <w:szCs w:val="28"/>
        </w:rPr>
        <w:br/>
        <w:t>2.</w:t>
      </w:r>
      <w:r w:rsidRPr="00D576CF">
        <w:rPr>
          <w:color w:val="000000"/>
          <w:sz w:val="28"/>
          <w:szCs w:val="28"/>
        </w:rPr>
        <w:t xml:space="preserve">Утвердить состав Комиссии </w:t>
      </w:r>
      <w:r w:rsidR="007E53A9">
        <w:rPr>
          <w:color w:val="000000"/>
          <w:sz w:val="28"/>
          <w:szCs w:val="28"/>
        </w:rPr>
        <w:t>согласно Приложению № 1. </w:t>
      </w:r>
      <w:r w:rsidR="007E53A9">
        <w:rPr>
          <w:color w:val="000000"/>
          <w:sz w:val="28"/>
          <w:szCs w:val="28"/>
        </w:rPr>
        <w:br/>
        <w:t>3.</w:t>
      </w:r>
      <w:r w:rsidRPr="00D576CF">
        <w:rPr>
          <w:color w:val="000000"/>
          <w:sz w:val="28"/>
          <w:szCs w:val="28"/>
        </w:rPr>
        <w:t>Утвердить Положение о Комиссии согласно Приложению № 2.</w:t>
      </w:r>
      <w:r w:rsidRPr="00D576CF">
        <w:rPr>
          <w:color w:val="000000"/>
          <w:sz w:val="28"/>
          <w:szCs w:val="28"/>
        </w:rPr>
        <w:br/>
      </w:r>
      <w:r w:rsidR="00023BA8">
        <w:rPr>
          <w:color w:val="000000"/>
          <w:sz w:val="28"/>
          <w:szCs w:val="28"/>
        </w:rPr>
        <w:t>4</w:t>
      </w:r>
      <w:r w:rsidR="007E53A9">
        <w:rPr>
          <w:color w:val="000000"/>
          <w:sz w:val="28"/>
          <w:szCs w:val="28"/>
        </w:rPr>
        <w:t>.</w:t>
      </w:r>
      <w:r w:rsidR="00BC6FDA">
        <w:rPr>
          <w:color w:val="000000"/>
          <w:sz w:val="28"/>
          <w:szCs w:val="28"/>
        </w:rPr>
        <w:t>Настоящее постановление вступает в силу со дня его официального опубликования .</w:t>
      </w:r>
      <w:r w:rsidR="00023BA8">
        <w:rPr>
          <w:color w:val="000000"/>
          <w:sz w:val="28"/>
          <w:szCs w:val="28"/>
        </w:rPr>
        <w:t xml:space="preserve"> </w:t>
      </w:r>
    </w:p>
    <w:p w:rsidR="00023BA8" w:rsidRDefault="00023BA8" w:rsidP="00D576CF">
      <w:pPr>
        <w:pStyle w:val="a3"/>
        <w:rPr>
          <w:color w:val="000000"/>
          <w:sz w:val="28"/>
          <w:szCs w:val="28"/>
        </w:rPr>
      </w:pPr>
    </w:p>
    <w:p w:rsidR="00023BA8" w:rsidRDefault="00023BA8" w:rsidP="00D576CF">
      <w:pPr>
        <w:pStyle w:val="a3"/>
        <w:rPr>
          <w:color w:val="000000"/>
          <w:sz w:val="28"/>
          <w:szCs w:val="28"/>
        </w:rPr>
      </w:pPr>
    </w:p>
    <w:p w:rsidR="008D41DC" w:rsidRPr="00D576CF" w:rsidRDefault="00023BA8" w:rsidP="00D576CF">
      <w:pPr>
        <w:pStyle w:val="a3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И.о</w:t>
      </w:r>
      <w:proofErr w:type="spellEnd"/>
      <w:r>
        <w:rPr>
          <w:color w:val="000000"/>
          <w:sz w:val="28"/>
          <w:szCs w:val="28"/>
        </w:rPr>
        <w:t>. главы сельского поселения                                 А.В. Гурьянов</w:t>
      </w:r>
    </w:p>
    <w:p w:rsidR="00023BA8" w:rsidRDefault="00023BA8" w:rsidP="00D576CF">
      <w:pPr>
        <w:pStyle w:val="a3"/>
        <w:rPr>
          <w:color w:val="000000"/>
          <w:sz w:val="28"/>
          <w:szCs w:val="28"/>
        </w:rPr>
      </w:pPr>
    </w:p>
    <w:p w:rsidR="00023BA8" w:rsidRDefault="00023BA8" w:rsidP="00D576CF">
      <w:pPr>
        <w:pStyle w:val="a3"/>
        <w:rPr>
          <w:color w:val="000000"/>
          <w:sz w:val="28"/>
          <w:szCs w:val="28"/>
        </w:rPr>
      </w:pPr>
    </w:p>
    <w:p w:rsidR="00023BA8" w:rsidRDefault="00023BA8" w:rsidP="00D576CF">
      <w:pPr>
        <w:pStyle w:val="a3"/>
        <w:rPr>
          <w:color w:val="000000"/>
          <w:sz w:val="28"/>
          <w:szCs w:val="28"/>
        </w:rPr>
      </w:pPr>
    </w:p>
    <w:p w:rsidR="00023BA8" w:rsidRDefault="00023BA8" w:rsidP="00D576CF">
      <w:pPr>
        <w:pStyle w:val="a3"/>
        <w:rPr>
          <w:color w:val="000000"/>
          <w:sz w:val="28"/>
          <w:szCs w:val="28"/>
        </w:rPr>
      </w:pPr>
    </w:p>
    <w:p w:rsidR="008D41DC" w:rsidRPr="00D576CF" w:rsidRDefault="00472E9C" w:rsidP="00472E9C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</w:t>
      </w:r>
      <w:r w:rsidR="008D41DC" w:rsidRPr="00D576CF">
        <w:rPr>
          <w:color w:val="000000"/>
          <w:sz w:val="28"/>
          <w:szCs w:val="28"/>
        </w:rPr>
        <w:t>Приложение №1</w:t>
      </w:r>
    </w:p>
    <w:p w:rsidR="008D41DC" w:rsidRPr="00D576CF" w:rsidRDefault="008D41DC" w:rsidP="00472E9C">
      <w:pPr>
        <w:pStyle w:val="a3"/>
        <w:jc w:val="right"/>
        <w:rPr>
          <w:color w:val="000000"/>
          <w:sz w:val="28"/>
          <w:szCs w:val="28"/>
        </w:rPr>
      </w:pPr>
      <w:r w:rsidRPr="00D576CF">
        <w:rPr>
          <w:color w:val="000000"/>
          <w:sz w:val="28"/>
          <w:szCs w:val="28"/>
        </w:rPr>
        <w:t>Утвержден</w:t>
      </w:r>
      <w:r w:rsidRPr="00D576CF">
        <w:rPr>
          <w:color w:val="000000"/>
          <w:sz w:val="28"/>
          <w:szCs w:val="28"/>
        </w:rPr>
        <w:br/>
        <w:t>постановлением Администрации </w:t>
      </w:r>
      <w:r w:rsidRPr="00D576CF">
        <w:rPr>
          <w:color w:val="000000"/>
          <w:sz w:val="28"/>
          <w:szCs w:val="28"/>
        </w:rPr>
        <w:br/>
      </w:r>
      <w:r w:rsidR="00023BA8">
        <w:rPr>
          <w:color w:val="000000"/>
          <w:sz w:val="28"/>
          <w:szCs w:val="28"/>
        </w:rPr>
        <w:t>Большеманадышского</w:t>
      </w:r>
      <w:r w:rsidRPr="00D576CF">
        <w:rPr>
          <w:color w:val="000000"/>
          <w:sz w:val="28"/>
          <w:szCs w:val="28"/>
        </w:rPr>
        <w:t xml:space="preserve"> с</w:t>
      </w:r>
      <w:r w:rsidR="00B33763">
        <w:rPr>
          <w:color w:val="000000"/>
          <w:sz w:val="28"/>
          <w:szCs w:val="28"/>
        </w:rPr>
        <w:t>ельского поселения</w:t>
      </w:r>
      <w:r w:rsidR="00B33763">
        <w:rPr>
          <w:color w:val="000000"/>
          <w:sz w:val="28"/>
          <w:szCs w:val="28"/>
        </w:rPr>
        <w:br/>
        <w:t>от</w:t>
      </w:r>
      <w:r w:rsidR="00012C94">
        <w:rPr>
          <w:color w:val="000000"/>
          <w:sz w:val="28"/>
          <w:szCs w:val="28"/>
        </w:rPr>
        <w:t xml:space="preserve"> 20</w:t>
      </w:r>
      <w:r w:rsidR="007E53A9">
        <w:rPr>
          <w:color w:val="000000"/>
          <w:sz w:val="28"/>
          <w:szCs w:val="28"/>
        </w:rPr>
        <w:t>.09.</w:t>
      </w:r>
      <w:r w:rsidR="00472E9C">
        <w:rPr>
          <w:color w:val="000000"/>
          <w:sz w:val="28"/>
          <w:szCs w:val="28"/>
        </w:rPr>
        <w:t>2019</w:t>
      </w:r>
      <w:r w:rsidR="007E53A9">
        <w:rPr>
          <w:color w:val="000000"/>
          <w:sz w:val="28"/>
          <w:szCs w:val="28"/>
        </w:rPr>
        <w:t xml:space="preserve">г. </w:t>
      </w:r>
      <w:r w:rsidR="00472E9C">
        <w:rPr>
          <w:color w:val="000000"/>
          <w:sz w:val="28"/>
          <w:szCs w:val="28"/>
        </w:rPr>
        <w:t xml:space="preserve"> N</w:t>
      </w:r>
      <w:r w:rsidR="007E53A9">
        <w:rPr>
          <w:color w:val="000000"/>
          <w:sz w:val="28"/>
          <w:szCs w:val="28"/>
        </w:rPr>
        <w:t>33</w:t>
      </w:r>
      <w:r w:rsidR="00472E9C">
        <w:rPr>
          <w:color w:val="000000"/>
          <w:sz w:val="28"/>
          <w:szCs w:val="28"/>
        </w:rPr>
        <w:t xml:space="preserve"> </w:t>
      </w:r>
    </w:p>
    <w:p w:rsidR="008D41DC" w:rsidRPr="00D576CF" w:rsidRDefault="008D41DC" w:rsidP="00472E9C">
      <w:pPr>
        <w:pStyle w:val="a3"/>
        <w:jc w:val="center"/>
        <w:rPr>
          <w:color w:val="000000"/>
          <w:sz w:val="28"/>
          <w:szCs w:val="28"/>
        </w:rPr>
      </w:pPr>
      <w:r w:rsidRPr="00D576CF">
        <w:rPr>
          <w:rStyle w:val="a4"/>
          <w:color w:val="000000"/>
          <w:sz w:val="28"/>
          <w:szCs w:val="28"/>
        </w:rPr>
        <w:t>СОСТАВ</w:t>
      </w:r>
      <w:r w:rsidRPr="00D576CF">
        <w:rPr>
          <w:color w:val="000000"/>
          <w:sz w:val="28"/>
          <w:szCs w:val="28"/>
        </w:rPr>
        <w:br/>
      </w:r>
      <w:r w:rsidRPr="00D576CF">
        <w:rPr>
          <w:rStyle w:val="a4"/>
          <w:color w:val="000000"/>
          <w:sz w:val="28"/>
          <w:szCs w:val="28"/>
        </w:rPr>
        <w:t>комиссии по проведению торгов (конкурсов, аукционов)</w:t>
      </w:r>
      <w:r w:rsidRPr="00D576CF">
        <w:rPr>
          <w:color w:val="000000"/>
          <w:sz w:val="28"/>
          <w:szCs w:val="28"/>
        </w:rPr>
        <w:br/>
      </w:r>
      <w:r w:rsidRPr="00D576CF">
        <w:rPr>
          <w:rStyle w:val="a4"/>
          <w:color w:val="000000"/>
          <w:sz w:val="28"/>
          <w:szCs w:val="28"/>
        </w:rPr>
        <w:t>по продаже находящихся в муниципальной собственности земельных участков или права на заключение договоров аренды </w:t>
      </w:r>
      <w:r w:rsidRPr="00D576CF">
        <w:rPr>
          <w:color w:val="000000"/>
          <w:sz w:val="28"/>
          <w:szCs w:val="28"/>
        </w:rPr>
        <w:br/>
      </w:r>
      <w:r w:rsidRPr="00D576CF">
        <w:rPr>
          <w:rStyle w:val="a4"/>
          <w:color w:val="000000"/>
          <w:sz w:val="28"/>
          <w:szCs w:val="28"/>
        </w:rPr>
        <w:t>таких земельных участков</w:t>
      </w:r>
      <w:r w:rsidR="00472E9C">
        <w:rPr>
          <w:color w:val="000000"/>
          <w:sz w:val="28"/>
          <w:szCs w:val="28"/>
        </w:rPr>
        <w:t xml:space="preserve"> </w:t>
      </w:r>
      <w:r w:rsidRPr="00D576CF">
        <w:rPr>
          <w:rStyle w:val="a4"/>
          <w:color w:val="000000"/>
          <w:sz w:val="28"/>
          <w:szCs w:val="28"/>
        </w:rPr>
        <w:t xml:space="preserve">на территории </w:t>
      </w:r>
      <w:r w:rsidR="00023BA8">
        <w:rPr>
          <w:rStyle w:val="a4"/>
          <w:color w:val="000000"/>
          <w:sz w:val="28"/>
          <w:szCs w:val="28"/>
        </w:rPr>
        <w:t>Большеманадышского</w:t>
      </w:r>
      <w:r w:rsidRPr="00D576CF">
        <w:rPr>
          <w:rStyle w:val="a4"/>
          <w:color w:val="000000"/>
          <w:sz w:val="28"/>
          <w:szCs w:val="28"/>
        </w:rPr>
        <w:t xml:space="preserve"> сельского поселения</w:t>
      </w:r>
    </w:p>
    <w:p w:rsidR="00D6657B" w:rsidRDefault="008D41DC" w:rsidP="00D576CF">
      <w:pPr>
        <w:pStyle w:val="a3"/>
        <w:rPr>
          <w:color w:val="000000"/>
          <w:sz w:val="28"/>
          <w:szCs w:val="28"/>
        </w:rPr>
      </w:pPr>
      <w:r w:rsidRPr="00D576CF">
        <w:rPr>
          <w:color w:val="000000"/>
          <w:sz w:val="28"/>
          <w:szCs w:val="28"/>
        </w:rPr>
        <w:t>Пр</w:t>
      </w:r>
      <w:r w:rsidR="00472E9C">
        <w:rPr>
          <w:color w:val="000000"/>
          <w:sz w:val="28"/>
          <w:szCs w:val="28"/>
        </w:rPr>
        <w:t>едс</w:t>
      </w:r>
      <w:r w:rsidR="00037EB5">
        <w:rPr>
          <w:color w:val="000000"/>
          <w:sz w:val="28"/>
          <w:szCs w:val="28"/>
        </w:rPr>
        <w:t>едатель комиссии:</w:t>
      </w:r>
      <w:r w:rsidR="00037EB5">
        <w:rPr>
          <w:color w:val="000000"/>
          <w:sz w:val="28"/>
          <w:szCs w:val="28"/>
        </w:rPr>
        <w:br/>
        <w:t>Гурьянов А.В.</w:t>
      </w:r>
      <w:r w:rsidR="00472E9C">
        <w:rPr>
          <w:color w:val="000000"/>
          <w:sz w:val="28"/>
          <w:szCs w:val="28"/>
        </w:rPr>
        <w:t xml:space="preserve"> –</w:t>
      </w:r>
      <w:r w:rsidR="00037EB5">
        <w:rPr>
          <w:rFonts w:eastAsia="TimesNewRomanPSMT"/>
          <w:color w:val="000000"/>
          <w:sz w:val="28"/>
          <w:szCs w:val="28"/>
        </w:rPr>
        <w:t>и</w:t>
      </w:r>
      <w:r w:rsidR="00037EB5" w:rsidRPr="00037EB5">
        <w:rPr>
          <w:rFonts w:eastAsia="TimesNewRomanPSMT"/>
          <w:color w:val="000000"/>
          <w:sz w:val="28"/>
          <w:szCs w:val="28"/>
        </w:rPr>
        <w:t>сполняющий обязанности Главы Большеманадышского сельского поселения по работе в Администрации</w:t>
      </w:r>
      <w:r w:rsidR="00037EB5">
        <w:rPr>
          <w:rFonts w:eastAsia="TimesNewRomanPSMT"/>
          <w:color w:val="000000"/>
        </w:rPr>
        <w:t xml:space="preserve"> </w:t>
      </w:r>
      <w:r w:rsidR="00472E9C">
        <w:rPr>
          <w:color w:val="000000"/>
          <w:sz w:val="28"/>
          <w:szCs w:val="28"/>
        </w:rPr>
        <w:t xml:space="preserve"> </w:t>
      </w:r>
    </w:p>
    <w:p w:rsidR="00D6657B" w:rsidRDefault="008D41DC" w:rsidP="00D576CF">
      <w:pPr>
        <w:pStyle w:val="a3"/>
        <w:rPr>
          <w:color w:val="000000"/>
          <w:sz w:val="28"/>
          <w:szCs w:val="28"/>
        </w:rPr>
      </w:pPr>
      <w:r w:rsidRPr="00D576CF">
        <w:rPr>
          <w:color w:val="000000"/>
          <w:sz w:val="28"/>
          <w:szCs w:val="28"/>
        </w:rPr>
        <w:t>Заместитель п</w:t>
      </w:r>
      <w:r w:rsidR="00037EB5">
        <w:rPr>
          <w:color w:val="000000"/>
          <w:sz w:val="28"/>
          <w:szCs w:val="28"/>
        </w:rPr>
        <w:t>редседателя комиссии:</w:t>
      </w:r>
      <w:r w:rsidR="00037EB5">
        <w:rPr>
          <w:color w:val="000000"/>
          <w:sz w:val="28"/>
          <w:szCs w:val="28"/>
        </w:rPr>
        <w:br/>
        <w:t>Малышева Н</w:t>
      </w:r>
      <w:r w:rsidRPr="00D576CF">
        <w:rPr>
          <w:color w:val="000000"/>
          <w:sz w:val="28"/>
          <w:szCs w:val="28"/>
        </w:rPr>
        <w:t>.</w:t>
      </w:r>
      <w:r w:rsidR="00037EB5">
        <w:rPr>
          <w:color w:val="000000"/>
          <w:sz w:val="28"/>
          <w:szCs w:val="28"/>
        </w:rPr>
        <w:t xml:space="preserve"> В.– заместитель главы </w:t>
      </w:r>
      <w:r w:rsidRPr="00D576CF">
        <w:rPr>
          <w:color w:val="000000"/>
          <w:sz w:val="28"/>
          <w:szCs w:val="28"/>
        </w:rPr>
        <w:t xml:space="preserve"> Администрации </w:t>
      </w:r>
      <w:r w:rsidR="00023BA8">
        <w:rPr>
          <w:color w:val="000000"/>
          <w:sz w:val="28"/>
          <w:szCs w:val="28"/>
        </w:rPr>
        <w:t>Большеманадышского</w:t>
      </w:r>
      <w:r w:rsidRPr="00D576CF">
        <w:rPr>
          <w:color w:val="000000"/>
          <w:sz w:val="28"/>
          <w:szCs w:val="28"/>
        </w:rPr>
        <w:t xml:space="preserve"> сельского поселения</w:t>
      </w:r>
      <w:r w:rsidR="00037EB5">
        <w:rPr>
          <w:color w:val="000000"/>
          <w:sz w:val="28"/>
          <w:szCs w:val="28"/>
        </w:rPr>
        <w:br/>
        <w:t>Секретарь комиссии:</w:t>
      </w:r>
      <w:r w:rsidR="00037EB5">
        <w:rPr>
          <w:color w:val="000000"/>
          <w:sz w:val="28"/>
          <w:szCs w:val="28"/>
        </w:rPr>
        <w:br/>
        <w:t>Чернова О.М</w:t>
      </w:r>
      <w:r w:rsidRPr="00D576CF">
        <w:rPr>
          <w:color w:val="000000"/>
          <w:sz w:val="28"/>
          <w:szCs w:val="28"/>
        </w:rPr>
        <w:t xml:space="preserve">. – ведущий специалист Администрации </w:t>
      </w:r>
      <w:r w:rsidR="00023BA8">
        <w:rPr>
          <w:color w:val="000000"/>
          <w:sz w:val="28"/>
          <w:szCs w:val="28"/>
        </w:rPr>
        <w:t>Большеманадышского</w:t>
      </w:r>
      <w:r w:rsidRPr="00D576CF">
        <w:rPr>
          <w:color w:val="000000"/>
          <w:sz w:val="28"/>
          <w:szCs w:val="28"/>
        </w:rPr>
        <w:t> </w:t>
      </w:r>
      <w:r w:rsidRPr="00D576CF">
        <w:rPr>
          <w:color w:val="000000"/>
          <w:sz w:val="28"/>
          <w:szCs w:val="28"/>
        </w:rPr>
        <w:br/>
        <w:t>сельского поселе</w:t>
      </w:r>
      <w:r w:rsidR="00037EB5">
        <w:rPr>
          <w:color w:val="000000"/>
          <w:sz w:val="28"/>
          <w:szCs w:val="28"/>
        </w:rPr>
        <w:t>ния</w:t>
      </w:r>
      <w:r w:rsidR="00037EB5">
        <w:rPr>
          <w:color w:val="000000"/>
          <w:sz w:val="28"/>
          <w:szCs w:val="28"/>
        </w:rPr>
        <w:br/>
        <w:t>Члены комиссии: </w:t>
      </w:r>
      <w:r w:rsidR="00037EB5">
        <w:rPr>
          <w:color w:val="000000"/>
          <w:sz w:val="28"/>
          <w:szCs w:val="28"/>
        </w:rPr>
        <w:br/>
      </w:r>
      <w:proofErr w:type="spellStart"/>
      <w:r w:rsidR="00BC6FDA">
        <w:rPr>
          <w:color w:val="000000"/>
          <w:sz w:val="28"/>
          <w:szCs w:val="28"/>
        </w:rPr>
        <w:t>Ганченков</w:t>
      </w:r>
      <w:proofErr w:type="spellEnd"/>
      <w:r w:rsidR="00BC6FDA">
        <w:rPr>
          <w:color w:val="000000"/>
          <w:sz w:val="28"/>
          <w:szCs w:val="28"/>
        </w:rPr>
        <w:t xml:space="preserve"> Г</w:t>
      </w:r>
      <w:r w:rsidR="00D6657B">
        <w:rPr>
          <w:color w:val="000000"/>
          <w:sz w:val="28"/>
          <w:szCs w:val="28"/>
        </w:rPr>
        <w:t xml:space="preserve">. </w:t>
      </w:r>
      <w:r w:rsidR="00BC6FDA">
        <w:rPr>
          <w:color w:val="000000"/>
          <w:sz w:val="28"/>
          <w:szCs w:val="28"/>
        </w:rPr>
        <w:t>П.</w:t>
      </w:r>
      <w:r w:rsidR="00D6657B">
        <w:rPr>
          <w:color w:val="000000"/>
          <w:sz w:val="28"/>
          <w:szCs w:val="28"/>
        </w:rPr>
        <w:t xml:space="preserve"> – </w:t>
      </w:r>
      <w:r w:rsidR="00BC6FDA">
        <w:rPr>
          <w:color w:val="000000"/>
          <w:sz w:val="28"/>
          <w:szCs w:val="28"/>
        </w:rPr>
        <w:t xml:space="preserve">депутат Совета депутатов </w:t>
      </w:r>
      <w:r w:rsidR="00BC6FDA" w:rsidRPr="00D576CF">
        <w:rPr>
          <w:color w:val="000000"/>
          <w:sz w:val="28"/>
          <w:szCs w:val="28"/>
        </w:rPr>
        <w:t xml:space="preserve"> </w:t>
      </w:r>
      <w:r w:rsidR="00BC6FDA">
        <w:rPr>
          <w:color w:val="000000"/>
          <w:sz w:val="28"/>
          <w:szCs w:val="28"/>
        </w:rPr>
        <w:t>Большеманадышского</w:t>
      </w:r>
      <w:r w:rsidR="00BC6FDA" w:rsidRPr="00D576CF">
        <w:rPr>
          <w:color w:val="000000"/>
          <w:sz w:val="28"/>
          <w:szCs w:val="28"/>
        </w:rPr>
        <w:t xml:space="preserve"> сельского поселения</w:t>
      </w:r>
      <w:r w:rsidR="00BE0EEC">
        <w:rPr>
          <w:color w:val="000000"/>
          <w:sz w:val="28"/>
          <w:szCs w:val="28"/>
        </w:rPr>
        <w:t xml:space="preserve"> ( по согласованию)</w:t>
      </w:r>
      <w:r w:rsidR="00BC6FDA" w:rsidRPr="00D576CF">
        <w:rPr>
          <w:color w:val="000000"/>
          <w:sz w:val="28"/>
          <w:szCs w:val="28"/>
        </w:rPr>
        <w:br/>
      </w:r>
      <w:proofErr w:type="spellStart"/>
      <w:r w:rsidR="00D6657B">
        <w:rPr>
          <w:color w:val="000000"/>
          <w:sz w:val="28"/>
          <w:szCs w:val="28"/>
        </w:rPr>
        <w:t>Артюхина</w:t>
      </w:r>
      <w:proofErr w:type="spellEnd"/>
      <w:r w:rsidR="00D6657B">
        <w:rPr>
          <w:color w:val="000000"/>
          <w:sz w:val="28"/>
          <w:szCs w:val="28"/>
        </w:rPr>
        <w:t xml:space="preserve"> Н.А.–</w:t>
      </w:r>
      <w:r w:rsidR="00D6657B" w:rsidRPr="00D576CF">
        <w:rPr>
          <w:color w:val="000000"/>
          <w:sz w:val="28"/>
          <w:szCs w:val="28"/>
        </w:rPr>
        <w:t xml:space="preserve"> </w:t>
      </w:r>
      <w:r w:rsidR="00D6657B">
        <w:rPr>
          <w:color w:val="000000"/>
          <w:sz w:val="28"/>
          <w:szCs w:val="28"/>
        </w:rPr>
        <w:t xml:space="preserve">депутат Совета депутатов </w:t>
      </w:r>
      <w:r w:rsidR="00D6657B" w:rsidRPr="00D576CF">
        <w:rPr>
          <w:color w:val="000000"/>
          <w:sz w:val="28"/>
          <w:szCs w:val="28"/>
        </w:rPr>
        <w:t xml:space="preserve"> </w:t>
      </w:r>
      <w:r w:rsidR="00D6657B">
        <w:rPr>
          <w:color w:val="000000"/>
          <w:sz w:val="28"/>
          <w:szCs w:val="28"/>
        </w:rPr>
        <w:t>Большеманадышского</w:t>
      </w:r>
      <w:r w:rsidR="00D6657B" w:rsidRPr="00D576CF">
        <w:rPr>
          <w:color w:val="000000"/>
          <w:sz w:val="28"/>
          <w:szCs w:val="28"/>
        </w:rPr>
        <w:t xml:space="preserve"> сельского поселения</w:t>
      </w:r>
      <w:r w:rsidR="00BE0EEC">
        <w:rPr>
          <w:color w:val="000000"/>
          <w:sz w:val="28"/>
          <w:szCs w:val="28"/>
        </w:rPr>
        <w:t xml:space="preserve"> ( по согласованию)</w:t>
      </w:r>
      <w:r w:rsidR="00D6657B" w:rsidRPr="00D576CF">
        <w:rPr>
          <w:color w:val="000000"/>
          <w:sz w:val="28"/>
          <w:szCs w:val="28"/>
        </w:rPr>
        <w:br/>
      </w:r>
    </w:p>
    <w:p w:rsidR="00D6657B" w:rsidRDefault="00D6657B" w:rsidP="00D576CF">
      <w:pPr>
        <w:pStyle w:val="a3"/>
        <w:rPr>
          <w:color w:val="000000"/>
          <w:sz w:val="28"/>
          <w:szCs w:val="28"/>
        </w:rPr>
      </w:pPr>
    </w:p>
    <w:p w:rsidR="00D6657B" w:rsidRDefault="00D6657B" w:rsidP="00D576CF">
      <w:pPr>
        <w:pStyle w:val="a3"/>
        <w:rPr>
          <w:color w:val="000000"/>
          <w:sz w:val="28"/>
          <w:szCs w:val="28"/>
        </w:rPr>
      </w:pPr>
    </w:p>
    <w:p w:rsidR="00D6657B" w:rsidRDefault="00D6657B" w:rsidP="00D576CF">
      <w:pPr>
        <w:pStyle w:val="a3"/>
        <w:rPr>
          <w:color w:val="000000"/>
          <w:sz w:val="28"/>
          <w:szCs w:val="28"/>
        </w:rPr>
      </w:pPr>
    </w:p>
    <w:p w:rsidR="00D6657B" w:rsidRDefault="00D6657B" w:rsidP="00D576CF">
      <w:pPr>
        <w:pStyle w:val="a3"/>
        <w:rPr>
          <w:color w:val="000000"/>
          <w:sz w:val="28"/>
          <w:szCs w:val="28"/>
        </w:rPr>
      </w:pPr>
    </w:p>
    <w:p w:rsidR="00D6657B" w:rsidRDefault="00D6657B" w:rsidP="00D576CF">
      <w:pPr>
        <w:pStyle w:val="a3"/>
        <w:rPr>
          <w:color w:val="000000"/>
          <w:sz w:val="28"/>
          <w:szCs w:val="28"/>
        </w:rPr>
      </w:pPr>
    </w:p>
    <w:p w:rsidR="00D6657B" w:rsidRDefault="00D6657B" w:rsidP="00D576CF">
      <w:pPr>
        <w:pStyle w:val="a3"/>
        <w:rPr>
          <w:color w:val="000000"/>
          <w:sz w:val="28"/>
          <w:szCs w:val="28"/>
        </w:rPr>
      </w:pPr>
    </w:p>
    <w:p w:rsidR="00D6657B" w:rsidRDefault="00D6657B" w:rsidP="00D576CF">
      <w:pPr>
        <w:pStyle w:val="a3"/>
        <w:rPr>
          <w:color w:val="000000"/>
          <w:sz w:val="28"/>
          <w:szCs w:val="28"/>
        </w:rPr>
      </w:pPr>
    </w:p>
    <w:p w:rsidR="00D6657B" w:rsidRDefault="00D6657B" w:rsidP="00D576CF">
      <w:pPr>
        <w:pStyle w:val="a3"/>
        <w:rPr>
          <w:color w:val="000000"/>
          <w:sz w:val="28"/>
          <w:szCs w:val="28"/>
        </w:rPr>
      </w:pPr>
    </w:p>
    <w:p w:rsidR="00D6657B" w:rsidRDefault="00D6657B" w:rsidP="00D576CF">
      <w:pPr>
        <w:pStyle w:val="a3"/>
        <w:rPr>
          <w:color w:val="000000"/>
          <w:sz w:val="28"/>
          <w:szCs w:val="28"/>
        </w:rPr>
      </w:pPr>
    </w:p>
    <w:p w:rsidR="008D41DC" w:rsidRPr="00D576CF" w:rsidRDefault="00D6657B" w:rsidP="00D6657B">
      <w:pPr>
        <w:pStyle w:val="a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</w:t>
      </w:r>
      <w:r w:rsidR="008D41DC" w:rsidRPr="00D576CF">
        <w:rPr>
          <w:color w:val="000000"/>
          <w:sz w:val="28"/>
          <w:szCs w:val="28"/>
        </w:rPr>
        <w:t>Приложение №2</w:t>
      </w:r>
    </w:p>
    <w:p w:rsidR="008D41DC" w:rsidRPr="00D576CF" w:rsidRDefault="008D41DC" w:rsidP="007E53A9">
      <w:pPr>
        <w:pStyle w:val="a3"/>
        <w:jc w:val="right"/>
        <w:rPr>
          <w:color w:val="000000"/>
          <w:sz w:val="28"/>
          <w:szCs w:val="28"/>
        </w:rPr>
      </w:pPr>
      <w:r w:rsidRPr="00D576CF">
        <w:rPr>
          <w:color w:val="000000"/>
          <w:sz w:val="28"/>
          <w:szCs w:val="28"/>
        </w:rPr>
        <w:t>Утверждено</w:t>
      </w:r>
      <w:r w:rsidRPr="00D576CF">
        <w:rPr>
          <w:color w:val="000000"/>
          <w:sz w:val="28"/>
          <w:szCs w:val="28"/>
        </w:rPr>
        <w:br/>
        <w:t>постановлением Администрации</w:t>
      </w:r>
      <w:r w:rsidRPr="00D576CF">
        <w:rPr>
          <w:color w:val="000000"/>
          <w:sz w:val="28"/>
          <w:szCs w:val="28"/>
        </w:rPr>
        <w:br/>
      </w:r>
      <w:r w:rsidR="00023BA8">
        <w:rPr>
          <w:color w:val="000000"/>
          <w:sz w:val="28"/>
          <w:szCs w:val="28"/>
        </w:rPr>
        <w:t>Большеманадышского</w:t>
      </w:r>
      <w:r w:rsidRPr="00D576CF">
        <w:rPr>
          <w:color w:val="000000"/>
          <w:sz w:val="28"/>
          <w:szCs w:val="28"/>
        </w:rPr>
        <w:t xml:space="preserve"> се</w:t>
      </w:r>
      <w:r w:rsidR="00D6657B">
        <w:rPr>
          <w:color w:val="000000"/>
          <w:sz w:val="28"/>
          <w:szCs w:val="28"/>
        </w:rPr>
        <w:t>льского поселения </w:t>
      </w:r>
      <w:r w:rsidR="00D6657B">
        <w:rPr>
          <w:color w:val="000000"/>
          <w:sz w:val="28"/>
          <w:szCs w:val="28"/>
        </w:rPr>
        <w:br/>
      </w:r>
      <w:r w:rsidR="00BE0EEC">
        <w:rPr>
          <w:color w:val="000000"/>
          <w:sz w:val="28"/>
          <w:szCs w:val="28"/>
        </w:rPr>
        <w:t>от</w:t>
      </w:r>
      <w:r w:rsidR="00012C94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="00012C94">
        <w:rPr>
          <w:color w:val="000000"/>
          <w:sz w:val="28"/>
          <w:szCs w:val="28"/>
        </w:rPr>
        <w:t>20</w:t>
      </w:r>
      <w:r w:rsidR="00BE0EEC">
        <w:rPr>
          <w:color w:val="000000"/>
          <w:sz w:val="28"/>
          <w:szCs w:val="28"/>
        </w:rPr>
        <w:t xml:space="preserve"> </w:t>
      </w:r>
      <w:r w:rsidR="007E53A9">
        <w:rPr>
          <w:color w:val="000000"/>
          <w:sz w:val="28"/>
          <w:szCs w:val="28"/>
        </w:rPr>
        <w:t>.09.2019 г.  N33</w:t>
      </w:r>
    </w:p>
    <w:p w:rsidR="008D41DC" w:rsidRPr="00D576CF" w:rsidRDefault="008D41DC" w:rsidP="00D6657B">
      <w:pPr>
        <w:pStyle w:val="a3"/>
        <w:jc w:val="center"/>
        <w:rPr>
          <w:color w:val="000000"/>
          <w:sz w:val="28"/>
          <w:szCs w:val="28"/>
        </w:rPr>
      </w:pPr>
      <w:r w:rsidRPr="00D576CF">
        <w:rPr>
          <w:rStyle w:val="a4"/>
          <w:color w:val="000000"/>
          <w:sz w:val="28"/>
          <w:szCs w:val="28"/>
        </w:rPr>
        <w:t>ПОЛОЖЕНИЕ</w:t>
      </w:r>
      <w:r w:rsidRPr="00D576CF">
        <w:rPr>
          <w:color w:val="000000"/>
          <w:sz w:val="28"/>
          <w:szCs w:val="28"/>
        </w:rPr>
        <w:br/>
      </w:r>
      <w:r w:rsidRPr="00D576CF">
        <w:rPr>
          <w:rStyle w:val="a4"/>
          <w:color w:val="000000"/>
          <w:sz w:val="28"/>
          <w:szCs w:val="28"/>
        </w:rPr>
        <w:t xml:space="preserve">о комиссии по проведению торгов (конкурсов, аукционов) по продаже находящихся в муниципальной собственности земельных участков или права на заключение договоров аренды таких земельных участков на территории </w:t>
      </w:r>
      <w:r w:rsidR="00023BA8">
        <w:rPr>
          <w:rStyle w:val="a4"/>
          <w:color w:val="000000"/>
          <w:sz w:val="28"/>
          <w:szCs w:val="28"/>
        </w:rPr>
        <w:t>Большеманадышского</w:t>
      </w:r>
      <w:r w:rsidRPr="00D576CF">
        <w:rPr>
          <w:rStyle w:val="a4"/>
          <w:color w:val="000000"/>
          <w:sz w:val="28"/>
          <w:szCs w:val="28"/>
        </w:rPr>
        <w:t xml:space="preserve"> сельского поселения</w:t>
      </w:r>
    </w:p>
    <w:p w:rsidR="008D41DC" w:rsidRPr="00D576CF" w:rsidRDefault="008D41DC" w:rsidP="0002529B">
      <w:pPr>
        <w:pStyle w:val="a3"/>
        <w:rPr>
          <w:color w:val="000000"/>
          <w:sz w:val="28"/>
          <w:szCs w:val="28"/>
        </w:rPr>
      </w:pPr>
      <w:r w:rsidRPr="00D576CF">
        <w:rPr>
          <w:color w:val="000000"/>
          <w:sz w:val="28"/>
          <w:szCs w:val="28"/>
        </w:rPr>
        <w:t>1. Общие положения</w:t>
      </w:r>
      <w:r w:rsidRPr="00D576CF">
        <w:rPr>
          <w:color w:val="000000"/>
          <w:sz w:val="28"/>
          <w:szCs w:val="28"/>
        </w:rPr>
        <w:br/>
        <w:t xml:space="preserve">1.1. Комиссия по проведению торгов (конкурсов, аукционов) по продаже находящихся в муниципальной собственности земельных участков, или права на заключение договоров аренды таких земельных участков на территории </w:t>
      </w:r>
      <w:r w:rsidR="00023BA8">
        <w:rPr>
          <w:color w:val="000000"/>
          <w:sz w:val="28"/>
          <w:szCs w:val="28"/>
        </w:rPr>
        <w:t>Большеманадышского</w:t>
      </w:r>
      <w:r w:rsidRPr="00D576CF">
        <w:rPr>
          <w:color w:val="000000"/>
          <w:sz w:val="28"/>
          <w:szCs w:val="28"/>
        </w:rPr>
        <w:t xml:space="preserve"> сельского поселения (далее - Комиссия) создана в соответствии с Гражданским кодексом Российской Федерации, Земельным кодексом РФ. </w:t>
      </w:r>
      <w:r w:rsidRPr="00D576CF">
        <w:rPr>
          <w:color w:val="000000"/>
          <w:sz w:val="28"/>
          <w:szCs w:val="28"/>
        </w:rPr>
        <w:br/>
        <w:t xml:space="preserve">Комиссия создается в целях подведения итогов и определения победителя торгов (конкурсов или аукционов) по продаже находящихся в муниципальной собственности земельных участков, или права на заключение договоров аренды таких земельных участков, расположенных на территории </w:t>
      </w:r>
      <w:r w:rsidR="00023BA8">
        <w:rPr>
          <w:color w:val="000000"/>
          <w:sz w:val="28"/>
          <w:szCs w:val="28"/>
        </w:rPr>
        <w:t>Большеманадышского</w:t>
      </w:r>
      <w:r w:rsidRPr="00D576CF">
        <w:rPr>
          <w:color w:val="000000"/>
          <w:sz w:val="28"/>
          <w:szCs w:val="28"/>
        </w:rPr>
        <w:t xml:space="preserve"> сельского поселения (далее – торги).</w:t>
      </w:r>
      <w:r w:rsidRPr="00D576CF">
        <w:rPr>
          <w:color w:val="000000"/>
          <w:sz w:val="28"/>
          <w:szCs w:val="28"/>
        </w:rPr>
        <w:br/>
        <w:t>1.2. Комиссия при осуществлении своих полномочий руководствуется действующим законодательством Российской</w:t>
      </w:r>
      <w:r w:rsidR="00D6657B">
        <w:rPr>
          <w:color w:val="000000"/>
          <w:sz w:val="28"/>
          <w:szCs w:val="28"/>
        </w:rPr>
        <w:t xml:space="preserve"> Федерации, </w:t>
      </w:r>
      <w:r w:rsidRPr="00D576CF">
        <w:rPr>
          <w:color w:val="000000"/>
          <w:sz w:val="28"/>
          <w:szCs w:val="28"/>
        </w:rPr>
        <w:t xml:space="preserve"> нормативными правовыми актами </w:t>
      </w:r>
      <w:r w:rsidR="00023BA8">
        <w:rPr>
          <w:color w:val="000000"/>
          <w:sz w:val="28"/>
          <w:szCs w:val="28"/>
        </w:rPr>
        <w:t>Большеманадышского</w:t>
      </w:r>
      <w:r w:rsidRPr="00D576CF">
        <w:rPr>
          <w:color w:val="000000"/>
          <w:sz w:val="28"/>
          <w:szCs w:val="28"/>
        </w:rPr>
        <w:t xml:space="preserve"> сельского поселения, настоящим Положением.</w:t>
      </w:r>
      <w:r w:rsidRPr="00D576CF">
        <w:rPr>
          <w:color w:val="000000"/>
          <w:sz w:val="28"/>
          <w:szCs w:val="28"/>
        </w:rPr>
        <w:br/>
        <w:t xml:space="preserve">Комиссия является постоянно действующим органом в Администрации </w:t>
      </w:r>
      <w:r w:rsidR="00023BA8">
        <w:rPr>
          <w:color w:val="000000"/>
          <w:sz w:val="28"/>
          <w:szCs w:val="28"/>
        </w:rPr>
        <w:t>Большеманадышского</w:t>
      </w:r>
      <w:r w:rsidRPr="00D576CF">
        <w:rPr>
          <w:color w:val="000000"/>
          <w:sz w:val="28"/>
          <w:szCs w:val="28"/>
        </w:rPr>
        <w:t xml:space="preserve"> сельского поселения (далее - Администрация).</w:t>
      </w:r>
      <w:r w:rsidRPr="00D576CF">
        <w:rPr>
          <w:color w:val="000000"/>
          <w:sz w:val="28"/>
          <w:szCs w:val="28"/>
        </w:rPr>
        <w:br/>
        <w:t>1.3. Персональный состав Комиссии утверждается постановлением Администрации.</w:t>
      </w:r>
      <w:r w:rsidRPr="00D576CF">
        <w:rPr>
          <w:color w:val="000000"/>
          <w:sz w:val="28"/>
          <w:szCs w:val="28"/>
        </w:rPr>
        <w:br/>
        <w:t>1.4. Комиссия упраздняется на основании постановления Администрации.</w:t>
      </w:r>
    </w:p>
    <w:p w:rsidR="008D41DC" w:rsidRPr="00D576CF" w:rsidRDefault="008D41DC" w:rsidP="0002529B">
      <w:pPr>
        <w:pStyle w:val="a3"/>
        <w:rPr>
          <w:color w:val="000000"/>
          <w:sz w:val="28"/>
          <w:szCs w:val="28"/>
        </w:rPr>
      </w:pPr>
      <w:r w:rsidRPr="00D576CF">
        <w:rPr>
          <w:color w:val="000000"/>
          <w:sz w:val="28"/>
          <w:szCs w:val="28"/>
        </w:rPr>
        <w:t>2. Задачи и функции Комиссии</w:t>
      </w:r>
      <w:r w:rsidRPr="00D576CF">
        <w:rPr>
          <w:color w:val="000000"/>
          <w:sz w:val="28"/>
          <w:szCs w:val="28"/>
        </w:rPr>
        <w:br/>
        <w:t>2.1. Основными задачами Комиссии являются:</w:t>
      </w:r>
      <w:r w:rsidRPr="00D576CF">
        <w:rPr>
          <w:color w:val="000000"/>
          <w:sz w:val="28"/>
          <w:szCs w:val="28"/>
        </w:rPr>
        <w:br/>
        <w:t>- рассмотрение заявок на участие в торгах;</w:t>
      </w:r>
      <w:r w:rsidRPr="00D576CF">
        <w:rPr>
          <w:color w:val="000000"/>
          <w:sz w:val="28"/>
          <w:szCs w:val="28"/>
        </w:rPr>
        <w:br/>
        <w:t>- проведение торгов;</w:t>
      </w:r>
      <w:r w:rsidRPr="00D576CF">
        <w:rPr>
          <w:color w:val="000000"/>
          <w:sz w:val="28"/>
          <w:szCs w:val="28"/>
        </w:rPr>
        <w:br/>
        <w:t>- утверждает результаты проведения торгов.</w:t>
      </w:r>
      <w:r w:rsidRPr="00D576CF">
        <w:rPr>
          <w:color w:val="000000"/>
          <w:sz w:val="28"/>
          <w:szCs w:val="28"/>
        </w:rPr>
        <w:br/>
        <w:t>2.2. В соответствии с возложенными задачами Комиссия осуществляет следующие функции:</w:t>
      </w:r>
      <w:r w:rsidRPr="00D576CF">
        <w:rPr>
          <w:color w:val="000000"/>
          <w:sz w:val="28"/>
          <w:szCs w:val="28"/>
        </w:rPr>
        <w:br/>
        <w:t xml:space="preserve">- рассматривает заявки и документы заявителей, устанавливает факт поступления </w:t>
      </w:r>
      <w:r w:rsidRPr="00D576CF">
        <w:rPr>
          <w:color w:val="000000"/>
          <w:sz w:val="28"/>
          <w:szCs w:val="28"/>
        </w:rPr>
        <w:lastRenderedPageBreak/>
        <w:t>задатков на основании заключенного соглашения о задатке;</w:t>
      </w:r>
      <w:r w:rsidRPr="00D576CF">
        <w:rPr>
          <w:color w:val="000000"/>
          <w:sz w:val="28"/>
          <w:szCs w:val="28"/>
        </w:rPr>
        <w:br/>
        <w:t>- принимает решение о признании заявителей участниками торгов или об отказе в допуске заявителей к участию в торгах;</w:t>
      </w:r>
      <w:r w:rsidRPr="00D576CF">
        <w:rPr>
          <w:color w:val="000000"/>
          <w:sz w:val="28"/>
          <w:szCs w:val="28"/>
        </w:rPr>
        <w:br/>
        <w:t>- определяет победителя торгов; </w:t>
      </w:r>
      <w:r w:rsidRPr="00D576CF">
        <w:rPr>
          <w:color w:val="000000"/>
          <w:sz w:val="28"/>
          <w:szCs w:val="28"/>
        </w:rPr>
        <w:br/>
        <w:t>- проверяет соответствие заявителей торгов предъявляемым к ним требованиям, установленным действующим законодательством;</w:t>
      </w:r>
      <w:r w:rsidRPr="00D576CF">
        <w:rPr>
          <w:color w:val="000000"/>
          <w:sz w:val="28"/>
          <w:szCs w:val="28"/>
        </w:rPr>
        <w:br/>
        <w:t>- знакомится со всеми представленными на рассмотрение документами и сведениями, составляющими заявку на участие в торгах;</w:t>
      </w:r>
      <w:r w:rsidRPr="00D576CF">
        <w:rPr>
          <w:color w:val="000000"/>
          <w:sz w:val="28"/>
          <w:szCs w:val="28"/>
        </w:rPr>
        <w:br/>
        <w:t>- проверяет правильность оформления документов, представленных заявителями;</w:t>
      </w:r>
      <w:r w:rsidRPr="00D576CF">
        <w:rPr>
          <w:color w:val="000000"/>
          <w:sz w:val="28"/>
          <w:szCs w:val="28"/>
        </w:rPr>
        <w:br/>
        <w:t>- осуществляет иные функции, предусмотренные ст. 39.11, 39.12, 39.13, "Земельного кодекса Российской Федерации" от 25.10.2001 № 136-ФЗ.</w:t>
      </w:r>
    </w:p>
    <w:p w:rsidR="008D41DC" w:rsidRPr="00D576CF" w:rsidRDefault="008D41DC" w:rsidP="0002529B">
      <w:pPr>
        <w:pStyle w:val="a3"/>
        <w:rPr>
          <w:color w:val="000000"/>
          <w:sz w:val="28"/>
          <w:szCs w:val="28"/>
        </w:rPr>
      </w:pPr>
      <w:r w:rsidRPr="00D576CF">
        <w:rPr>
          <w:color w:val="000000"/>
          <w:sz w:val="28"/>
          <w:szCs w:val="28"/>
        </w:rPr>
        <w:t>3. Организация работы Комиссии</w:t>
      </w:r>
      <w:r w:rsidRPr="00D576CF">
        <w:rPr>
          <w:color w:val="000000"/>
          <w:sz w:val="28"/>
          <w:szCs w:val="28"/>
        </w:rPr>
        <w:br/>
        <w:t>3.1. Комиссия правомочна принимать решения по рассматриваемым вопросам, если на ее заседании присутствует 50 процентов от установленного числа ее членов. Председатель, заместитель председателя и секретарь являются членами Комиссии.</w:t>
      </w:r>
      <w:r w:rsidRPr="00D576CF">
        <w:rPr>
          <w:color w:val="000000"/>
          <w:sz w:val="28"/>
          <w:szCs w:val="28"/>
        </w:rPr>
        <w:br/>
        <w:t>3.2. Заседание Комиссии собирает и проводит председатель комиссии. В отсутствие председателя Комиссии его обязанности исполняет заместитель председателя Комиссии.</w:t>
      </w:r>
      <w:r w:rsidRPr="00D576CF">
        <w:rPr>
          <w:color w:val="000000"/>
          <w:sz w:val="28"/>
          <w:szCs w:val="28"/>
        </w:rPr>
        <w:br/>
        <w:t>3.3. Члены Комиссии:</w:t>
      </w:r>
      <w:r w:rsidRPr="00D576CF">
        <w:rPr>
          <w:color w:val="000000"/>
          <w:sz w:val="28"/>
          <w:szCs w:val="28"/>
        </w:rPr>
        <w:br/>
        <w:t>- лично присутствуют на заседаниях и принимают решения по вопросам, отнесенным к компетенции Комиссии;</w:t>
      </w:r>
      <w:r w:rsidRPr="00D576CF">
        <w:rPr>
          <w:color w:val="000000"/>
          <w:sz w:val="28"/>
          <w:szCs w:val="28"/>
        </w:rPr>
        <w:br/>
        <w:t>- подписывают протокол о признании заявителей участниками торгов или об отказе в допуске заявителей к участию в торгах, о результатах торгов;</w:t>
      </w:r>
      <w:r w:rsidRPr="00D576CF">
        <w:rPr>
          <w:color w:val="000000"/>
          <w:sz w:val="28"/>
          <w:szCs w:val="28"/>
        </w:rPr>
        <w:br/>
        <w:t>- осуществляют иные действия в соответствии с действующим законодательством.</w:t>
      </w:r>
      <w:r w:rsidRPr="00D576CF">
        <w:rPr>
          <w:color w:val="000000"/>
          <w:sz w:val="28"/>
          <w:szCs w:val="28"/>
        </w:rPr>
        <w:br/>
        <w:t>3.4. Председатель Комиссии пользуется полномочиями члена Комиссии, а также:</w:t>
      </w:r>
      <w:r w:rsidRPr="00D576CF">
        <w:rPr>
          <w:color w:val="000000"/>
          <w:sz w:val="28"/>
          <w:szCs w:val="28"/>
        </w:rPr>
        <w:br/>
        <w:t>- осуществляет руководство деятельностью Комиссии и обеспечивает выполнение требований действующего законодательства, при проведении торгов, а также настоящего Положения;</w:t>
      </w:r>
      <w:r w:rsidRPr="00D576CF">
        <w:rPr>
          <w:color w:val="000000"/>
          <w:sz w:val="28"/>
          <w:szCs w:val="28"/>
        </w:rPr>
        <w:br/>
        <w:t>- председательствует на заседаниях Комиссии и организует ее работу;</w:t>
      </w:r>
      <w:r w:rsidRPr="00D576CF">
        <w:rPr>
          <w:color w:val="000000"/>
          <w:sz w:val="28"/>
          <w:szCs w:val="28"/>
        </w:rPr>
        <w:br/>
        <w:t>- объявляет заседание правомочным или выносит решение о его переносе из-за отсутствия необходимого количества членов Комиссии;</w:t>
      </w:r>
      <w:r w:rsidRPr="00D576CF">
        <w:rPr>
          <w:color w:val="000000"/>
          <w:sz w:val="28"/>
          <w:szCs w:val="28"/>
        </w:rPr>
        <w:br/>
        <w:t>- объявляет порядок рассмотрения обсуждаемых вопросов;</w:t>
      </w:r>
      <w:r w:rsidRPr="00D576CF">
        <w:rPr>
          <w:color w:val="000000"/>
          <w:sz w:val="28"/>
          <w:szCs w:val="28"/>
        </w:rPr>
        <w:br/>
        <w:t>- подписывает протоколы заседаний Комиссии;</w:t>
      </w:r>
      <w:r w:rsidRPr="00D576CF">
        <w:rPr>
          <w:color w:val="000000"/>
          <w:sz w:val="28"/>
          <w:szCs w:val="28"/>
        </w:rPr>
        <w:br/>
        <w:t>- объявляет победителя торгов;</w:t>
      </w:r>
      <w:r w:rsidRPr="00D576CF">
        <w:rPr>
          <w:color w:val="000000"/>
          <w:sz w:val="28"/>
          <w:szCs w:val="28"/>
        </w:rPr>
        <w:br/>
        <w:t>- осуществляет иные действия, связанные с работой Комиссии в соответствии с действующим законодательством.</w:t>
      </w:r>
      <w:r w:rsidRPr="00D576CF">
        <w:rPr>
          <w:color w:val="000000"/>
          <w:sz w:val="28"/>
          <w:szCs w:val="28"/>
        </w:rPr>
        <w:br/>
        <w:t>3.5. Секретарь Комиссии пользуется полномочиями члена комиссии, а также:</w:t>
      </w:r>
      <w:r w:rsidRPr="00D576CF">
        <w:rPr>
          <w:color w:val="000000"/>
          <w:sz w:val="28"/>
          <w:szCs w:val="28"/>
        </w:rPr>
        <w:br/>
        <w:t>- осуществляет подготовку вопросов, подлежащих рассмотрению на заседаниях Комиссии;</w:t>
      </w:r>
      <w:r w:rsidRPr="00D576CF">
        <w:rPr>
          <w:color w:val="000000"/>
          <w:sz w:val="28"/>
          <w:szCs w:val="28"/>
        </w:rPr>
        <w:br/>
        <w:t xml:space="preserve">- организует подготовку, публикацию, размещение на официальном сайте извещения о проведении торгов (или об отказе в их проведении), проекта договора купли-продажи или проекта договора аренды земельного участка, </w:t>
      </w:r>
      <w:r w:rsidRPr="00D576CF">
        <w:rPr>
          <w:color w:val="000000"/>
          <w:sz w:val="28"/>
          <w:szCs w:val="28"/>
        </w:rPr>
        <w:lastRenderedPageBreak/>
        <w:t>проекта договора о комплексном освоение территории, а также протокола о результатах торгов;</w:t>
      </w:r>
      <w:r w:rsidRPr="00D576CF">
        <w:rPr>
          <w:color w:val="000000"/>
          <w:sz w:val="28"/>
          <w:szCs w:val="28"/>
        </w:rPr>
        <w:br/>
        <w:t>- выдает необходимые материалы и соответствующие документы юридическим и физическим лицам, индивидуальным предпринимателям, намеревающимся принять участие в торгах (далее именуются - заявители);</w:t>
      </w:r>
      <w:r w:rsidRPr="00D576CF">
        <w:rPr>
          <w:color w:val="000000"/>
          <w:sz w:val="28"/>
          <w:szCs w:val="28"/>
        </w:rPr>
        <w:br/>
        <w:t>- рассматривает заявки и документы от заявителей на участие в торгах, обеспечивает сохранность представленных заявок, документов, а также конфиденциальность сведений о лицах, подавших заявки, и содержания представленных ими документов до момента их оглашения при проведении торгов;</w:t>
      </w:r>
      <w:r w:rsidRPr="00D576CF">
        <w:rPr>
          <w:color w:val="000000"/>
          <w:sz w:val="28"/>
          <w:szCs w:val="28"/>
        </w:rPr>
        <w:br/>
        <w:t>- осуществляет подготовку и оформление протоколов заседаний Комиссии;</w:t>
      </w:r>
      <w:r w:rsidRPr="00D576CF">
        <w:rPr>
          <w:color w:val="000000"/>
          <w:sz w:val="28"/>
          <w:szCs w:val="28"/>
        </w:rPr>
        <w:br/>
        <w:t>- готовит проекты договоров купли-продажи или аренды земельных участков;</w:t>
      </w:r>
      <w:r w:rsidRPr="00D576CF">
        <w:rPr>
          <w:color w:val="000000"/>
          <w:sz w:val="28"/>
          <w:szCs w:val="28"/>
        </w:rPr>
        <w:br/>
        <w:t>- выполняет поручения председателя Комиссии;</w:t>
      </w:r>
      <w:r w:rsidRPr="00D576CF">
        <w:rPr>
          <w:color w:val="000000"/>
          <w:sz w:val="28"/>
          <w:szCs w:val="28"/>
        </w:rPr>
        <w:br/>
        <w:t>- осуществляет техническое обслуживание работы Комиссии;</w:t>
      </w:r>
      <w:r w:rsidRPr="00D576CF">
        <w:rPr>
          <w:color w:val="000000"/>
          <w:sz w:val="28"/>
          <w:szCs w:val="28"/>
        </w:rPr>
        <w:br/>
        <w:t>- регистрирует явившихся на торги участников;</w:t>
      </w:r>
      <w:r w:rsidRPr="00D576CF">
        <w:rPr>
          <w:color w:val="000000"/>
          <w:sz w:val="28"/>
          <w:szCs w:val="28"/>
        </w:rPr>
        <w:br/>
        <w:t>- ведет делопроизводство Комиссии;</w:t>
      </w:r>
      <w:r w:rsidRPr="00D576CF">
        <w:rPr>
          <w:color w:val="000000"/>
          <w:sz w:val="28"/>
          <w:szCs w:val="28"/>
        </w:rPr>
        <w:br/>
        <w:t>- оповещает не менее чем за 3 рабочих дня членов Комиссии о времени, месте и дате проведения заседания Комиссии, с предоставлением необходимых материалов и документов, предоставленных претендентами;</w:t>
      </w:r>
      <w:r w:rsidRPr="00D576CF">
        <w:rPr>
          <w:color w:val="000000"/>
          <w:sz w:val="28"/>
          <w:szCs w:val="28"/>
        </w:rPr>
        <w:br/>
        <w:t>-осуществляет иные действия, связанные с работой Комиссии в соответствии с действующим законодательством.</w:t>
      </w:r>
      <w:r w:rsidRPr="00D576CF">
        <w:rPr>
          <w:color w:val="000000"/>
          <w:sz w:val="28"/>
          <w:szCs w:val="28"/>
        </w:rPr>
        <w:br/>
        <w:t>3.6. При проведении заседания Комиссии решения комиссии оформляются протоколом. </w:t>
      </w:r>
      <w:r w:rsidRPr="00D576CF">
        <w:rPr>
          <w:color w:val="000000"/>
          <w:sz w:val="28"/>
          <w:szCs w:val="28"/>
        </w:rPr>
        <w:br/>
        <w:t xml:space="preserve">3.7. Документы к заседаниям Комиссии, протоколы заседаний Комиссии хранятся в администрации </w:t>
      </w:r>
      <w:r w:rsidR="00023BA8">
        <w:rPr>
          <w:color w:val="000000"/>
          <w:sz w:val="28"/>
          <w:szCs w:val="28"/>
        </w:rPr>
        <w:t>Большеманадышского</w:t>
      </w:r>
      <w:r w:rsidRPr="00D576CF">
        <w:rPr>
          <w:color w:val="000000"/>
          <w:sz w:val="28"/>
          <w:szCs w:val="28"/>
        </w:rPr>
        <w:t xml:space="preserve"> сельского поселения в течение сроков, установленных действующим законодательством.</w:t>
      </w:r>
      <w:r w:rsidRPr="00D576CF">
        <w:rPr>
          <w:color w:val="000000"/>
          <w:sz w:val="28"/>
          <w:szCs w:val="28"/>
        </w:rPr>
        <w:br/>
        <w:t>3.8. Заседания Комиссии проводятся по мере необходимости. В случае невозможности присутствия на заседании член Комиссии заблаговременно сообщает об этом секретарю Комиссии.</w:t>
      </w:r>
      <w:r w:rsidRPr="00D576CF">
        <w:rPr>
          <w:color w:val="000000"/>
          <w:sz w:val="28"/>
          <w:szCs w:val="28"/>
        </w:rPr>
        <w:br/>
        <w:t>3.9. Решения Комиссии могут быть обжалованы в установленном законом порядке.</w:t>
      </w:r>
      <w:r w:rsidRPr="00D576CF">
        <w:rPr>
          <w:color w:val="000000"/>
          <w:sz w:val="28"/>
          <w:szCs w:val="28"/>
        </w:rPr>
        <w:br/>
        <w:t>3.10. Решения Комиссии принимаются простым большинством голосов. Член Комиссии несогласный с решением Комиссии, вправе в письменном виде изложить свое особое мнение, которое подлежит обязательному приобщению к протоколу заседания Комиссии.</w:t>
      </w:r>
    </w:p>
    <w:p w:rsidR="00E0372D" w:rsidRPr="00D576CF" w:rsidRDefault="00E0372D" w:rsidP="0002529B">
      <w:pPr>
        <w:rPr>
          <w:rFonts w:ascii="Times New Roman" w:hAnsi="Times New Roman" w:cs="Times New Roman"/>
          <w:sz w:val="28"/>
          <w:szCs w:val="28"/>
        </w:rPr>
      </w:pPr>
    </w:p>
    <w:sectPr w:rsidR="00E0372D" w:rsidRPr="00D576CF" w:rsidSect="007E53A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Arial Unicode MS"/>
    <w:charset w:val="8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1DC"/>
    <w:rsid w:val="00012C94"/>
    <w:rsid w:val="00023BA8"/>
    <w:rsid w:val="0002529B"/>
    <w:rsid w:val="00037EB5"/>
    <w:rsid w:val="00472E9C"/>
    <w:rsid w:val="007E53A9"/>
    <w:rsid w:val="008D41DC"/>
    <w:rsid w:val="008F147E"/>
    <w:rsid w:val="00B33763"/>
    <w:rsid w:val="00BC6FDA"/>
    <w:rsid w:val="00BE0EEC"/>
    <w:rsid w:val="00D576CF"/>
    <w:rsid w:val="00D6657B"/>
    <w:rsid w:val="00E0372D"/>
    <w:rsid w:val="00EB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73E4B8"/>
  <w15:chartTrackingRefBased/>
  <w15:docId w15:val="{E161A749-C6A3-491E-A112-C619CD6EC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4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41DC"/>
    <w:rPr>
      <w:b/>
      <w:bCs/>
    </w:rPr>
  </w:style>
  <w:style w:type="paragraph" w:styleId="a5">
    <w:name w:val="Subtitle"/>
    <w:basedOn w:val="a"/>
    <w:link w:val="a6"/>
    <w:qFormat/>
    <w:rsid w:val="00023BA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Подзаголовок Знак"/>
    <w:basedOn w:val="a0"/>
    <w:link w:val="a5"/>
    <w:rsid w:val="00023B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6F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C6F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2019-09-16T05:46:00Z</cp:lastPrinted>
  <dcterms:created xsi:type="dcterms:W3CDTF">2019-07-17T10:57:00Z</dcterms:created>
  <dcterms:modified xsi:type="dcterms:W3CDTF">2019-09-20T08:34:00Z</dcterms:modified>
</cp:coreProperties>
</file>