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2EC" w:rsidRPr="00F122EC" w:rsidRDefault="00F122EC" w:rsidP="00F122EC">
      <w:pPr>
        <w:jc w:val="center"/>
        <w:rPr>
          <w:b/>
          <w:sz w:val="28"/>
          <w:szCs w:val="28"/>
        </w:rPr>
      </w:pPr>
      <w:r w:rsidRPr="00F122EC">
        <w:rPr>
          <w:b/>
          <w:sz w:val="28"/>
          <w:szCs w:val="28"/>
        </w:rPr>
        <w:t>П О С Т А Н О В Л Е Н И Е</w:t>
      </w:r>
    </w:p>
    <w:p w:rsidR="00F122EC" w:rsidRPr="00F122EC" w:rsidRDefault="00F122EC" w:rsidP="00F122EC">
      <w:pPr>
        <w:jc w:val="center"/>
        <w:rPr>
          <w:b/>
          <w:sz w:val="28"/>
          <w:szCs w:val="28"/>
        </w:rPr>
      </w:pPr>
      <w:r w:rsidRPr="00F122EC">
        <w:rPr>
          <w:b/>
          <w:sz w:val="28"/>
          <w:szCs w:val="28"/>
        </w:rPr>
        <w:t>Администрации Атяшевского городского поселения</w:t>
      </w:r>
    </w:p>
    <w:p w:rsidR="00F122EC" w:rsidRPr="00F122EC" w:rsidRDefault="00F122EC" w:rsidP="00F122EC">
      <w:pPr>
        <w:jc w:val="center"/>
        <w:rPr>
          <w:b/>
          <w:sz w:val="28"/>
          <w:szCs w:val="28"/>
        </w:rPr>
      </w:pPr>
      <w:r w:rsidRPr="00F122EC">
        <w:rPr>
          <w:b/>
          <w:sz w:val="28"/>
          <w:szCs w:val="28"/>
        </w:rPr>
        <w:t>Атяшевского муниципального района</w:t>
      </w:r>
    </w:p>
    <w:p w:rsidR="00F122EC" w:rsidRPr="00F122EC" w:rsidRDefault="00F122EC" w:rsidP="00F122EC">
      <w:pPr>
        <w:jc w:val="center"/>
        <w:rPr>
          <w:b/>
          <w:sz w:val="28"/>
          <w:szCs w:val="28"/>
        </w:rPr>
      </w:pPr>
      <w:r w:rsidRPr="00F122EC">
        <w:rPr>
          <w:b/>
          <w:sz w:val="28"/>
          <w:szCs w:val="28"/>
        </w:rPr>
        <w:t>Республики Мордовия</w:t>
      </w:r>
    </w:p>
    <w:p w:rsidR="00F122EC" w:rsidRPr="00F122EC" w:rsidRDefault="00F122EC" w:rsidP="00F122EC">
      <w:pPr>
        <w:jc w:val="center"/>
        <w:rPr>
          <w:b/>
          <w:sz w:val="28"/>
          <w:szCs w:val="28"/>
        </w:rPr>
      </w:pPr>
    </w:p>
    <w:p w:rsidR="00F122EC" w:rsidRDefault="00A66E19" w:rsidP="00F122EC">
      <w:pPr>
        <w:tabs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F122EC">
        <w:rPr>
          <w:sz w:val="28"/>
          <w:szCs w:val="28"/>
        </w:rPr>
        <w:t xml:space="preserve"> о</w:t>
      </w:r>
      <w:r w:rsidR="00F122EC" w:rsidRPr="00F122EC">
        <w:rPr>
          <w:sz w:val="28"/>
          <w:szCs w:val="28"/>
        </w:rPr>
        <w:t xml:space="preserve">т </w:t>
      </w:r>
      <w:r w:rsidR="0051735C">
        <w:rPr>
          <w:sz w:val="28"/>
          <w:szCs w:val="28"/>
        </w:rPr>
        <w:t xml:space="preserve">7 октября </w:t>
      </w:r>
      <w:r w:rsidR="00F122EC" w:rsidRPr="00F122EC">
        <w:rPr>
          <w:sz w:val="28"/>
          <w:szCs w:val="28"/>
        </w:rPr>
        <w:t xml:space="preserve"> 201</w:t>
      </w:r>
      <w:r w:rsidR="00F122EC">
        <w:rPr>
          <w:sz w:val="28"/>
          <w:szCs w:val="28"/>
        </w:rPr>
        <w:t>9</w:t>
      </w:r>
      <w:r w:rsidR="00F122EC" w:rsidRPr="00F122EC">
        <w:rPr>
          <w:sz w:val="28"/>
          <w:szCs w:val="28"/>
        </w:rPr>
        <w:t xml:space="preserve">  года                                </w:t>
      </w:r>
      <w:r w:rsidR="00F122EC">
        <w:rPr>
          <w:sz w:val="28"/>
          <w:szCs w:val="28"/>
        </w:rPr>
        <w:t xml:space="preserve">                    </w:t>
      </w:r>
      <w:r w:rsidR="00F122EC" w:rsidRPr="00F122EC">
        <w:rPr>
          <w:sz w:val="28"/>
          <w:szCs w:val="28"/>
        </w:rPr>
        <w:t xml:space="preserve">        №</w:t>
      </w:r>
      <w:r w:rsidR="00F122EC">
        <w:rPr>
          <w:sz w:val="28"/>
          <w:szCs w:val="28"/>
        </w:rPr>
        <w:t xml:space="preserve"> </w:t>
      </w:r>
      <w:r w:rsidR="0051735C">
        <w:rPr>
          <w:sz w:val="28"/>
          <w:szCs w:val="28"/>
        </w:rPr>
        <w:t>156</w:t>
      </w:r>
    </w:p>
    <w:p w:rsidR="00F122EC" w:rsidRDefault="00F122EC" w:rsidP="00F122EC">
      <w:pPr>
        <w:pStyle w:val="1"/>
        <w:rPr>
          <w:rFonts w:ascii="Times New Roman" w:hAnsi="Times New Roman" w:cs="Times New Roman"/>
          <w:b w:val="0"/>
          <w:color w:val="auto"/>
        </w:rPr>
      </w:pPr>
      <w:r w:rsidRPr="00F122EC">
        <w:rPr>
          <w:rFonts w:ascii="Times New Roman" w:hAnsi="Times New Roman" w:cs="Times New Roman"/>
          <w:b w:val="0"/>
          <w:color w:val="auto"/>
        </w:rPr>
        <w:t>р.п Атяшево</w:t>
      </w:r>
    </w:p>
    <w:p w:rsidR="00F122EC" w:rsidRPr="00F122EC" w:rsidRDefault="00F122EC" w:rsidP="00F122EC"/>
    <w:p w:rsidR="00F122EC" w:rsidRPr="00F122EC" w:rsidRDefault="00F122EC" w:rsidP="00F122EC">
      <w:pPr>
        <w:ind w:firstLine="708"/>
        <w:jc w:val="center"/>
        <w:rPr>
          <w:b/>
          <w:bCs/>
          <w:sz w:val="28"/>
          <w:szCs w:val="28"/>
        </w:rPr>
      </w:pPr>
      <w:r w:rsidRPr="00F122EC">
        <w:rPr>
          <w:b/>
          <w:bCs/>
          <w:sz w:val="28"/>
          <w:szCs w:val="28"/>
        </w:rPr>
        <w:t>Об условиях приватизации муниципального имущества, находящегося в собственности Атяшевского городского  поселения</w:t>
      </w:r>
    </w:p>
    <w:p w:rsidR="00F122EC" w:rsidRPr="00F122EC" w:rsidRDefault="00F122EC" w:rsidP="00F122EC">
      <w:pPr>
        <w:ind w:firstLine="708"/>
        <w:jc w:val="center"/>
        <w:rPr>
          <w:b/>
          <w:bCs/>
          <w:sz w:val="28"/>
          <w:szCs w:val="28"/>
        </w:rPr>
      </w:pPr>
    </w:p>
    <w:p w:rsidR="00F122EC" w:rsidRDefault="00F122EC" w:rsidP="00F122EC">
      <w:pPr>
        <w:ind w:firstLine="720"/>
        <w:jc w:val="both"/>
        <w:rPr>
          <w:sz w:val="28"/>
          <w:szCs w:val="28"/>
        </w:rPr>
      </w:pPr>
      <w:r w:rsidRPr="00F122EC">
        <w:rPr>
          <w:sz w:val="28"/>
          <w:szCs w:val="28"/>
        </w:rPr>
        <w:t xml:space="preserve">В соответствии с </w:t>
      </w:r>
      <w:hyperlink r:id="rId4" w:history="1">
        <w:r w:rsidRPr="00F122EC">
          <w:rPr>
            <w:rStyle w:val="a5"/>
            <w:color w:val="auto"/>
            <w:sz w:val="28"/>
            <w:szCs w:val="28"/>
          </w:rPr>
          <w:t>Федеральным законом</w:t>
        </w:r>
      </w:hyperlink>
      <w:r w:rsidRPr="00F122EC">
        <w:rPr>
          <w:sz w:val="28"/>
          <w:szCs w:val="28"/>
        </w:rPr>
        <w:t xml:space="preserve"> от 21 декабря </w:t>
      </w:r>
      <w:smartTag w:uri="urn:schemas-microsoft-com:office:smarttags" w:element="metricconverter">
        <w:smartTagPr>
          <w:attr w:name="ProductID" w:val="2001 г"/>
        </w:smartTagPr>
        <w:r w:rsidRPr="00F122EC">
          <w:rPr>
            <w:sz w:val="28"/>
            <w:szCs w:val="28"/>
          </w:rPr>
          <w:t>2001 г</w:t>
        </w:r>
      </w:smartTag>
      <w:r w:rsidRPr="00F122EC">
        <w:rPr>
          <w:sz w:val="28"/>
          <w:szCs w:val="28"/>
        </w:rPr>
        <w:t xml:space="preserve">. N 178-ФЗ «О приватизации государственного и муниципального имущества»,  Положением о приватизации муниципального имущества Атяшевского городского поселения Атяшевского муниципального района Республики Мордовия, утвержденным решением Совета депутатов Атяшевского городского поселения от 23 апреля 2010 года № 6 «Об утверждении Положения о приватизации муниципального имущества Атяшевского городского поселения Атяшевского муниципального района Республики Мордовия», </w:t>
      </w:r>
      <w:r w:rsidRPr="00F122EC">
        <w:rPr>
          <w:bCs/>
          <w:sz w:val="28"/>
          <w:szCs w:val="28"/>
        </w:rPr>
        <w:t>Прогнозным планом (программой) приватизации муниципального имущества Атяшевского городского поселения  на 201</w:t>
      </w:r>
      <w:r>
        <w:rPr>
          <w:bCs/>
          <w:sz w:val="28"/>
          <w:szCs w:val="28"/>
        </w:rPr>
        <w:t>9</w:t>
      </w:r>
      <w:r w:rsidRPr="00F122EC">
        <w:rPr>
          <w:bCs/>
          <w:sz w:val="28"/>
          <w:szCs w:val="28"/>
        </w:rPr>
        <w:t xml:space="preserve"> год и плановый период 20</w:t>
      </w:r>
      <w:r>
        <w:rPr>
          <w:bCs/>
          <w:sz w:val="28"/>
          <w:szCs w:val="28"/>
        </w:rPr>
        <w:t>20</w:t>
      </w:r>
      <w:r w:rsidRPr="00F122EC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21</w:t>
      </w:r>
      <w:r w:rsidRPr="00F122EC">
        <w:rPr>
          <w:bCs/>
          <w:sz w:val="28"/>
          <w:szCs w:val="28"/>
        </w:rPr>
        <w:t xml:space="preserve"> годов</w:t>
      </w:r>
      <w:r w:rsidRPr="00F122EC">
        <w:rPr>
          <w:sz w:val="28"/>
          <w:szCs w:val="28"/>
        </w:rPr>
        <w:t xml:space="preserve">, утвержденным </w:t>
      </w:r>
      <w:hyperlink r:id="rId5" w:history="1">
        <w:r w:rsidRPr="00F122EC">
          <w:rPr>
            <w:rStyle w:val="a5"/>
            <w:sz w:val="28"/>
            <w:szCs w:val="28"/>
          </w:rPr>
          <w:t>постановлением</w:t>
        </w:r>
      </w:hyperlink>
      <w:r w:rsidRPr="00F122EC">
        <w:rPr>
          <w:sz w:val="28"/>
          <w:szCs w:val="28"/>
        </w:rPr>
        <w:t xml:space="preserve"> Администрации Атяшевского городского поселения от </w:t>
      </w:r>
      <w:r>
        <w:rPr>
          <w:sz w:val="28"/>
          <w:szCs w:val="28"/>
        </w:rPr>
        <w:t>19 сентября 2019</w:t>
      </w:r>
      <w:r w:rsidRPr="00F122EC">
        <w:rPr>
          <w:sz w:val="28"/>
          <w:szCs w:val="28"/>
        </w:rPr>
        <w:t xml:space="preserve"> года </w:t>
      </w:r>
      <w:r>
        <w:rPr>
          <w:sz w:val="28"/>
          <w:szCs w:val="28"/>
        </w:rPr>
        <w:t>№ 147</w:t>
      </w:r>
      <w:r w:rsidRPr="00F122EC">
        <w:rPr>
          <w:sz w:val="28"/>
          <w:szCs w:val="28"/>
        </w:rPr>
        <w:t xml:space="preserve"> «Об утверждении </w:t>
      </w:r>
      <w:r w:rsidRPr="00F122EC">
        <w:rPr>
          <w:bCs/>
          <w:sz w:val="28"/>
          <w:szCs w:val="28"/>
        </w:rPr>
        <w:t>Прогнозного плана (программы) приватизации муниципального имущества Атяшевского городского поселения  на 20</w:t>
      </w:r>
      <w:r>
        <w:rPr>
          <w:bCs/>
          <w:sz w:val="28"/>
          <w:szCs w:val="28"/>
        </w:rPr>
        <w:t>19</w:t>
      </w:r>
      <w:r w:rsidRPr="00F122EC">
        <w:rPr>
          <w:bCs/>
          <w:sz w:val="28"/>
          <w:szCs w:val="28"/>
        </w:rPr>
        <w:t xml:space="preserve"> год и плановый период 20</w:t>
      </w:r>
      <w:r>
        <w:rPr>
          <w:bCs/>
          <w:sz w:val="28"/>
          <w:szCs w:val="28"/>
        </w:rPr>
        <w:t>20</w:t>
      </w:r>
      <w:r w:rsidRPr="00F122EC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21</w:t>
      </w:r>
      <w:r w:rsidRPr="00F122EC">
        <w:rPr>
          <w:bCs/>
          <w:sz w:val="28"/>
          <w:szCs w:val="28"/>
        </w:rPr>
        <w:t xml:space="preserve"> годов</w:t>
      </w:r>
      <w:bookmarkStart w:id="0" w:name="sub_100310"/>
      <w:r w:rsidRPr="00F122EC">
        <w:rPr>
          <w:sz w:val="28"/>
          <w:szCs w:val="28"/>
        </w:rPr>
        <w:t>»</w:t>
      </w:r>
      <w:r w:rsidR="00A66E19">
        <w:rPr>
          <w:sz w:val="28"/>
          <w:szCs w:val="28"/>
        </w:rPr>
        <w:t xml:space="preserve"> постановляет:</w:t>
      </w:r>
    </w:p>
    <w:p w:rsidR="00A66E19" w:rsidRPr="00F122EC" w:rsidRDefault="00A66E19" w:rsidP="00F122EC">
      <w:pPr>
        <w:ind w:firstLine="720"/>
        <w:jc w:val="both"/>
        <w:rPr>
          <w:sz w:val="28"/>
          <w:szCs w:val="28"/>
        </w:rPr>
      </w:pPr>
    </w:p>
    <w:p w:rsidR="00F122EC" w:rsidRPr="00F122EC" w:rsidRDefault="00F122EC" w:rsidP="00F122EC">
      <w:pPr>
        <w:pStyle w:val="a3"/>
        <w:ind w:firstLine="708"/>
        <w:jc w:val="both"/>
        <w:rPr>
          <w:sz w:val="28"/>
          <w:szCs w:val="28"/>
        </w:rPr>
      </w:pPr>
      <w:r w:rsidRPr="00F122EC">
        <w:rPr>
          <w:sz w:val="28"/>
          <w:szCs w:val="28"/>
        </w:rPr>
        <w:t>1. Приватизировать, находящееся в муниципальной собственности Атяшевского городского поселения следующее  имущество:</w:t>
      </w:r>
    </w:p>
    <w:p w:rsidR="00F122EC" w:rsidRDefault="00F122EC" w:rsidP="00F122EC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 Пакетировочный пресс  для макулатуры, отходов и мусора ПГП-24, год приобретения 2010,</w:t>
      </w:r>
    </w:p>
    <w:p w:rsidR="00F122EC" w:rsidRPr="00F122EC" w:rsidRDefault="00F122EC" w:rsidP="00F122EC">
      <w:pPr>
        <w:pStyle w:val="a3"/>
        <w:ind w:firstLine="708"/>
        <w:jc w:val="both"/>
        <w:rPr>
          <w:sz w:val="28"/>
          <w:szCs w:val="28"/>
        </w:rPr>
      </w:pPr>
      <w:r w:rsidRPr="00F122EC">
        <w:rPr>
          <w:sz w:val="28"/>
          <w:szCs w:val="28"/>
        </w:rPr>
        <w:t>путем продажи  на аукционе открытым по составу участников и форме подачи предложений о цене.</w:t>
      </w:r>
    </w:p>
    <w:p w:rsidR="00F122EC" w:rsidRPr="00F122EC" w:rsidRDefault="00F122EC" w:rsidP="00F122EC">
      <w:pPr>
        <w:tabs>
          <w:tab w:val="left" w:pos="6135"/>
        </w:tabs>
        <w:suppressAutoHyphens/>
        <w:ind w:firstLine="540"/>
        <w:jc w:val="both"/>
        <w:rPr>
          <w:sz w:val="28"/>
          <w:szCs w:val="28"/>
        </w:rPr>
      </w:pPr>
      <w:r w:rsidRPr="00F122EC">
        <w:rPr>
          <w:sz w:val="28"/>
          <w:szCs w:val="28"/>
        </w:rPr>
        <w:t xml:space="preserve">2. Установить начальную цену  имущества, указанного в пункте 1 настоящего постановления в размере  </w:t>
      </w:r>
      <w:r w:rsidR="00A66E19">
        <w:rPr>
          <w:sz w:val="28"/>
          <w:szCs w:val="28"/>
        </w:rPr>
        <w:t>23 800,</w:t>
      </w:r>
      <w:r w:rsidRPr="00F122EC">
        <w:rPr>
          <w:sz w:val="28"/>
          <w:szCs w:val="28"/>
        </w:rPr>
        <w:t>00 (</w:t>
      </w:r>
      <w:r w:rsidR="00A66E19">
        <w:rPr>
          <w:sz w:val="28"/>
          <w:szCs w:val="28"/>
        </w:rPr>
        <w:t>двадцать три тысячи восемьсот</w:t>
      </w:r>
      <w:r w:rsidRPr="00F122EC">
        <w:rPr>
          <w:sz w:val="28"/>
          <w:szCs w:val="28"/>
        </w:rPr>
        <w:t xml:space="preserve">) рублей,00 копеек. </w:t>
      </w:r>
    </w:p>
    <w:p w:rsidR="00F122EC" w:rsidRPr="00F122EC" w:rsidRDefault="00F122EC" w:rsidP="00F122EC">
      <w:pPr>
        <w:pStyle w:val="s12"/>
        <w:shd w:val="clear" w:color="auto" w:fill="FFFFFF"/>
        <w:ind w:firstLine="0"/>
        <w:jc w:val="both"/>
        <w:rPr>
          <w:color w:val="000000"/>
          <w:sz w:val="28"/>
          <w:szCs w:val="28"/>
        </w:rPr>
      </w:pPr>
      <w:r w:rsidRPr="00F122EC">
        <w:rPr>
          <w:sz w:val="28"/>
          <w:szCs w:val="28"/>
        </w:rPr>
        <w:t xml:space="preserve">         3. Установить, что о</w:t>
      </w:r>
      <w:r w:rsidRPr="00F122EC">
        <w:rPr>
          <w:color w:val="000000"/>
          <w:sz w:val="28"/>
          <w:szCs w:val="28"/>
        </w:rPr>
        <w:t>плата приобретаемого на аукционе имущества производится путем перечисления денежных средств на счет, указанный в информационном сообщении о проведении аукциона. Внесенный победителем продажи задаток засчитывается в счет оплаты приобретаемого имущества.</w:t>
      </w:r>
    </w:p>
    <w:p w:rsidR="00F122EC" w:rsidRPr="00F122EC" w:rsidRDefault="00F122EC" w:rsidP="00F122EC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F122EC">
        <w:rPr>
          <w:color w:val="000000"/>
          <w:sz w:val="28"/>
          <w:szCs w:val="28"/>
        </w:rPr>
        <w:t xml:space="preserve">Денежные средства в счет оплаты приватизируемого муниципального имущества  подлежат перечислению победителем аукциона в установленном порядке в бюджет Атяшевского городского поселения на счет, указанный в информационном сообщении о проведении аукциона, в размере и сроки, указанные </w:t>
      </w:r>
      <w:r w:rsidRPr="00F122EC">
        <w:rPr>
          <w:color w:val="000000"/>
          <w:sz w:val="28"/>
          <w:szCs w:val="28"/>
        </w:rPr>
        <w:lastRenderedPageBreak/>
        <w:t>в договоре купли-продажи, но не позднее 30 рабочих дней со дня заключения договора купли-продажи.</w:t>
      </w:r>
    </w:p>
    <w:bookmarkEnd w:id="0"/>
    <w:p w:rsidR="00F122EC" w:rsidRPr="00F122EC" w:rsidRDefault="00F122EC" w:rsidP="00F122EC">
      <w:pPr>
        <w:rPr>
          <w:sz w:val="28"/>
          <w:szCs w:val="28"/>
        </w:rPr>
      </w:pPr>
      <w:r w:rsidRPr="00F122EC">
        <w:rPr>
          <w:sz w:val="28"/>
          <w:szCs w:val="28"/>
        </w:rPr>
        <w:t xml:space="preserve">        4. Настоящее постановление подлежит официальному опубликованию.</w:t>
      </w:r>
    </w:p>
    <w:p w:rsidR="00F122EC" w:rsidRPr="00F122EC" w:rsidRDefault="00F122EC" w:rsidP="00F122EC">
      <w:pPr>
        <w:rPr>
          <w:sz w:val="28"/>
          <w:szCs w:val="28"/>
        </w:rPr>
      </w:pPr>
      <w:r w:rsidRPr="00F122EC">
        <w:rPr>
          <w:sz w:val="28"/>
          <w:szCs w:val="28"/>
        </w:rPr>
        <w:t xml:space="preserve">        5. Контроль за выполнением настоящего постановления оставляю за собой.</w:t>
      </w:r>
    </w:p>
    <w:p w:rsidR="00F122EC" w:rsidRDefault="00F122EC" w:rsidP="00F122EC">
      <w:pPr>
        <w:rPr>
          <w:sz w:val="28"/>
          <w:szCs w:val="28"/>
        </w:rPr>
      </w:pPr>
    </w:p>
    <w:p w:rsidR="00A66E19" w:rsidRPr="00F122EC" w:rsidRDefault="00A66E19" w:rsidP="00F122EC">
      <w:pPr>
        <w:rPr>
          <w:sz w:val="28"/>
          <w:szCs w:val="28"/>
        </w:rPr>
      </w:pPr>
    </w:p>
    <w:p w:rsidR="00F122EC" w:rsidRPr="00F122EC" w:rsidRDefault="00F122EC" w:rsidP="00F122EC">
      <w:pPr>
        <w:rPr>
          <w:sz w:val="28"/>
          <w:szCs w:val="28"/>
        </w:rPr>
      </w:pPr>
      <w:r w:rsidRPr="00F122EC">
        <w:rPr>
          <w:sz w:val="28"/>
          <w:szCs w:val="28"/>
        </w:rPr>
        <w:t>Глава Администрации</w:t>
      </w:r>
    </w:p>
    <w:p w:rsidR="00F122EC" w:rsidRPr="00F122EC" w:rsidRDefault="00F122EC" w:rsidP="00F122EC">
      <w:pPr>
        <w:rPr>
          <w:sz w:val="28"/>
          <w:szCs w:val="28"/>
        </w:rPr>
      </w:pPr>
      <w:r w:rsidRPr="00F122EC">
        <w:rPr>
          <w:sz w:val="28"/>
          <w:szCs w:val="28"/>
        </w:rPr>
        <w:t>Атяшевского городского поселения                                                       А.</w:t>
      </w:r>
      <w:r w:rsidR="00A66E19">
        <w:rPr>
          <w:sz w:val="28"/>
          <w:szCs w:val="28"/>
        </w:rPr>
        <w:t>И. Серов</w:t>
      </w: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compat/>
  <w:rsids>
    <w:rsidRoot w:val="00F122EC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2EE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C50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35C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E19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75F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2EC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2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122E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122E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F122EC"/>
    <w:pPr>
      <w:jc w:val="center"/>
    </w:pPr>
  </w:style>
  <w:style w:type="character" w:customStyle="1" w:styleId="a4">
    <w:name w:val="Основной текст Знак"/>
    <w:basedOn w:val="a0"/>
    <w:link w:val="a3"/>
    <w:semiHidden/>
    <w:rsid w:val="00F122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2">
    <w:name w:val="s_12"/>
    <w:basedOn w:val="a"/>
    <w:rsid w:val="00F122EC"/>
    <w:pPr>
      <w:ind w:firstLine="720"/>
    </w:pPr>
  </w:style>
  <w:style w:type="character" w:customStyle="1" w:styleId="a5">
    <w:name w:val="Гипертекстовая ссылка"/>
    <w:basedOn w:val="a0"/>
    <w:rsid w:val="00F122EC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3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45543.0/" TargetMode="External"/><Relationship Id="rId4" Type="http://schemas.openxmlformats.org/officeDocument/2006/relationships/hyperlink" Target="garantf1://12025505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416</Words>
  <Characters>2373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2019-10-04T07:27:00Z</cp:lastPrinted>
  <dcterms:created xsi:type="dcterms:W3CDTF">2019-10-03T10:03:00Z</dcterms:created>
  <dcterms:modified xsi:type="dcterms:W3CDTF">2019-10-16T08:13:00Z</dcterms:modified>
</cp:coreProperties>
</file>