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911" w:rsidRDefault="00EA4911" w:rsidP="00EA4911">
      <w:pPr>
        <w:tabs>
          <w:tab w:val="left" w:pos="1177"/>
          <w:tab w:val="center" w:pos="4961"/>
        </w:tabs>
        <w:spacing w:after="0" w:line="240" w:lineRule="auto"/>
        <w:ind w:firstLine="567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/>
          <w:sz w:val="32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32"/>
          <w:szCs w:val="28"/>
        </w:rPr>
        <w:t xml:space="preserve"> сельского поселения </w:t>
      </w:r>
    </w:p>
    <w:p w:rsidR="00EA4911" w:rsidRDefault="00EA4911" w:rsidP="00EA4911">
      <w:pPr>
        <w:tabs>
          <w:tab w:val="left" w:pos="1490"/>
          <w:tab w:val="left" w:pos="2129"/>
          <w:tab w:val="center" w:pos="4961"/>
        </w:tabs>
        <w:spacing w:after="0" w:line="240" w:lineRule="auto"/>
        <w:ind w:firstLine="567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ab/>
        <w:t xml:space="preserve">    </w:t>
      </w:r>
      <w:proofErr w:type="spellStart"/>
      <w:r>
        <w:rPr>
          <w:rFonts w:ascii="Times New Roman" w:hAnsi="Times New Roman"/>
          <w:b/>
          <w:sz w:val="32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32"/>
          <w:szCs w:val="28"/>
        </w:rPr>
        <w:t xml:space="preserve"> муниципального района</w:t>
      </w:r>
    </w:p>
    <w:p w:rsidR="00EA4911" w:rsidRDefault="00EA4911" w:rsidP="00EA4911">
      <w:pPr>
        <w:tabs>
          <w:tab w:val="left" w:pos="2755"/>
          <w:tab w:val="center" w:pos="4961"/>
        </w:tabs>
        <w:spacing w:after="0" w:line="240" w:lineRule="auto"/>
        <w:ind w:firstLine="567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ab/>
        <w:t xml:space="preserve"> Республики Мордовия </w:t>
      </w:r>
    </w:p>
    <w:p w:rsidR="00EA4911" w:rsidRDefault="00EA4911" w:rsidP="00EA4911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8"/>
        </w:rPr>
      </w:pPr>
    </w:p>
    <w:p w:rsidR="00EA4911" w:rsidRDefault="00EA4911" w:rsidP="00EA4911">
      <w:pPr>
        <w:tabs>
          <w:tab w:val="left" w:pos="2805"/>
          <w:tab w:val="center" w:pos="4961"/>
        </w:tabs>
        <w:spacing w:after="0" w:line="240" w:lineRule="auto"/>
        <w:ind w:firstLine="567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24"/>
          <w:szCs w:val="28"/>
        </w:rPr>
        <w:tab/>
      </w:r>
      <w:r>
        <w:rPr>
          <w:rFonts w:ascii="Times New Roman" w:hAnsi="Times New Roman"/>
          <w:b/>
          <w:sz w:val="32"/>
          <w:szCs w:val="28"/>
        </w:rPr>
        <w:t xml:space="preserve">        РЕШЕНИЕ</w:t>
      </w:r>
    </w:p>
    <w:p w:rsidR="00EA4911" w:rsidRDefault="00EA4911" w:rsidP="00EA4911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center"/>
        <w:rPr>
          <w:rFonts w:ascii="Times New Roman" w:hAnsi="Times New Roman"/>
          <w:b/>
          <w:sz w:val="24"/>
          <w:szCs w:val="28"/>
        </w:rPr>
      </w:pPr>
    </w:p>
    <w:p w:rsidR="00EA4911" w:rsidRDefault="00EA4911" w:rsidP="00EA4911">
      <w:pPr>
        <w:tabs>
          <w:tab w:val="center" w:pos="4961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>от 28.10.2019 года                                                                        № 1</w:t>
      </w:r>
      <w:r w:rsidR="000F0A03">
        <w:rPr>
          <w:rFonts w:ascii="Times New Roman" w:hAnsi="Times New Roman"/>
          <w:b/>
          <w:sz w:val="24"/>
          <w:szCs w:val="28"/>
        </w:rPr>
        <w:t>5</w:t>
      </w:r>
    </w:p>
    <w:p w:rsidR="00EA4911" w:rsidRDefault="00EA4911" w:rsidP="00EA4911">
      <w:pPr>
        <w:tabs>
          <w:tab w:val="left" w:pos="3469"/>
          <w:tab w:val="center" w:pos="4961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b/>
          <w:sz w:val="24"/>
          <w:szCs w:val="28"/>
        </w:rPr>
        <w:tab/>
        <w:t xml:space="preserve">   с. Атяшево</w:t>
      </w:r>
    </w:p>
    <w:p w:rsidR="00EA4911" w:rsidRDefault="00EA4911" w:rsidP="00EA4911">
      <w:pPr>
        <w:tabs>
          <w:tab w:val="left" w:pos="3469"/>
          <w:tab w:val="center" w:pos="4961"/>
        </w:tabs>
        <w:spacing w:after="0" w:line="240" w:lineRule="auto"/>
        <w:ind w:firstLine="567"/>
        <w:rPr>
          <w:rFonts w:ascii="Times New Roman" w:hAnsi="Times New Roman"/>
          <w:b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  принятии Устава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EA4911" w:rsidRDefault="00EA4911" w:rsidP="00EA4911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В соответствии с</w:t>
      </w:r>
      <w:r w:rsidR="000F0A03">
        <w:rPr>
          <w:rFonts w:ascii="Times New Roman" w:hAnsi="Times New Roman"/>
          <w:sz w:val="24"/>
          <w:szCs w:val="28"/>
        </w:rPr>
        <w:t>о статьей 44</w:t>
      </w:r>
      <w:r>
        <w:rPr>
          <w:rFonts w:ascii="Times New Roman" w:hAnsi="Times New Roman"/>
          <w:sz w:val="24"/>
          <w:szCs w:val="28"/>
        </w:rPr>
        <w:t xml:space="preserve"> Федеральн</w:t>
      </w:r>
      <w:r w:rsidR="000F0A03">
        <w:rPr>
          <w:rFonts w:ascii="Times New Roman" w:hAnsi="Times New Roman"/>
          <w:sz w:val="24"/>
          <w:szCs w:val="28"/>
        </w:rPr>
        <w:t>ого</w:t>
      </w:r>
      <w:r>
        <w:rPr>
          <w:rFonts w:ascii="Times New Roman" w:hAnsi="Times New Roman"/>
          <w:sz w:val="24"/>
          <w:szCs w:val="28"/>
        </w:rPr>
        <w:t xml:space="preserve"> закон</w:t>
      </w:r>
      <w:r w:rsidR="000F0A03">
        <w:rPr>
          <w:rFonts w:ascii="Times New Roman" w:hAnsi="Times New Roman"/>
          <w:sz w:val="24"/>
          <w:szCs w:val="28"/>
        </w:rPr>
        <w:t>а</w:t>
      </w:r>
      <w:r>
        <w:rPr>
          <w:rFonts w:ascii="Times New Roman" w:hAnsi="Times New Roman"/>
          <w:sz w:val="24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муниципального района</w:t>
      </w: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                                                 </w:t>
      </w:r>
      <w:r>
        <w:rPr>
          <w:rFonts w:ascii="Times New Roman" w:hAnsi="Times New Roman"/>
          <w:b/>
          <w:sz w:val="24"/>
          <w:szCs w:val="28"/>
        </w:rPr>
        <w:t>РЕШИЛ:</w:t>
      </w: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1.Принять Устав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(далее – Устав) (прилагается).</w:t>
      </w: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2. В соответствии с Федеральным законом Российской Федерации от 21 июля 2005 № 97-ФЗ «О государственной регистрации уставов муниципальных образований» Главе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  направить настоящее решение в Управление Министерства юстиции Российской Федерации по Республике Мордовия для государственной регистрации.</w:t>
      </w: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3. После государственной регистрации в Управлении Министерства юстиции Российской Федерации по Республике Мордовия решения «О принятии Устава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муниципального района Республики Мордовия» опубликовать настоящее решение в информационном бюллетене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муниципального  района.</w:t>
      </w: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4. Настоящее решение вступает в силу </w:t>
      </w:r>
      <w:r w:rsidR="00101942">
        <w:rPr>
          <w:rFonts w:ascii="Times New Roman" w:hAnsi="Times New Roman"/>
          <w:sz w:val="24"/>
          <w:szCs w:val="28"/>
        </w:rPr>
        <w:t>после</w:t>
      </w:r>
      <w:bookmarkStart w:id="0" w:name="_GoBack"/>
      <w:bookmarkEnd w:id="0"/>
      <w:r w:rsidR="00E36E55">
        <w:rPr>
          <w:rFonts w:ascii="Times New Roman" w:hAnsi="Times New Roman"/>
          <w:sz w:val="24"/>
          <w:szCs w:val="28"/>
        </w:rPr>
        <w:t xml:space="preserve"> его</w:t>
      </w:r>
      <w:r>
        <w:rPr>
          <w:rFonts w:ascii="Times New Roman" w:hAnsi="Times New Roman"/>
          <w:sz w:val="24"/>
          <w:szCs w:val="28"/>
        </w:rPr>
        <w:t xml:space="preserve"> опубликования в информационном бюллетене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  <w:r>
        <w:rPr>
          <w:rFonts w:ascii="Times New Roman" w:hAnsi="Times New Roman"/>
          <w:sz w:val="24"/>
          <w:szCs w:val="28"/>
        </w:rPr>
        <w:t xml:space="preserve"> муниципального  района Республики Мордовия. </w:t>
      </w: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4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4"/>
          <w:szCs w:val="28"/>
        </w:rPr>
        <w:t>Атяшевского</w:t>
      </w:r>
      <w:proofErr w:type="spellEnd"/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сельского поселения                                </w:t>
      </w:r>
      <w:proofErr w:type="spellStart"/>
      <w:r>
        <w:rPr>
          <w:rFonts w:ascii="Times New Roman" w:hAnsi="Times New Roman"/>
          <w:sz w:val="24"/>
          <w:szCs w:val="28"/>
        </w:rPr>
        <w:t>А.А.Девятов</w:t>
      </w:r>
      <w:proofErr w:type="spellEnd"/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A4911" w:rsidRDefault="00EA4911" w:rsidP="00EA491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E16D71" w:rsidRDefault="00E16D71"/>
    <w:sectPr w:rsidR="00E16D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9A6"/>
    <w:rsid w:val="000F0A03"/>
    <w:rsid w:val="00101942"/>
    <w:rsid w:val="00E16D71"/>
    <w:rsid w:val="00E36E55"/>
    <w:rsid w:val="00EA4911"/>
    <w:rsid w:val="00EC7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91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91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32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2019-10-22T12:31:00Z</cp:lastPrinted>
  <dcterms:created xsi:type="dcterms:W3CDTF">2019-10-22T09:15:00Z</dcterms:created>
  <dcterms:modified xsi:type="dcterms:W3CDTF">2019-10-22T12:32:00Z</dcterms:modified>
</cp:coreProperties>
</file>