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AE3" w:rsidRDefault="00B75AE3" w:rsidP="00B75AE3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8"/>
          <w:szCs w:val="28"/>
        </w:rPr>
      </w:pPr>
    </w:p>
    <w:p w:rsidR="00B75AE3" w:rsidRDefault="00B75AE3" w:rsidP="00B75AE3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B75AE3" w:rsidRDefault="00B75AE3" w:rsidP="00B75AE3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B75AE3" w:rsidRDefault="00B75AE3" w:rsidP="00B75AE3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B75AE3" w:rsidRDefault="00B75AE3" w:rsidP="00B75AE3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75AE3" w:rsidRDefault="00B75AE3" w:rsidP="00B75AE3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75AE3" w:rsidRDefault="00B75AE3" w:rsidP="00B75AE3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          от 26.12.2019  года                                                                   № 35</w:t>
      </w:r>
    </w:p>
    <w:p w:rsidR="00B75AE3" w:rsidRDefault="00B75AE3" w:rsidP="00B75AE3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75AE3" w:rsidRDefault="00B75AE3" w:rsidP="00B75AE3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Р.п. Атяшево</w:t>
      </w:r>
    </w:p>
    <w:p w:rsidR="00B75AE3" w:rsidRDefault="00B75AE3" w:rsidP="00B75AE3">
      <w:pPr>
        <w:shd w:val="clear" w:color="auto" w:fill="FFFFFF"/>
        <w:spacing w:line="280" w:lineRule="exact"/>
        <w:ind w:right="-83"/>
        <w:rPr>
          <w:rFonts w:ascii="Arial" w:eastAsia="Times New Roman" w:hAnsi="Arial" w:cs="Arial"/>
          <w:sz w:val="26"/>
          <w:szCs w:val="26"/>
        </w:rPr>
      </w:pPr>
    </w:p>
    <w:p w:rsidR="00B75AE3" w:rsidRDefault="00B75AE3" w:rsidP="00B75AE3">
      <w:pPr>
        <w:autoSpaceDE w:val="0"/>
        <w:autoSpaceDN w:val="0"/>
        <w:adjustRightInd w:val="0"/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Об установление платы за содержание и ремонт жилого помещения  для собственников помещений  в многоквартирных  домах   в р.п. Атяшево</w:t>
      </w:r>
    </w:p>
    <w:p w:rsidR="00B75AE3" w:rsidRDefault="00B75AE3" w:rsidP="00B75AE3">
      <w:pPr>
        <w:ind w:firstLine="709"/>
        <w:rPr>
          <w:rFonts w:ascii="Times New Roman" w:hAnsi="Times New Roman"/>
          <w:sz w:val="28"/>
          <w:szCs w:val="28"/>
        </w:rPr>
      </w:pPr>
    </w:p>
    <w:p w:rsidR="00B75AE3" w:rsidRDefault="00B75AE3" w:rsidP="00B75AE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Жилищным Кодексом Российской Федерации, 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hyperlink r:id="rId4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а также </w:t>
      </w:r>
      <w:hyperlink r:id="rId5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Атяшевского городского поселения </w:t>
      </w:r>
      <w:r>
        <w:rPr>
          <w:rFonts w:ascii="Times New Roman" w:hAnsi="Times New Roman"/>
          <w:sz w:val="28"/>
          <w:szCs w:val="28"/>
        </w:rPr>
        <w:t>Совет депутатов решил:</w:t>
      </w:r>
    </w:p>
    <w:p w:rsidR="00B75AE3" w:rsidRDefault="00B75AE3" w:rsidP="00B75AE3">
      <w:pPr>
        <w:ind w:firstLine="709"/>
        <w:rPr>
          <w:rFonts w:ascii="Times New Roman" w:hAnsi="Times New Roman"/>
          <w:sz w:val="28"/>
          <w:szCs w:val="28"/>
        </w:rPr>
      </w:pPr>
    </w:p>
    <w:p w:rsidR="00B75AE3" w:rsidRDefault="00B75AE3" w:rsidP="00B75AE3">
      <w:pPr>
        <w:ind w:firstLine="709"/>
        <w:rPr>
          <w:rFonts w:ascii="Times New Roman" w:hAnsi="Times New Roman"/>
          <w:sz w:val="28"/>
          <w:szCs w:val="28"/>
        </w:rPr>
      </w:pPr>
    </w:p>
    <w:p w:rsidR="00B75AE3" w:rsidRDefault="00B75AE3" w:rsidP="00B75AE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Установить прилагаемый размер платы  за содержание и ремонт жилого помещения  для собственников помещений  в многоквартирном доме которые выбрали способ управления, но не утвердили размер платы за содержание и ремонт жилого помещения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B75AE3" w:rsidRDefault="00B75AE3" w:rsidP="00B75AE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 в установленном порядке.</w:t>
      </w:r>
    </w:p>
    <w:p w:rsidR="00B75AE3" w:rsidRDefault="00B75AE3" w:rsidP="00B75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5AE3" w:rsidRDefault="00B75AE3" w:rsidP="00B75AE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75AE3" w:rsidRDefault="00B75AE3" w:rsidP="00B75AE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75AE3" w:rsidRDefault="00B75AE3" w:rsidP="00B75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B75AE3" w:rsidRDefault="00B75AE3" w:rsidP="00B75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                                    В.Д.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Кумакшева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AE3" w:rsidRDefault="00B75AE3" w:rsidP="00B75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5AE3" w:rsidRDefault="00B75AE3" w:rsidP="00B75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5AE3" w:rsidRDefault="00B75AE3" w:rsidP="00B75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5AE3" w:rsidRDefault="00B75AE3" w:rsidP="00B75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5AE3" w:rsidRDefault="00B75AE3" w:rsidP="00B75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5AE3" w:rsidRDefault="00B75AE3" w:rsidP="00B75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5AE3" w:rsidRDefault="00B75AE3" w:rsidP="00B75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5AE3" w:rsidRDefault="00B75AE3" w:rsidP="00B75AE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p w:rsidR="00B75AE3" w:rsidRDefault="00B75AE3" w:rsidP="00B75AE3">
      <w:pPr>
        <w:ind w:left="1418" w:firstLine="0"/>
        <w:jc w:val="right"/>
      </w:pPr>
    </w:p>
    <w:tbl>
      <w:tblPr>
        <w:tblpPr w:leftFromText="180" w:rightFromText="180" w:vertAnchor="page" w:horzAnchor="margin" w:tblpXSpec="center" w:tblpY="2467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970"/>
        <w:gridCol w:w="1276"/>
        <w:gridCol w:w="4395"/>
      </w:tblGrid>
      <w:tr w:rsidR="00B75AE3" w:rsidTr="00B75AE3">
        <w:trPr>
          <w:trHeight w:val="6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</w:t>
            </w:r>
          </w:p>
          <w:p w:rsidR="00B75AE3" w:rsidRDefault="00B75AE3">
            <w:pPr>
              <w:ind w:firstLine="0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</w:rPr>
              <w:t>/</w:t>
            </w:r>
            <w:proofErr w:type="spellStart"/>
            <w:r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Многоквартирный жилой дом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Общая площадь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AE3" w:rsidRDefault="00B75AE3">
            <w:pPr>
              <w:ind w:firstLine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Размер платы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 содержание и ремонт жилого помещения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за 1 кв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.м</w:t>
            </w:r>
            <w:proofErr w:type="gramEnd"/>
          </w:p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B75AE3" w:rsidTr="00B75AE3">
        <w:trPr>
          <w:trHeight w:val="4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01.01.2020 по 31.12.2020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1а (3-х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1115,16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781,56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359,09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3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349,76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4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369,3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5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363,31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6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310,4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7 (4-х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1692,74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8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287,73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9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482,76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11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394,01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12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410,3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13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396,32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14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316,9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15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371,48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16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378,25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17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312,21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19 (4-х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732,59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20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373,68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22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158,34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23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173,1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24 (3-х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370,4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25 (3-х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1076,16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26 (3-х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1080,1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27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441,9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28 (4-х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2255,2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29 (4-х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1160,81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30 (5-ти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1585,46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31 (5-ти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1559,73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 (3-х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1482,7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2 (3-х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1533,9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3 (4-х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2092,27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4 (3-х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1431,6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5 (3-х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1482,9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6Б (3-х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7А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469,82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8 (3-х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1463,8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8А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443,7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14 (5-ти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2769,21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18 (3-х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1752,98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10 (2-х этажный)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407,4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14,03</w:t>
            </w:r>
          </w:p>
        </w:tc>
      </w:tr>
      <w:tr w:rsidR="00B75AE3" w:rsidTr="00B75AE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Первомайская, д.46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E3" w:rsidRDefault="00B75AE3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275,66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AE3" w:rsidRDefault="00B75AE3">
            <w:pPr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7,02</w:t>
            </w:r>
          </w:p>
        </w:tc>
      </w:tr>
    </w:tbl>
    <w:p w:rsidR="00B75AE3" w:rsidRDefault="00B75AE3" w:rsidP="00B75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75AE3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5AE3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E7F93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AE3"/>
    <w:pPr>
      <w:ind w:firstLine="1418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5AE3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p3">
    <w:name w:val="p3"/>
    <w:basedOn w:val="a"/>
    <w:rsid w:val="00B75A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75A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4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5700.100000/" TargetMode="External"/><Relationship Id="rId4" Type="http://schemas.openxmlformats.org/officeDocument/2006/relationships/hyperlink" Target="garantf1://8636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522</Words>
  <Characters>2976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2020-01-18T13:05:00Z</dcterms:created>
  <dcterms:modified xsi:type="dcterms:W3CDTF">2020-01-18T13:06:00Z</dcterms:modified>
</cp:coreProperties>
</file>