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BF1" w:rsidRPr="00C05051" w:rsidRDefault="00D44BF1" w:rsidP="00D44BF1">
      <w:pPr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C05051">
        <w:rPr>
          <w:rFonts w:ascii="Times New Roman" w:hAnsi="Times New Roman"/>
          <w:b/>
          <w:sz w:val="28"/>
          <w:szCs w:val="28"/>
        </w:rPr>
        <w:t>РЕШЕНИЕ</w:t>
      </w:r>
    </w:p>
    <w:p w:rsidR="00D44BF1" w:rsidRPr="00C05051" w:rsidRDefault="00D44BF1" w:rsidP="00D44BF1">
      <w:pPr>
        <w:rPr>
          <w:rFonts w:ascii="Times New Roman" w:hAnsi="Times New Roman"/>
          <w:b/>
          <w:sz w:val="28"/>
          <w:szCs w:val="28"/>
        </w:rPr>
      </w:pPr>
      <w:r w:rsidRPr="00C05051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D44BF1" w:rsidRPr="00C05051" w:rsidRDefault="00D44BF1" w:rsidP="00D44BF1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C05051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D44BF1" w:rsidRDefault="00D44BF1" w:rsidP="00D44B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4BF1" w:rsidRPr="00C05051" w:rsidRDefault="00D44BF1" w:rsidP="00D44B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4BF1" w:rsidRPr="00C05051" w:rsidRDefault="00D44BF1" w:rsidP="00D44BF1">
      <w:pPr>
        <w:pStyle w:val="1"/>
        <w:spacing w:before="0" w:after="0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От 26.12.2019</w:t>
      </w:r>
      <w:r w:rsidRPr="00C050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                                     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</w:t>
      </w:r>
      <w:r w:rsidRPr="00C050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№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43</w:t>
      </w:r>
      <w:r w:rsidRPr="00C05051">
        <w:rPr>
          <w:rFonts w:ascii="Times New Roman" w:hAnsi="Times New Roman"/>
          <w:bCs w:val="0"/>
          <w:sz w:val="28"/>
          <w:szCs w:val="28"/>
        </w:rPr>
        <w:t xml:space="preserve"> </w:t>
      </w:r>
    </w:p>
    <w:p w:rsidR="00D44BF1" w:rsidRDefault="00D44BF1" w:rsidP="00D44BF1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</w:t>
      </w:r>
      <w:r w:rsidRPr="00C050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05051">
        <w:rPr>
          <w:rFonts w:ascii="Times New Roman" w:hAnsi="Times New Roman"/>
          <w:bCs/>
        </w:rPr>
        <w:t>рп</w:t>
      </w:r>
      <w:proofErr w:type="gramStart"/>
      <w:r w:rsidRPr="00C05051">
        <w:rPr>
          <w:rFonts w:ascii="Times New Roman" w:hAnsi="Times New Roman"/>
          <w:bCs/>
        </w:rPr>
        <w:t>.А</w:t>
      </w:r>
      <w:proofErr w:type="gramEnd"/>
      <w:r w:rsidRPr="00C05051">
        <w:rPr>
          <w:rFonts w:ascii="Times New Roman" w:hAnsi="Times New Roman"/>
          <w:bCs/>
        </w:rPr>
        <w:t>тяшево</w:t>
      </w:r>
      <w:proofErr w:type="spellEnd"/>
    </w:p>
    <w:p w:rsidR="00D44BF1" w:rsidRDefault="00D44BF1" w:rsidP="00D44BF1">
      <w:pPr>
        <w:jc w:val="center"/>
        <w:rPr>
          <w:rFonts w:ascii="Times New Roman" w:hAnsi="Times New Roman"/>
          <w:bCs/>
        </w:rPr>
      </w:pPr>
    </w:p>
    <w:p w:rsidR="00D44BF1" w:rsidRDefault="00D44BF1" w:rsidP="00D44B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31677A">
        <w:rPr>
          <w:b/>
          <w:sz w:val="28"/>
          <w:szCs w:val="28"/>
        </w:rPr>
        <w:t xml:space="preserve">Об утверждении Положения о порядке </w:t>
      </w:r>
      <w:r>
        <w:rPr>
          <w:b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  <w:r>
        <w:rPr>
          <w:b/>
          <w:sz w:val="28"/>
          <w:szCs w:val="28"/>
        </w:rPr>
        <w:t xml:space="preserve"> </w:t>
      </w:r>
      <w:r w:rsidRPr="0031677A">
        <w:rPr>
          <w:b/>
          <w:sz w:val="28"/>
          <w:szCs w:val="28"/>
        </w:rPr>
        <w:t xml:space="preserve">члену выборного </w:t>
      </w:r>
      <w:r w:rsidRPr="008C107D">
        <w:rPr>
          <w:b/>
          <w:sz w:val="28"/>
          <w:szCs w:val="28"/>
        </w:rPr>
        <w:t xml:space="preserve">органа местного самоуправления, </w:t>
      </w:r>
      <w:r>
        <w:rPr>
          <w:b/>
          <w:sz w:val="28"/>
          <w:szCs w:val="28"/>
        </w:rPr>
        <w:t xml:space="preserve"> </w:t>
      </w:r>
      <w:r w:rsidRPr="008C107D">
        <w:rPr>
          <w:b/>
          <w:sz w:val="28"/>
          <w:szCs w:val="28"/>
        </w:rPr>
        <w:t xml:space="preserve">выборному должностному лицу местного самоуправления Атяшевского городского поселения Атяшевского муниципального района Республики Мордовия </w:t>
      </w:r>
      <w:r w:rsidRPr="008C107D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  <w:r w:rsidRPr="0031677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</w:t>
      </w:r>
      <w:proofErr w:type="gramEnd"/>
      <w:r w:rsidRPr="0031677A">
        <w:rPr>
          <w:b/>
          <w:color w:val="000000"/>
          <w:sz w:val="28"/>
          <w:szCs w:val="28"/>
        </w:rPr>
        <w:t xml:space="preserve"> супруги (супруга) и несовершеннолетних детей, если искажение</w:t>
      </w:r>
    </w:p>
    <w:p w:rsidR="00D44BF1" w:rsidRPr="0031677A" w:rsidRDefault="00D44BF1" w:rsidP="00D44B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D44BF1" w:rsidRDefault="00D44BF1" w:rsidP="00D44BF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4BF1" w:rsidRDefault="00D44BF1" w:rsidP="00D44BF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44BF1" w:rsidRDefault="00D44BF1" w:rsidP="00D44BF1">
      <w:pPr>
        <w:ind w:left="-567" w:firstLine="567"/>
        <w:rPr>
          <w:rFonts w:ascii="Times New Roman" w:hAnsi="Times New Roman"/>
          <w:color w:val="22272F"/>
          <w:sz w:val="28"/>
          <w:szCs w:val="28"/>
        </w:rPr>
      </w:pPr>
      <w:r w:rsidRPr="00011BC6">
        <w:rPr>
          <w:rFonts w:ascii="Times New Roman" w:hAnsi="Times New Roman"/>
          <w:sz w:val="28"/>
          <w:szCs w:val="28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>
        <w:rPr>
          <w:rFonts w:ascii="Times New Roman" w:hAnsi="Times New Roman"/>
          <w:sz w:val="28"/>
          <w:szCs w:val="28"/>
        </w:rPr>
        <w:t>Атяшевского городского  поселения</w:t>
      </w:r>
      <w:r w:rsidRPr="00A73490">
        <w:rPr>
          <w:color w:val="22272F"/>
          <w:sz w:val="28"/>
          <w:szCs w:val="28"/>
        </w:rPr>
        <w:t xml:space="preserve"> </w:t>
      </w:r>
      <w:r w:rsidRPr="00A73490">
        <w:rPr>
          <w:rFonts w:ascii="Times New Roman" w:hAnsi="Times New Roman"/>
          <w:color w:val="22272F"/>
          <w:sz w:val="28"/>
          <w:szCs w:val="28"/>
        </w:rPr>
        <w:t>Совет депутатов  решил</w:t>
      </w:r>
      <w:r>
        <w:rPr>
          <w:rFonts w:ascii="Times New Roman" w:hAnsi="Times New Roman"/>
          <w:color w:val="22272F"/>
          <w:sz w:val="28"/>
          <w:szCs w:val="28"/>
        </w:rPr>
        <w:t>:</w:t>
      </w:r>
    </w:p>
    <w:p w:rsidR="00D44BF1" w:rsidRDefault="00D44BF1" w:rsidP="00D44BF1">
      <w:pPr>
        <w:ind w:left="-567" w:firstLine="567"/>
        <w:rPr>
          <w:rFonts w:ascii="Times New Roman" w:hAnsi="Times New Roman"/>
          <w:color w:val="22272F"/>
          <w:sz w:val="28"/>
          <w:szCs w:val="28"/>
        </w:rPr>
      </w:pPr>
    </w:p>
    <w:p w:rsidR="00D44BF1" w:rsidRDefault="00D44BF1" w:rsidP="00D44BF1">
      <w:pPr>
        <w:ind w:left="-567" w:firstLine="567"/>
        <w:rPr>
          <w:rFonts w:ascii="Times New Roman" w:hAnsi="Times New Roman"/>
          <w:sz w:val="28"/>
          <w:szCs w:val="28"/>
        </w:rPr>
      </w:pPr>
      <w:r w:rsidRPr="00A73490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A73490">
        <w:rPr>
          <w:rFonts w:ascii="Times New Roman" w:hAnsi="Times New Roman"/>
          <w:sz w:val="28"/>
          <w:szCs w:val="28"/>
        </w:rPr>
        <w:t xml:space="preserve"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</w:t>
      </w:r>
      <w:r w:rsidRPr="008C107D">
        <w:rPr>
          <w:rFonts w:ascii="Times New Roman" w:hAnsi="Times New Roman"/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3490">
        <w:rPr>
          <w:rFonts w:ascii="Times New Roman" w:hAnsi="Times New Roman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</w:t>
      </w:r>
      <w:proofErr w:type="gramEnd"/>
      <w:r w:rsidRPr="00A73490">
        <w:rPr>
          <w:rFonts w:ascii="Times New Roman" w:hAnsi="Times New Roman"/>
          <w:sz w:val="28"/>
          <w:szCs w:val="28"/>
        </w:rPr>
        <w:t xml:space="preserve"> супруги (супруга) и несовершеннолетних детей, если искажение этих сведений является несущественным.</w:t>
      </w:r>
    </w:p>
    <w:p w:rsidR="00D44BF1" w:rsidRPr="00A73490" w:rsidRDefault="00D44BF1" w:rsidP="00D44BF1">
      <w:pPr>
        <w:ind w:left="-567" w:firstLine="567"/>
        <w:rPr>
          <w:rFonts w:ascii="Times New Roman" w:hAnsi="Times New Roman"/>
          <w:sz w:val="28"/>
          <w:szCs w:val="28"/>
        </w:rPr>
      </w:pPr>
      <w:r w:rsidRPr="00A73490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  <w:r w:rsidRPr="00A73490">
        <w:rPr>
          <w:rFonts w:ascii="Times New Roman" w:hAnsi="Times New Roman"/>
          <w:sz w:val="28"/>
          <w:szCs w:val="28"/>
        </w:rPr>
        <w:t xml:space="preserve"> </w:t>
      </w:r>
    </w:p>
    <w:p w:rsidR="00D44BF1" w:rsidRDefault="00D44BF1" w:rsidP="00D44BF1">
      <w:pPr>
        <w:shd w:val="clear" w:color="auto" w:fill="FFFFFF"/>
        <w:ind w:firstLine="0"/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</w:pPr>
    </w:p>
    <w:p w:rsidR="00D44BF1" w:rsidRDefault="00D44BF1" w:rsidP="00D44BF1">
      <w:pPr>
        <w:shd w:val="clear" w:color="auto" w:fill="FFFFFF"/>
        <w:ind w:firstLine="0"/>
        <w:rPr>
          <w:rFonts w:ascii="Times New Roman" w:eastAsia="Times New Roman" w:hAnsi="Times New Roman"/>
          <w:color w:val="22272F"/>
          <w:sz w:val="28"/>
          <w:szCs w:val="28"/>
          <w:shd w:val="clear" w:color="auto" w:fill="FFFFFF"/>
          <w:lang w:eastAsia="ru-RU"/>
        </w:rPr>
      </w:pPr>
    </w:p>
    <w:p w:rsidR="00D44BF1" w:rsidRDefault="00D44BF1" w:rsidP="00D44BF1">
      <w:pPr>
        <w:shd w:val="clear" w:color="auto" w:fill="FFFFFF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D44BF1" w:rsidRDefault="00D44BF1" w:rsidP="00D44BF1">
      <w:pPr>
        <w:shd w:val="clear" w:color="auto" w:fill="FFFFFF"/>
        <w:ind w:firstLine="0"/>
      </w:pPr>
      <w:r>
        <w:rPr>
          <w:rFonts w:ascii="Times New Roman" w:hAnsi="Times New Roman"/>
          <w:sz w:val="28"/>
          <w:szCs w:val="28"/>
        </w:rPr>
        <w:t xml:space="preserve">Атяшевского городского поселения:      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D44BF1" w:rsidRPr="00011BC6" w:rsidRDefault="00D44BF1" w:rsidP="00D44BF1">
      <w:pPr>
        <w:ind w:left="-567" w:firstLine="1985"/>
        <w:rPr>
          <w:rFonts w:ascii="Times New Roman" w:hAnsi="Times New Roman"/>
          <w:sz w:val="28"/>
          <w:szCs w:val="28"/>
        </w:rPr>
      </w:pPr>
    </w:p>
    <w:p w:rsidR="00D44BF1" w:rsidRDefault="00D44BF1" w:rsidP="00D44BF1">
      <w:pPr>
        <w:pStyle w:val="s1"/>
        <w:spacing w:before="0" w:beforeAutospacing="0" w:after="0" w:afterAutospacing="0"/>
        <w:rPr>
          <w:color w:val="000000"/>
        </w:rPr>
      </w:pPr>
    </w:p>
    <w:p w:rsidR="00D44BF1" w:rsidRDefault="00D44BF1" w:rsidP="00D44BF1">
      <w:pPr>
        <w:pStyle w:val="s1"/>
        <w:spacing w:before="0" w:beforeAutospacing="0" w:after="0" w:afterAutospacing="0"/>
        <w:rPr>
          <w:color w:val="000000"/>
        </w:rPr>
      </w:pPr>
    </w:p>
    <w:p w:rsidR="00D44BF1" w:rsidRDefault="00D44BF1" w:rsidP="00D44BF1">
      <w:pPr>
        <w:pStyle w:val="s1"/>
        <w:spacing w:before="0" w:beforeAutospacing="0" w:after="0" w:afterAutospacing="0"/>
        <w:rPr>
          <w:color w:val="000000"/>
        </w:rPr>
      </w:pPr>
    </w:p>
    <w:p w:rsidR="00D44BF1" w:rsidRDefault="00D44BF1" w:rsidP="00D44BF1">
      <w:pPr>
        <w:pStyle w:val="s1"/>
        <w:spacing w:before="0" w:beforeAutospacing="0" w:after="0" w:afterAutospacing="0"/>
        <w:rPr>
          <w:color w:val="000000"/>
        </w:rPr>
      </w:pPr>
    </w:p>
    <w:p w:rsidR="00D44BF1" w:rsidRDefault="00D44BF1" w:rsidP="00D44BF1">
      <w:pPr>
        <w:pStyle w:val="s1"/>
        <w:spacing w:before="0" w:beforeAutospacing="0" w:after="0" w:afterAutospacing="0"/>
        <w:rPr>
          <w:color w:val="000000"/>
        </w:rPr>
      </w:pPr>
    </w:p>
    <w:p w:rsidR="00D44BF1" w:rsidRDefault="00D44BF1" w:rsidP="00D44BF1">
      <w:pPr>
        <w:pStyle w:val="s1"/>
        <w:spacing w:before="0" w:beforeAutospacing="0" w:after="0" w:afterAutospacing="0"/>
        <w:rPr>
          <w:color w:val="000000"/>
        </w:rPr>
      </w:pPr>
    </w:p>
    <w:p w:rsidR="00D44BF1" w:rsidRPr="00A73490" w:rsidRDefault="00D44BF1" w:rsidP="00D44BF1">
      <w:pPr>
        <w:pStyle w:val="s1"/>
        <w:spacing w:before="0" w:beforeAutospacing="0" w:after="0" w:afterAutospacing="0"/>
        <w:jc w:val="right"/>
        <w:rPr>
          <w:color w:val="000000"/>
        </w:rPr>
      </w:pPr>
      <w:bookmarkStart w:id="0" w:name="_GoBack"/>
      <w:bookmarkEnd w:id="0"/>
      <w:r w:rsidRPr="00A73490">
        <w:rPr>
          <w:color w:val="000000"/>
        </w:rPr>
        <w:lastRenderedPageBreak/>
        <w:t>Приложение к Решению</w:t>
      </w:r>
    </w:p>
    <w:p w:rsidR="00D44BF1" w:rsidRPr="00A73490" w:rsidRDefault="00D44BF1" w:rsidP="00D44BF1">
      <w:pPr>
        <w:pStyle w:val="s1"/>
        <w:spacing w:before="0" w:beforeAutospacing="0" w:after="0" w:afterAutospacing="0"/>
        <w:jc w:val="right"/>
        <w:rPr>
          <w:color w:val="000000"/>
        </w:rPr>
      </w:pPr>
      <w:r w:rsidRPr="00A73490">
        <w:rPr>
          <w:color w:val="000000"/>
        </w:rPr>
        <w:t>Совета депутатов</w:t>
      </w:r>
    </w:p>
    <w:p w:rsidR="00D44BF1" w:rsidRPr="00A73490" w:rsidRDefault="00D44BF1" w:rsidP="00D44BF1">
      <w:pPr>
        <w:pStyle w:val="s1"/>
        <w:spacing w:before="0" w:beforeAutospacing="0" w:after="0" w:afterAutospacing="0"/>
        <w:jc w:val="right"/>
        <w:rPr>
          <w:color w:val="000000"/>
        </w:rPr>
      </w:pPr>
      <w:r w:rsidRPr="00A73490">
        <w:rPr>
          <w:color w:val="000000"/>
        </w:rPr>
        <w:t xml:space="preserve"> Атяшевского городского поселения</w:t>
      </w:r>
    </w:p>
    <w:p w:rsidR="00D44BF1" w:rsidRPr="00A73490" w:rsidRDefault="00D44BF1" w:rsidP="00D44BF1">
      <w:pPr>
        <w:pStyle w:val="s1"/>
        <w:spacing w:before="0" w:beforeAutospacing="0" w:after="0" w:afterAutospacing="0"/>
        <w:jc w:val="right"/>
        <w:rPr>
          <w:color w:val="000000"/>
        </w:rPr>
      </w:pPr>
      <w:r w:rsidRPr="00A73490">
        <w:rPr>
          <w:color w:val="000000"/>
        </w:rPr>
        <w:t>От</w:t>
      </w:r>
      <w:r>
        <w:rPr>
          <w:color w:val="000000"/>
        </w:rPr>
        <w:t xml:space="preserve"> 26.12.</w:t>
      </w:r>
      <w:r w:rsidRPr="00A73490">
        <w:rPr>
          <w:color w:val="000000"/>
        </w:rPr>
        <w:t xml:space="preserve">2019 года № </w:t>
      </w:r>
      <w:r>
        <w:rPr>
          <w:color w:val="000000"/>
        </w:rPr>
        <w:t>43</w:t>
      </w:r>
    </w:p>
    <w:p w:rsidR="00D44BF1" w:rsidRPr="00A73490" w:rsidRDefault="00D44BF1" w:rsidP="00D44BF1">
      <w:pPr>
        <w:pStyle w:val="s1"/>
        <w:spacing w:before="0" w:beforeAutospacing="0" w:after="0" w:afterAutospacing="0"/>
        <w:jc w:val="center"/>
        <w:rPr>
          <w:b/>
          <w:color w:val="000000"/>
        </w:rPr>
      </w:pPr>
    </w:p>
    <w:p w:rsidR="00D44BF1" w:rsidRDefault="00D44BF1" w:rsidP="00D44B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44BF1" w:rsidRPr="006C0923" w:rsidRDefault="00D44BF1" w:rsidP="00D44B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C0923">
        <w:rPr>
          <w:b/>
          <w:color w:val="000000"/>
          <w:sz w:val="28"/>
          <w:szCs w:val="28"/>
        </w:rPr>
        <w:t>ПОЛОЖЕНИЕ</w:t>
      </w:r>
    </w:p>
    <w:p w:rsidR="00D44BF1" w:rsidRPr="006C0923" w:rsidRDefault="00D44BF1" w:rsidP="00D44B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6C0923">
        <w:rPr>
          <w:b/>
          <w:color w:val="000000"/>
          <w:sz w:val="28"/>
          <w:szCs w:val="28"/>
        </w:rPr>
        <w:t xml:space="preserve">о порядке принятия решения о применении к </w:t>
      </w:r>
      <w:r w:rsidRPr="006C0923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8C107D">
        <w:rPr>
          <w:b/>
          <w:sz w:val="28"/>
          <w:szCs w:val="28"/>
        </w:rPr>
        <w:t xml:space="preserve"> Атяшевского городского поселения Атяшевского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 w:rsidRPr="006C0923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</w:t>
      </w:r>
      <w:proofErr w:type="gramEnd"/>
      <w:r w:rsidRPr="006C0923">
        <w:rPr>
          <w:b/>
          <w:color w:val="000000"/>
          <w:sz w:val="28"/>
          <w:szCs w:val="28"/>
        </w:rPr>
        <w:t xml:space="preserve"> несовершеннолетних детей, если искажение этих сведений является несущественным</w:t>
      </w:r>
    </w:p>
    <w:p w:rsidR="00D44BF1" w:rsidRPr="006C0923" w:rsidRDefault="00D44BF1" w:rsidP="00D44BF1">
      <w:pPr>
        <w:pStyle w:val="s1"/>
        <w:spacing w:before="0" w:beforeAutospacing="0" w:after="0" w:afterAutospacing="0"/>
        <w:rPr>
          <w:b/>
          <w:color w:val="000000"/>
        </w:rPr>
      </w:pPr>
    </w:p>
    <w:p w:rsidR="00D44BF1" w:rsidRDefault="00D44BF1" w:rsidP="00D44BF1">
      <w:pPr>
        <w:pStyle w:val="s1"/>
        <w:spacing w:before="0" w:beforeAutospacing="0" w:after="0" w:afterAutospacing="0"/>
        <w:rPr>
          <w:color w:val="000000"/>
        </w:rPr>
      </w:pP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1A2510">
        <w:rPr>
          <w:sz w:val="28"/>
          <w:szCs w:val="28"/>
        </w:rPr>
        <w:t>Основанием для вынесения вопроса, указанного в пункте 1 настоящего Положения</w:t>
      </w:r>
      <w:r>
        <w:rPr>
          <w:sz w:val="28"/>
          <w:szCs w:val="28"/>
        </w:rPr>
        <w:t xml:space="preserve">, на  </w:t>
      </w:r>
      <w:r w:rsidRPr="001A2510">
        <w:rPr>
          <w:sz w:val="28"/>
          <w:szCs w:val="28"/>
        </w:rPr>
        <w:t>сессии Совета депутатов</w:t>
      </w:r>
      <w:r>
        <w:rPr>
          <w:sz w:val="28"/>
          <w:szCs w:val="28"/>
        </w:rPr>
        <w:t xml:space="preserve"> Атяшевского городского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 октября</w:t>
      </w:r>
      <w:proofErr w:type="gramEnd"/>
      <w:r w:rsidRPr="001A2510">
        <w:rPr>
          <w:color w:val="000000"/>
          <w:sz w:val="28"/>
          <w:szCs w:val="28"/>
        </w:rPr>
        <w:t xml:space="preserve">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</w:t>
      </w: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 xml:space="preserve">не позднее 14 рабочих дней со дня поступления заявления о применении мер ответственности созывает </w:t>
      </w:r>
      <w:r>
        <w:rPr>
          <w:color w:val="000000"/>
          <w:sz w:val="28"/>
          <w:szCs w:val="28"/>
        </w:rPr>
        <w:t>сессию</w:t>
      </w:r>
      <w:r w:rsidRPr="001A2510">
        <w:rPr>
          <w:color w:val="000000"/>
          <w:sz w:val="28"/>
          <w:szCs w:val="28"/>
        </w:rPr>
        <w:t xml:space="preserve"> Совета депутатов, на котором рассматривается указанное заявление.</w:t>
      </w: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 </w:t>
      </w:r>
    </w:p>
    <w:p w:rsidR="00D44BF1" w:rsidRPr="00011BC6" w:rsidRDefault="00D44BF1" w:rsidP="00D44BF1">
      <w:pPr>
        <w:pStyle w:val="a4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8. </w:t>
      </w:r>
      <w:proofErr w:type="gramStart"/>
      <w:r w:rsidRPr="00011BC6">
        <w:rPr>
          <w:rFonts w:ascii="Times New Roman" w:hAnsi="Times New Roman"/>
          <w:sz w:val="28"/>
          <w:szCs w:val="28"/>
          <w:lang w:val="ru-RU"/>
        </w:rPr>
        <w:t xml:space="preserve">На сессии, указанном в пункте 5 настоящего Положения,  вправе присутствовать лицо, </w:t>
      </w:r>
      <w:r w:rsidRPr="00011BC6">
        <w:rPr>
          <w:rFonts w:ascii="Times New Roman" w:hAnsi="Times New Roman"/>
          <w:color w:val="000000"/>
          <w:sz w:val="28"/>
          <w:szCs w:val="28"/>
          <w:lang w:val="ru-RU"/>
        </w:rPr>
        <w:t>в отношении которого рассматривается вопрос о применении мер ответственности.</w:t>
      </w:r>
      <w:proofErr w:type="gramEnd"/>
    </w:p>
    <w:p w:rsidR="00D44BF1" w:rsidRPr="00011BC6" w:rsidRDefault="00D44BF1" w:rsidP="00D44BF1">
      <w:pPr>
        <w:pStyle w:val="a4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9. </w:t>
      </w:r>
      <w:r w:rsidRPr="00011BC6">
        <w:rPr>
          <w:rFonts w:ascii="Times New Roman" w:hAnsi="Times New Roman"/>
          <w:sz w:val="28"/>
          <w:szCs w:val="28"/>
          <w:lang w:val="ru-RU"/>
        </w:rPr>
        <w:t>В случае</w:t>
      </w:r>
      <w:proofErr w:type="gramStart"/>
      <w:r w:rsidRPr="00011BC6">
        <w:rPr>
          <w:rFonts w:ascii="Times New Roman" w:hAnsi="Times New Roman"/>
          <w:sz w:val="28"/>
          <w:szCs w:val="28"/>
          <w:lang w:val="ru-RU"/>
        </w:rPr>
        <w:t>,</w:t>
      </w:r>
      <w:proofErr w:type="gramEnd"/>
      <w:r w:rsidRPr="00011BC6">
        <w:rPr>
          <w:rFonts w:ascii="Times New Roman" w:hAnsi="Times New Roman"/>
          <w:sz w:val="28"/>
          <w:szCs w:val="28"/>
          <w:lang w:val="ru-RU"/>
        </w:rPr>
        <w:t xml:space="preserve"> если лицо, исполняющее полномочия председателя Совета депутатов, присутствует на сессии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44BF1" w:rsidRPr="001A2510" w:rsidRDefault="00D44BF1" w:rsidP="00D44BF1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D44BF1" w:rsidRPr="00011BC6" w:rsidRDefault="00D44BF1" w:rsidP="00D44BF1">
      <w:pPr>
        <w:pStyle w:val="a4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bookmarkStart w:id="1" w:name="sub_7419"/>
      <w:r>
        <w:rPr>
          <w:rFonts w:ascii="Times New Roman" w:hAnsi="Times New Roman"/>
          <w:sz w:val="28"/>
          <w:szCs w:val="28"/>
          <w:lang w:val="ru-RU"/>
        </w:rPr>
        <w:t xml:space="preserve">11. </w:t>
      </w:r>
      <w:r w:rsidRPr="00011BC6">
        <w:rPr>
          <w:rFonts w:ascii="Times New Roman" w:hAnsi="Times New Roman"/>
          <w:sz w:val="28"/>
          <w:szCs w:val="28"/>
          <w:lang w:val="ru-RU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44BF1" w:rsidRPr="00011BC6" w:rsidRDefault="00D44BF1" w:rsidP="00D44BF1">
      <w:pPr>
        <w:pStyle w:val="a4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12. </w:t>
      </w:r>
      <w:r w:rsidRPr="00011BC6">
        <w:rPr>
          <w:rFonts w:ascii="Times New Roman" w:hAnsi="Times New Roman"/>
          <w:sz w:val="28"/>
          <w:szCs w:val="28"/>
          <w:lang w:val="ru-RU"/>
        </w:rPr>
        <w:t xml:space="preserve">Решение о применении мер ответственности </w:t>
      </w:r>
      <w:r w:rsidRPr="00011BC6">
        <w:rPr>
          <w:rFonts w:ascii="Times New Roman" w:hAnsi="Times New Roman"/>
          <w:color w:val="000000"/>
          <w:sz w:val="28"/>
          <w:szCs w:val="28"/>
          <w:lang w:val="ru-RU"/>
        </w:rPr>
        <w:t xml:space="preserve">в отношении </w:t>
      </w:r>
      <w:r w:rsidRPr="00011BC6">
        <w:rPr>
          <w:rFonts w:ascii="Times New Roman" w:hAnsi="Times New Roman"/>
          <w:sz w:val="28"/>
          <w:szCs w:val="28"/>
          <w:lang w:val="ru-RU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>
        <w:rPr>
          <w:rFonts w:ascii="Times New Roman" w:hAnsi="Times New Roman"/>
          <w:sz w:val="28"/>
          <w:szCs w:val="28"/>
          <w:lang w:val="ru-RU"/>
        </w:rPr>
        <w:t xml:space="preserve">Атяшевского городского поселения </w:t>
      </w:r>
      <w:r w:rsidRPr="00011BC6">
        <w:rPr>
          <w:rFonts w:ascii="Times New Roman" w:hAnsi="Times New Roman"/>
          <w:sz w:val="28"/>
          <w:szCs w:val="28"/>
          <w:lang w:val="ru-RU"/>
        </w:rPr>
        <w:t xml:space="preserve"> и регламентом Совета депутатов.</w:t>
      </w:r>
    </w:p>
    <w:p w:rsidR="00D44BF1" w:rsidRPr="00011BC6" w:rsidRDefault="00D44BF1" w:rsidP="00D44BF1">
      <w:pPr>
        <w:pStyle w:val="a4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13. </w:t>
      </w:r>
      <w:r w:rsidRPr="00011BC6">
        <w:rPr>
          <w:rFonts w:ascii="Times New Roman" w:hAnsi="Times New Roman"/>
          <w:sz w:val="28"/>
          <w:szCs w:val="28"/>
          <w:lang w:val="ru-RU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</w:t>
      </w:r>
      <w:r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011BC6">
        <w:rPr>
          <w:rFonts w:ascii="Times New Roman" w:hAnsi="Times New Roman"/>
          <w:sz w:val="28"/>
          <w:szCs w:val="28"/>
          <w:lang w:val="ru-RU"/>
        </w:rPr>
        <w:t xml:space="preserve"> подписывается лицом, председательствующим на  </w:t>
      </w:r>
      <w:r>
        <w:rPr>
          <w:rFonts w:ascii="Times New Roman" w:hAnsi="Times New Roman"/>
          <w:sz w:val="28"/>
          <w:szCs w:val="28"/>
          <w:lang w:val="ru-RU"/>
        </w:rPr>
        <w:t>сессии</w:t>
      </w:r>
      <w:r w:rsidRPr="00011BC6">
        <w:rPr>
          <w:rFonts w:ascii="Times New Roman" w:hAnsi="Times New Roman"/>
          <w:sz w:val="28"/>
          <w:szCs w:val="28"/>
          <w:lang w:val="ru-RU"/>
        </w:rPr>
        <w:t xml:space="preserve"> Совета депутатов, на котором данное решение было принято. </w:t>
      </w:r>
    </w:p>
    <w:bookmarkEnd w:id="1"/>
    <w:p w:rsidR="00D44BF1" w:rsidRPr="001A2510" w:rsidRDefault="00D44BF1" w:rsidP="00D44BF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14. </w:t>
      </w: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D44BF1" w:rsidRPr="009014B7" w:rsidRDefault="00D44BF1" w:rsidP="00D44BF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15. </w:t>
      </w:r>
      <w:r w:rsidRPr="001A2510">
        <w:rPr>
          <w:sz w:val="28"/>
          <w:szCs w:val="28"/>
        </w:rPr>
        <w:t xml:space="preserve">Принятое решение о применении мер ответственности объявляется лицу, в отношении которого данное решение принято, под роспись </w:t>
      </w:r>
      <w:r>
        <w:rPr>
          <w:sz w:val="28"/>
          <w:szCs w:val="28"/>
        </w:rPr>
        <w:t xml:space="preserve">на данной </w:t>
      </w:r>
      <w:r w:rsidRPr="001A2510">
        <w:rPr>
          <w:sz w:val="28"/>
          <w:szCs w:val="28"/>
        </w:rPr>
        <w:t>сессии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</w:t>
      </w:r>
      <w:r>
        <w:rPr>
          <w:sz w:val="28"/>
          <w:szCs w:val="28"/>
        </w:rPr>
        <w:t>сессии</w:t>
      </w:r>
      <w:r w:rsidRPr="001A2510">
        <w:rPr>
          <w:sz w:val="28"/>
          <w:szCs w:val="28"/>
        </w:rPr>
        <w:t xml:space="preserve">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</w:t>
      </w:r>
      <w:r>
        <w:rPr>
          <w:sz w:val="28"/>
          <w:szCs w:val="28"/>
        </w:rPr>
        <w:t>й сессии</w:t>
      </w:r>
      <w:r w:rsidRPr="001A2510">
        <w:rPr>
          <w:sz w:val="28"/>
          <w:szCs w:val="28"/>
        </w:rPr>
        <w:t xml:space="preserve"> Совета депутатов.</w:t>
      </w:r>
      <w:bookmarkStart w:id="2" w:name="sub_74113"/>
    </w:p>
    <w:p w:rsidR="00D44BF1" w:rsidRPr="009014B7" w:rsidRDefault="00D44BF1" w:rsidP="00D44BF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16. </w:t>
      </w: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D44BF1" w:rsidRPr="001A2510" w:rsidRDefault="00D44BF1" w:rsidP="00D44BF1">
      <w:pPr>
        <w:tabs>
          <w:tab w:val="left" w:pos="1418"/>
        </w:tabs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bookmarkStart w:id="3" w:name="sub_741131"/>
      <w:bookmarkEnd w:id="2"/>
      <w:r w:rsidRPr="001A2510">
        <w:rPr>
          <w:rFonts w:ascii="Times New Roman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</w:t>
      </w:r>
      <w:r>
        <w:rPr>
          <w:rFonts w:ascii="Times New Roman" w:hAnsi="Times New Roman"/>
          <w:sz w:val="28"/>
          <w:szCs w:val="28"/>
        </w:rPr>
        <w:t>й</w:t>
      </w:r>
      <w:r w:rsidRPr="001A2510">
        <w:rPr>
          <w:rFonts w:ascii="Times New Roman" w:hAnsi="Times New Roman"/>
          <w:sz w:val="28"/>
          <w:szCs w:val="28"/>
        </w:rPr>
        <w:t xml:space="preserve"> сессии, а также ознакомление с заявлением о применении мер ответственности и с проектом решения о применении мер ответственности;</w:t>
      </w:r>
    </w:p>
    <w:p w:rsidR="00D44BF1" w:rsidRPr="001A2510" w:rsidRDefault="00D44BF1" w:rsidP="00D44BF1">
      <w:pPr>
        <w:tabs>
          <w:tab w:val="left" w:pos="1418"/>
        </w:tabs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bookmarkStart w:id="4" w:name="sub_741132"/>
      <w:bookmarkEnd w:id="3"/>
      <w:r w:rsidRPr="001A2510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44BF1" w:rsidRDefault="00D44BF1" w:rsidP="00D44BF1">
      <w:pPr>
        <w:pStyle w:val="a4"/>
        <w:tabs>
          <w:tab w:val="left" w:pos="1418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bookmarkStart w:id="5" w:name="sub_74114"/>
      <w:bookmarkEnd w:id="4"/>
      <w:r>
        <w:rPr>
          <w:rFonts w:ascii="Times New Roman" w:hAnsi="Times New Roman"/>
          <w:sz w:val="28"/>
          <w:szCs w:val="28"/>
          <w:lang w:val="ru-RU"/>
        </w:rPr>
        <w:t xml:space="preserve">          17. </w:t>
      </w:r>
      <w:r w:rsidRPr="00011BC6">
        <w:rPr>
          <w:rFonts w:ascii="Times New Roman" w:hAnsi="Times New Roman"/>
          <w:sz w:val="28"/>
          <w:szCs w:val="28"/>
          <w:lang w:val="ru-RU"/>
        </w:rPr>
        <w:t>В случае</w:t>
      </w:r>
      <w:proofErr w:type="gramStart"/>
      <w:r w:rsidRPr="00011BC6">
        <w:rPr>
          <w:rFonts w:ascii="Times New Roman" w:hAnsi="Times New Roman"/>
          <w:sz w:val="28"/>
          <w:szCs w:val="28"/>
          <w:lang w:val="ru-RU"/>
        </w:rPr>
        <w:t>,</w:t>
      </w:r>
      <w:proofErr w:type="gramEnd"/>
      <w:r w:rsidRPr="00011BC6">
        <w:rPr>
          <w:rFonts w:ascii="Times New Roman" w:hAnsi="Times New Roman"/>
          <w:sz w:val="28"/>
          <w:szCs w:val="28"/>
          <w:lang w:val="ru-RU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D44BF1" w:rsidRDefault="00D44BF1" w:rsidP="00D44BF1">
      <w:pPr>
        <w:pStyle w:val="a4"/>
        <w:tabs>
          <w:tab w:val="left" w:pos="1418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18. Решение о применении мер ответственности может быть обжаловано в судебном порядке,  установленном  законодательством Российской Федерации. </w:t>
      </w:r>
    </w:p>
    <w:p w:rsidR="00D44BF1" w:rsidRDefault="00D44BF1" w:rsidP="00D44BF1">
      <w:pPr>
        <w:pStyle w:val="a4"/>
        <w:tabs>
          <w:tab w:val="left" w:pos="1418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4BF1" w:rsidRDefault="00D44BF1" w:rsidP="00D44BF1">
      <w:pPr>
        <w:pStyle w:val="a4"/>
        <w:tabs>
          <w:tab w:val="left" w:pos="1418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4BF1" w:rsidRDefault="00D44BF1" w:rsidP="00D44BF1">
      <w:pPr>
        <w:pStyle w:val="a4"/>
        <w:tabs>
          <w:tab w:val="left" w:pos="1418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D44BF1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541C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BF1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BF1"/>
    <w:pPr>
      <w:ind w:firstLine="1418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D44BF1"/>
    <w:pPr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4BF1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D44BF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D44BF1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44BF1"/>
    <w:pPr>
      <w:ind w:left="720" w:firstLine="0"/>
      <w:contextualSpacing/>
      <w:jc w:val="left"/>
    </w:pPr>
    <w:rPr>
      <w:rFonts w:eastAsia="Times New Roman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1370</Words>
  <Characters>7810</Characters>
  <Application>Microsoft Office Word</Application>
  <DocSecurity>0</DocSecurity>
  <Lines>65</Lines>
  <Paragraphs>18</Paragraphs>
  <ScaleCrop>false</ScaleCrop>
  <Company>Reanimator Extreme Edition</Company>
  <LinksUpToDate>false</LinksUpToDate>
  <CharactersWithSpaces>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2020-01-18T12:50:00Z</dcterms:created>
  <dcterms:modified xsi:type="dcterms:W3CDTF">2020-01-18T12:50:00Z</dcterms:modified>
</cp:coreProperties>
</file>