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A9D" w:rsidRDefault="00112A9D" w:rsidP="007A51C3">
      <w:pPr>
        <w:jc w:val="right"/>
      </w:pPr>
    </w:p>
    <w:p w:rsidR="00112A9D" w:rsidRDefault="00112A9D" w:rsidP="007A51C3">
      <w:pPr>
        <w:pStyle w:val="ConsPlusTitle"/>
        <w:widowControl/>
        <w:jc w:val="center"/>
        <w:outlineLvl w:val="0"/>
        <w:rPr>
          <w:sz w:val="28"/>
          <w:szCs w:val="28"/>
        </w:rPr>
      </w:pPr>
      <w:r>
        <w:rPr>
          <w:sz w:val="28"/>
          <w:szCs w:val="28"/>
        </w:rPr>
        <w:t xml:space="preserve">Администрация </w:t>
      </w:r>
      <w:proofErr w:type="gramStart"/>
      <w:r w:rsidR="006900C3">
        <w:rPr>
          <w:sz w:val="28"/>
          <w:szCs w:val="28"/>
        </w:rPr>
        <w:t>Большеманадышского</w:t>
      </w:r>
      <w:r>
        <w:rPr>
          <w:sz w:val="28"/>
          <w:szCs w:val="28"/>
        </w:rPr>
        <w:t xml:space="preserve">  сельского</w:t>
      </w:r>
      <w:proofErr w:type="gramEnd"/>
      <w:r>
        <w:rPr>
          <w:sz w:val="28"/>
          <w:szCs w:val="28"/>
        </w:rPr>
        <w:t xml:space="preserve"> поселения </w:t>
      </w:r>
    </w:p>
    <w:p w:rsidR="00112A9D" w:rsidRDefault="007554D1" w:rsidP="007554D1">
      <w:pPr>
        <w:pStyle w:val="ConsPlusTitle"/>
        <w:widowControl/>
        <w:jc w:val="center"/>
        <w:outlineLvl w:val="0"/>
        <w:rPr>
          <w:sz w:val="28"/>
          <w:szCs w:val="28"/>
        </w:rPr>
      </w:pPr>
      <w:proofErr w:type="spellStart"/>
      <w:r>
        <w:rPr>
          <w:sz w:val="28"/>
          <w:szCs w:val="28"/>
        </w:rPr>
        <w:t>Атяшевского</w:t>
      </w:r>
      <w:proofErr w:type="spellEnd"/>
      <w:r>
        <w:rPr>
          <w:sz w:val="28"/>
          <w:szCs w:val="28"/>
        </w:rPr>
        <w:t xml:space="preserve"> муниципального района </w:t>
      </w:r>
      <w:bookmarkStart w:id="0" w:name="_GoBack"/>
      <w:bookmarkEnd w:id="0"/>
      <w:r w:rsidR="00112A9D">
        <w:rPr>
          <w:sz w:val="28"/>
          <w:szCs w:val="28"/>
        </w:rPr>
        <w:t>Республики Мордовия</w:t>
      </w:r>
    </w:p>
    <w:p w:rsidR="00112A9D" w:rsidRDefault="00112A9D" w:rsidP="007A51C3">
      <w:pPr>
        <w:pStyle w:val="ConsPlusTitle"/>
        <w:widowControl/>
        <w:jc w:val="center"/>
        <w:outlineLvl w:val="0"/>
        <w:rPr>
          <w:sz w:val="28"/>
          <w:szCs w:val="28"/>
        </w:rPr>
      </w:pPr>
    </w:p>
    <w:p w:rsidR="00112A9D" w:rsidRDefault="00112A9D" w:rsidP="007A51C3">
      <w:pPr>
        <w:pStyle w:val="ConsPlusTitle"/>
        <w:widowControl/>
        <w:jc w:val="center"/>
        <w:outlineLvl w:val="0"/>
        <w:rPr>
          <w:sz w:val="28"/>
          <w:szCs w:val="28"/>
        </w:rPr>
      </w:pPr>
    </w:p>
    <w:p w:rsidR="00112A9D" w:rsidRDefault="00112A9D" w:rsidP="007A51C3">
      <w:pPr>
        <w:pStyle w:val="ConsPlusTitle"/>
        <w:widowControl/>
        <w:jc w:val="center"/>
        <w:outlineLvl w:val="0"/>
        <w:rPr>
          <w:sz w:val="28"/>
          <w:szCs w:val="28"/>
        </w:rPr>
      </w:pPr>
      <w:r>
        <w:rPr>
          <w:sz w:val="28"/>
          <w:szCs w:val="28"/>
        </w:rPr>
        <w:t>ПОСТАНОВЛЕНИЕ</w:t>
      </w:r>
    </w:p>
    <w:p w:rsidR="00112A9D" w:rsidRDefault="00112A9D" w:rsidP="00851BF9">
      <w:pPr>
        <w:ind w:firstLine="0"/>
        <w:rPr>
          <w:b/>
        </w:rPr>
      </w:pPr>
    </w:p>
    <w:p w:rsidR="00112A9D" w:rsidRPr="0087081E" w:rsidRDefault="00112A9D" w:rsidP="00851BF9">
      <w:pPr>
        <w:ind w:firstLine="0"/>
        <w:rPr>
          <w:sz w:val="28"/>
          <w:szCs w:val="28"/>
        </w:rPr>
      </w:pPr>
      <w:r>
        <w:rPr>
          <w:sz w:val="28"/>
          <w:szCs w:val="28"/>
        </w:rPr>
        <w:t xml:space="preserve">       </w:t>
      </w:r>
      <w:r w:rsidR="00E718D7">
        <w:rPr>
          <w:sz w:val="28"/>
          <w:szCs w:val="28"/>
        </w:rPr>
        <w:t xml:space="preserve">от 29 </w:t>
      </w:r>
      <w:r>
        <w:rPr>
          <w:sz w:val="28"/>
          <w:szCs w:val="28"/>
        </w:rPr>
        <w:t xml:space="preserve">  </w:t>
      </w:r>
      <w:r w:rsidR="00E718D7">
        <w:rPr>
          <w:sz w:val="28"/>
          <w:szCs w:val="28"/>
        </w:rPr>
        <w:t xml:space="preserve">июня </w:t>
      </w:r>
      <w:r>
        <w:rPr>
          <w:sz w:val="28"/>
          <w:szCs w:val="28"/>
        </w:rPr>
        <w:t>2020</w:t>
      </w:r>
      <w:r w:rsidRPr="0087081E">
        <w:rPr>
          <w:sz w:val="28"/>
          <w:szCs w:val="28"/>
        </w:rPr>
        <w:t xml:space="preserve"> года                                     </w:t>
      </w:r>
      <w:r>
        <w:rPr>
          <w:sz w:val="28"/>
          <w:szCs w:val="28"/>
        </w:rPr>
        <w:t xml:space="preserve">          </w:t>
      </w:r>
      <w:r w:rsidRPr="0087081E">
        <w:rPr>
          <w:sz w:val="28"/>
          <w:szCs w:val="28"/>
        </w:rPr>
        <w:t xml:space="preserve">                    </w:t>
      </w:r>
      <w:r>
        <w:rPr>
          <w:sz w:val="28"/>
          <w:szCs w:val="28"/>
        </w:rPr>
        <w:t xml:space="preserve">    </w:t>
      </w:r>
      <w:r w:rsidRPr="0087081E">
        <w:rPr>
          <w:sz w:val="28"/>
          <w:szCs w:val="28"/>
        </w:rPr>
        <w:t xml:space="preserve">№ </w:t>
      </w:r>
      <w:r w:rsidR="00E718D7">
        <w:rPr>
          <w:sz w:val="28"/>
          <w:szCs w:val="28"/>
        </w:rPr>
        <w:t>94</w:t>
      </w:r>
      <w:r w:rsidRPr="0087081E">
        <w:rPr>
          <w:sz w:val="28"/>
          <w:szCs w:val="28"/>
        </w:rPr>
        <w:t xml:space="preserve">                                                               </w:t>
      </w:r>
    </w:p>
    <w:p w:rsidR="00112A9D" w:rsidRDefault="00112A9D" w:rsidP="007A51C3">
      <w:pPr>
        <w:ind w:firstLine="748"/>
        <w:jc w:val="center"/>
      </w:pPr>
    </w:p>
    <w:p w:rsidR="00112A9D" w:rsidRPr="0087081E" w:rsidRDefault="00112A9D" w:rsidP="007A51C3">
      <w:pPr>
        <w:ind w:firstLine="748"/>
        <w:jc w:val="center"/>
      </w:pPr>
      <w:proofErr w:type="spellStart"/>
      <w:r w:rsidRPr="0087081E">
        <w:t>с.</w:t>
      </w:r>
      <w:r w:rsidR="006900C3">
        <w:t>Большие</w:t>
      </w:r>
      <w:proofErr w:type="spellEnd"/>
      <w:r w:rsidR="006900C3">
        <w:t xml:space="preserve"> </w:t>
      </w:r>
      <w:proofErr w:type="spellStart"/>
      <w:r w:rsidR="006900C3">
        <w:t>Манадыши</w:t>
      </w:r>
      <w:proofErr w:type="spellEnd"/>
    </w:p>
    <w:p w:rsidR="00112A9D" w:rsidRDefault="00112A9D" w:rsidP="007A51C3">
      <w:pPr>
        <w:jc w:val="center"/>
        <w:rPr>
          <w:b/>
          <w:sz w:val="28"/>
          <w:szCs w:val="28"/>
        </w:rPr>
      </w:pPr>
    </w:p>
    <w:p w:rsidR="00112A9D" w:rsidRDefault="00112A9D" w:rsidP="00164812">
      <w:pPr>
        <w:keepNext/>
        <w:widowControl/>
        <w:autoSpaceDE/>
        <w:autoSpaceDN/>
        <w:adjustRightInd/>
        <w:ind w:firstLine="0"/>
        <w:outlineLvl w:val="2"/>
        <w:rPr>
          <w:b/>
          <w:bCs/>
          <w:color w:val="26282F"/>
        </w:rPr>
      </w:pPr>
    </w:p>
    <w:p w:rsidR="00112A9D" w:rsidRPr="007A51C3" w:rsidRDefault="00112A9D" w:rsidP="007A51C3">
      <w:pPr>
        <w:widowControl/>
        <w:autoSpaceDE/>
        <w:autoSpaceDN/>
        <w:adjustRightInd/>
        <w:ind w:firstLine="0"/>
        <w:jc w:val="center"/>
        <w:rPr>
          <w:b/>
          <w:sz w:val="28"/>
          <w:szCs w:val="28"/>
        </w:rPr>
      </w:pPr>
      <w:r w:rsidRPr="007A51C3">
        <w:rPr>
          <w:b/>
          <w:sz w:val="28"/>
          <w:szCs w:val="28"/>
        </w:rPr>
        <w:t xml:space="preserve">О мерах поддержки арендаторов имущества муниципальной казны </w:t>
      </w:r>
      <w:r w:rsidR="006900C3">
        <w:rPr>
          <w:b/>
          <w:sz w:val="28"/>
          <w:szCs w:val="28"/>
        </w:rPr>
        <w:t>Большеманадышского</w:t>
      </w:r>
      <w:r>
        <w:rPr>
          <w:b/>
          <w:sz w:val="28"/>
          <w:szCs w:val="28"/>
        </w:rPr>
        <w:t xml:space="preserve"> сельского поселения </w:t>
      </w:r>
      <w:r w:rsidRPr="007A51C3">
        <w:rPr>
          <w:b/>
          <w:sz w:val="28"/>
          <w:szCs w:val="28"/>
        </w:rPr>
        <w:t xml:space="preserve">в период распространения новой </w:t>
      </w:r>
      <w:proofErr w:type="spellStart"/>
      <w:r w:rsidRPr="007A51C3">
        <w:rPr>
          <w:b/>
          <w:sz w:val="28"/>
          <w:szCs w:val="28"/>
        </w:rPr>
        <w:t>коронавирусной</w:t>
      </w:r>
      <w:proofErr w:type="spellEnd"/>
      <w:r w:rsidRPr="007A51C3">
        <w:rPr>
          <w:b/>
          <w:sz w:val="28"/>
          <w:szCs w:val="28"/>
        </w:rPr>
        <w:t xml:space="preserve"> инфекции</w:t>
      </w:r>
    </w:p>
    <w:p w:rsidR="00112A9D" w:rsidRDefault="00112A9D" w:rsidP="00164812">
      <w:pPr>
        <w:jc w:val="center"/>
      </w:pPr>
    </w:p>
    <w:p w:rsidR="00112A9D" w:rsidRPr="007A51C3" w:rsidRDefault="00112A9D" w:rsidP="007A51C3">
      <w:pPr>
        <w:rPr>
          <w:sz w:val="28"/>
          <w:szCs w:val="28"/>
        </w:rPr>
      </w:pPr>
      <w:r w:rsidRPr="007A51C3">
        <w:rPr>
          <w:sz w:val="28"/>
          <w:szCs w:val="28"/>
        </w:rPr>
        <w:t xml:space="preserve">В соответствии с </w:t>
      </w:r>
      <w:hyperlink r:id="rId6" w:history="1">
        <w:r w:rsidRPr="007A51C3">
          <w:rPr>
            <w:rStyle w:val="a3"/>
            <w:rFonts w:cs="Times New Roman CYR"/>
            <w:color w:val="333333"/>
            <w:sz w:val="28"/>
            <w:szCs w:val="28"/>
          </w:rPr>
          <w:t>Постановлением</w:t>
        </w:r>
      </w:hyperlink>
      <w:r w:rsidRPr="007A51C3">
        <w:rPr>
          <w:color w:val="333333"/>
          <w:sz w:val="28"/>
          <w:szCs w:val="28"/>
        </w:rPr>
        <w:t xml:space="preserve"> </w:t>
      </w:r>
      <w:r w:rsidRPr="007A51C3">
        <w:rPr>
          <w:sz w:val="28"/>
          <w:szCs w:val="28"/>
        </w:rPr>
        <w:t xml:space="preserve">Правительства Российской Федерации от 3 апреля </w:t>
      </w:r>
      <w:smartTag w:uri="urn:schemas-microsoft-com:office:smarttags" w:element="metricconverter">
        <w:smartTagPr>
          <w:attr w:name="ProductID" w:val="2020 г"/>
        </w:smartTagPr>
        <w:r w:rsidRPr="007A51C3">
          <w:rPr>
            <w:sz w:val="28"/>
            <w:szCs w:val="28"/>
          </w:rPr>
          <w:t>2020 г</w:t>
        </w:r>
      </w:smartTag>
      <w:r w:rsidRPr="007A51C3">
        <w:rPr>
          <w:sz w:val="28"/>
          <w:szCs w:val="28"/>
        </w:rPr>
        <w:t xml:space="preserve">. N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w:t>
      </w:r>
      <w:r w:rsidR="006900C3">
        <w:rPr>
          <w:sz w:val="28"/>
          <w:szCs w:val="28"/>
        </w:rPr>
        <w:t>Большеманадышского</w:t>
      </w:r>
      <w:r>
        <w:rPr>
          <w:sz w:val="28"/>
          <w:szCs w:val="28"/>
        </w:rPr>
        <w:t xml:space="preserve"> сельского поселения, </w:t>
      </w:r>
      <w:r w:rsidRPr="007A51C3">
        <w:rPr>
          <w:sz w:val="28"/>
          <w:szCs w:val="28"/>
        </w:rPr>
        <w:t xml:space="preserve"> п</w:t>
      </w:r>
      <w:r>
        <w:rPr>
          <w:sz w:val="28"/>
          <w:szCs w:val="28"/>
        </w:rPr>
        <w:t xml:space="preserve"> </w:t>
      </w:r>
      <w:r w:rsidRPr="007A51C3">
        <w:rPr>
          <w:sz w:val="28"/>
          <w:szCs w:val="28"/>
        </w:rPr>
        <w:t>о</w:t>
      </w:r>
      <w:r>
        <w:rPr>
          <w:sz w:val="28"/>
          <w:szCs w:val="28"/>
        </w:rPr>
        <w:t xml:space="preserve"> </w:t>
      </w:r>
      <w:r w:rsidRPr="007A51C3">
        <w:rPr>
          <w:sz w:val="28"/>
          <w:szCs w:val="28"/>
        </w:rPr>
        <w:t>с</w:t>
      </w:r>
      <w:r>
        <w:rPr>
          <w:sz w:val="28"/>
          <w:szCs w:val="28"/>
        </w:rPr>
        <w:t xml:space="preserve"> </w:t>
      </w:r>
      <w:r w:rsidRPr="007A51C3">
        <w:rPr>
          <w:sz w:val="28"/>
          <w:szCs w:val="28"/>
        </w:rPr>
        <w:t>т</w:t>
      </w:r>
      <w:r>
        <w:rPr>
          <w:sz w:val="28"/>
          <w:szCs w:val="28"/>
        </w:rPr>
        <w:t xml:space="preserve"> </w:t>
      </w:r>
      <w:r w:rsidRPr="007A51C3">
        <w:rPr>
          <w:sz w:val="28"/>
          <w:szCs w:val="28"/>
        </w:rPr>
        <w:t>а</w:t>
      </w:r>
      <w:r>
        <w:rPr>
          <w:sz w:val="28"/>
          <w:szCs w:val="28"/>
        </w:rPr>
        <w:t xml:space="preserve"> </w:t>
      </w:r>
      <w:r w:rsidRPr="007A51C3">
        <w:rPr>
          <w:sz w:val="28"/>
          <w:szCs w:val="28"/>
        </w:rPr>
        <w:t>н</w:t>
      </w:r>
      <w:r>
        <w:rPr>
          <w:sz w:val="28"/>
          <w:szCs w:val="28"/>
        </w:rPr>
        <w:t xml:space="preserve"> </w:t>
      </w:r>
      <w:r w:rsidRPr="007A51C3">
        <w:rPr>
          <w:sz w:val="28"/>
          <w:szCs w:val="28"/>
        </w:rPr>
        <w:t>о</w:t>
      </w:r>
      <w:r>
        <w:rPr>
          <w:sz w:val="28"/>
          <w:szCs w:val="28"/>
        </w:rPr>
        <w:t xml:space="preserve"> </w:t>
      </w:r>
      <w:r w:rsidRPr="007A51C3">
        <w:rPr>
          <w:sz w:val="28"/>
          <w:szCs w:val="28"/>
        </w:rPr>
        <w:t>в</w:t>
      </w:r>
      <w:r>
        <w:rPr>
          <w:sz w:val="28"/>
          <w:szCs w:val="28"/>
        </w:rPr>
        <w:t xml:space="preserve"> </w:t>
      </w:r>
      <w:r w:rsidRPr="007A51C3">
        <w:rPr>
          <w:sz w:val="28"/>
          <w:szCs w:val="28"/>
        </w:rPr>
        <w:t>л</w:t>
      </w:r>
      <w:r>
        <w:rPr>
          <w:sz w:val="28"/>
          <w:szCs w:val="28"/>
        </w:rPr>
        <w:t xml:space="preserve"> </w:t>
      </w:r>
      <w:r w:rsidRPr="007A51C3">
        <w:rPr>
          <w:sz w:val="28"/>
          <w:szCs w:val="28"/>
        </w:rPr>
        <w:t>я</w:t>
      </w:r>
      <w:r>
        <w:rPr>
          <w:sz w:val="28"/>
          <w:szCs w:val="28"/>
        </w:rPr>
        <w:t xml:space="preserve"> </w:t>
      </w:r>
      <w:r w:rsidRPr="007A51C3">
        <w:rPr>
          <w:sz w:val="28"/>
          <w:szCs w:val="28"/>
        </w:rPr>
        <w:t>ю:</w:t>
      </w:r>
    </w:p>
    <w:p w:rsidR="00112A9D" w:rsidRDefault="00112A9D" w:rsidP="007A51C3">
      <w:pPr>
        <w:rPr>
          <w:sz w:val="28"/>
          <w:szCs w:val="28"/>
        </w:rPr>
      </w:pPr>
      <w:bookmarkStart w:id="1" w:name="sub_1"/>
    </w:p>
    <w:p w:rsidR="00112A9D" w:rsidRPr="007A51C3" w:rsidRDefault="00112A9D" w:rsidP="007A51C3">
      <w:pPr>
        <w:rPr>
          <w:sz w:val="28"/>
          <w:szCs w:val="28"/>
        </w:rPr>
      </w:pPr>
      <w:r w:rsidRPr="007A51C3">
        <w:rPr>
          <w:sz w:val="28"/>
          <w:szCs w:val="28"/>
        </w:rPr>
        <w:t xml:space="preserve">1. Установить, что арендаторы недвижимого имущества, составляющего муниципальную казну </w:t>
      </w:r>
      <w:r w:rsidR="006900C3">
        <w:rPr>
          <w:sz w:val="28"/>
          <w:szCs w:val="28"/>
        </w:rPr>
        <w:t>Большеманадышского</w:t>
      </w:r>
      <w:r>
        <w:rPr>
          <w:sz w:val="28"/>
          <w:szCs w:val="28"/>
        </w:rPr>
        <w:t xml:space="preserve"> сельского поселения</w:t>
      </w:r>
      <w:r w:rsidRPr="007A51C3">
        <w:rPr>
          <w:sz w:val="28"/>
          <w:szCs w:val="28"/>
        </w:rPr>
        <w:t xml:space="preserve"> (в том числе земельных участков), по договорам аренды, заключенным до принятия </w:t>
      </w:r>
      <w:hyperlink r:id="rId7" w:history="1">
        <w:r w:rsidRPr="007A51C3">
          <w:rPr>
            <w:rStyle w:val="a3"/>
            <w:rFonts w:cs="Times New Roman CYR"/>
            <w:color w:val="333333"/>
            <w:sz w:val="28"/>
            <w:szCs w:val="28"/>
          </w:rPr>
          <w:t>Указа</w:t>
        </w:r>
      </w:hyperlink>
      <w:r w:rsidRPr="007A51C3">
        <w:rPr>
          <w:sz w:val="28"/>
          <w:szCs w:val="28"/>
        </w:rPr>
        <w:t xml:space="preserve"> Главы Республики Мордовия от 17 марта </w:t>
      </w:r>
      <w:smartTag w:uri="urn:schemas-microsoft-com:office:smarttags" w:element="metricconverter">
        <w:smartTagPr>
          <w:attr w:name="ProductID" w:val="2020 г"/>
        </w:smartTagPr>
        <w:r w:rsidRPr="007A51C3">
          <w:rPr>
            <w:sz w:val="28"/>
            <w:szCs w:val="28"/>
          </w:rPr>
          <w:t>2020 г</w:t>
        </w:r>
      </w:smartTag>
      <w:r w:rsidRPr="007A51C3">
        <w:rPr>
          <w:sz w:val="28"/>
          <w:szCs w:val="28"/>
        </w:rPr>
        <w:t xml:space="preserve">.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7A51C3">
        <w:rPr>
          <w:sz w:val="28"/>
          <w:szCs w:val="28"/>
        </w:rPr>
        <w:t>коронавирусной</w:t>
      </w:r>
      <w:proofErr w:type="spellEnd"/>
      <w:r w:rsidRPr="007A51C3">
        <w:rPr>
          <w:sz w:val="28"/>
          <w:szCs w:val="28"/>
        </w:rPr>
        <w:t xml:space="preserve">  инфекции (COVID-19)</w:t>
      </w:r>
      <w:r>
        <w:rPr>
          <w:sz w:val="28"/>
          <w:szCs w:val="28"/>
        </w:rPr>
        <w:t>»</w:t>
      </w:r>
      <w:r w:rsidRPr="007A51C3">
        <w:rPr>
          <w:sz w:val="28"/>
          <w:szCs w:val="28"/>
        </w:rPr>
        <w:t xml:space="preserve">, в соответствии со </w:t>
      </w:r>
      <w:hyperlink r:id="rId8" w:history="1">
        <w:r w:rsidRPr="007A51C3">
          <w:rPr>
            <w:rStyle w:val="a3"/>
            <w:rFonts w:cs="Times New Roman CYR"/>
            <w:color w:val="333333"/>
            <w:sz w:val="28"/>
            <w:szCs w:val="28"/>
          </w:rPr>
          <w:t>статьей 11</w:t>
        </w:r>
      </w:hyperlink>
      <w:r w:rsidRPr="007A51C3">
        <w:rPr>
          <w:sz w:val="28"/>
          <w:szCs w:val="28"/>
        </w:rPr>
        <w:t xml:space="preserve"> Федерального закона от 21 декабря </w:t>
      </w:r>
      <w:smartTag w:uri="urn:schemas-microsoft-com:office:smarttags" w:element="metricconverter">
        <w:smartTagPr>
          <w:attr w:name="ProductID" w:val="1994 г"/>
        </w:smartTagPr>
        <w:r w:rsidRPr="007A51C3">
          <w:rPr>
            <w:sz w:val="28"/>
            <w:szCs w:val="28"/>
          </w:rPr>
          <w:t>1994 г</w:t>
        </w:r>
      </w:smartTag>
      <w:r w:rsidRPr="007A51C3">
        <w:rPr>
          <w:sz w:val="28"/>
          <w:szCs w:val="28"/>
        </w:rPr>
        <w:t xml:space="preserve">. N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9" w:history="1">
        <w:r w:rsidRPr="007A51C3">
          <w:rPr>
            <w:rStyle w:val="a3"/>
            <w:rFonts w:cs="Times New Roman CYR"/>
            <w:color w:val="333333"/>
            <w:sz w:val="28"/>
            <w:szCs w:val="28"/>
          </w:rPr>
          <w:t>перечне</w:t>
        </w:r>
      </w:hyperlink>
      <w:r w:rsidRPr="007A51C3">
        <w:rPr>
          <w:color w:val="333333"/>
          <w:sz w:val="28"/>
          <w:szCs w:val="28"/>
        </w:rPr>
        <w:t xml:space="preserve"> </w:t>
      </w:r>
      <w:r w:rsidRPr="007A51C3">
        <w:rPr>
          <w:sz w:val="28"/>
          <w:szCs w:val="28"/>
        </w:rPr>
        <w:t xml:space="preserve">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7A51C3">
        <w:rPr>
          <w:sz w:val="28"/>
          <w:szCs w:val="28"/>
        </w:rPr>
        <w:t>коронавирусной</w:t>
      </w:r>
      <w:proofErr w:type="spellEnd"/>
      <w:r w:rsidRPr="007A51C3">
        <w:rPr>
          <w:sz w:val="28"/>
          <w:szCs w:val="28"/>
        </w:rPr>
        <w:t xml:space="preserve"> инфекции, утвержденном </w:t>
      </w:r>
      <w:hyperlink r:id="rId10" w:history="1">
        <w:r w:rsidRPr="007A51C3">
          <w:rPr>
            <w:rStyle w:val="a3"/>
            <w:rFonts w:cs="Times New Roman CYR"/>
            <w:color w:val="333333"/>
            <w:sz w:val="28"/>
            <w:szCs w:val="28"/>
          </w:rPr>
          <w:t>постановлением</w:t>
        </w:r>
      </w:hyperlink>
      <w:r w:rsidRPr="007A51C3">
        <w:rPr>
          <w:sz w:val="28"/>
          <w:szCs w:val="28"/>
        </w:rPr>
        <w:t xml:space="preserve"> Правительства Российской Федерации от 3 апреля </w:t>
      </w:r>
      <w:smartTag w:uri="urn:schemas-microsoft-com:office:smarttags" w:element="metricconverter">
        <w:smartTagPr>
          <w:attr w:name="ProductID" w:val="2020 г"/>
        </w:smartTagPr>
        <w:r w:rsidRPr="007A51C3">
          <w:rPr>
            <w:sz w:val="28"/>
            <w:szCs w:val="28"/>
          </w:rPr>
          <w:t>2020 г</w:t>
        </w:r>
      </w:smartTag>
      <w:r w:rsidRPr="007A51C3">
        <w:rPr>
          <w:sz w:val="28"/>
          <w:szCs w:val="28"/>
        </w:rPr>
        <w:t xml:space="preserve">. N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7A51C3">
        <w:rPr>
          <w:sz w:val="28"/>
          <w:szCs w:val="28"/>
        </w:rPr>
        <w:t>коронавирусной</w:t>
      </w:r>
      <w:proofErr w:type="spellEnd"/>
      <w:r w:rsidRPr="007A51C3">
        <w:rPr>
          <w:sz w:val="28"/>
          <w:szCs w:val="28"/>
        </w:rPr>
        <w:t xml:space="preserve">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sidRPr="007A51C3">
          <w:rPr>
            <w:sz w:val="28"/>
            <w:szCs w:val="28"/>
          </w:rPr>
          <w:t>2020 г</w:t>
        </w:r>
      </w:smartTag>
      <w:r w:rsidRPr="007A51C3">
        <w:rPr>
          <w:sz w:val="28"/>
          <w:szCs w:val="28"/>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sidRPr="007A51C3">
          <w:rPr>
            <w:sz w:val="28"/>
            <w:szCs w:val="28"/>
          </w:rPr>
          <w:t>2020 г</w:t>
        </w:r>
      </w:smartTag>
      <w:r w:rsidRPr="007A51C3">
        <w:rPr>
          <w:sz w:val="28"/>
          <w:szCs w:val="28"/>
        </w:rPr>
        <w:t>. на срок, предложенный такими арендаторами, но не позднее 1 января 2023 года.</w:t>
      </w:r>
    </w:p>
    <w:bookmarkEnd w:id="1"/>
    <w:p w:rsidR="00112A9D" w:rsidRPr="007A51C3" w:rsidRDefault="00112A9D" w:rsidP="007A51C3">
      <w:pPr>
        <w:rPr>
          <w:sz w:val="28"/>
          <w:szCs w:val="28"/>
        </w:rPr>
      </w:pPr>
      <w:r w:rsidRPr="007A51C3">
        <w:rPr>
          <w:sz w:val="28"/>
          <w:szCs w:val="28"/>
        </w:rPr>
        <w:t xml:space="preserve">Отсрочка предоставляется в соответствии с </w:t>
      </w:r>
      <w:hyperlink r:id="rId11" w:history="1">
        <w:r w:rsidRPr="007A51C3">
          <w:rPr>
            <w:rStyle w:val="a3"/>
            <w:rFonts w:cs="Times New Roman CYR"/>
            <w:color w:val="333333"/>
            <w:sz w:val="28"/>
            <w:szCs w:val="28"/>
          </w:rPr>
          <w:t>требованиями</w:t>
        </w:r>
      </w:hyperlink>
      <w:r w:rsidRPr="007A51C3">
        <w:rPr>
          <w:sz w:val="28"/>
          <w:szCs w:val="28"/>
        </w:rPr>
        <w:t xml:space="preserve"> к условиям и срокам отсрочки уплаты арендной платы по договорам аренды недвижимого имущества, утвержденными </w:t>
      </w:r>
      <w:hyperlink r:id="rId12" w:history="1">
        <w:r w:rsidRPr="007A51C3">
          <w:rPr>
            <w:rStyle w:val="a3"/>
            <w:rFonts w:cs="Times New Roman CYR"/>
            <w:color w:val="333333"/>
            <w:sz w:val="28"/>
            <w:szCs w:val="28"/>
          </w:rPr>
          <w:t>постановлением</w:t>
        </w:r>
      </w:hyperlink>
      <w:r w:rsidRPr="007A51C3">
        <w:rPr>
          <w:sz w:val="28"/>
          <w:szCs w:val="28"/>
        </w:rPr>
        <w:t xml:space="preserve"> Правительства Российской </w:t>
      </w:r>
      <w:r w:rsidRPr="007A51C3">
        <w:rPr>
          <w:sz w:val="28"/>
          <w:szCs w:val="28"/>
        </w:rPr>
        <w:lastRenderedPageBreak/>
        <w:t xml:space="preserve">Федерации от 3 апреля </w:t>
      </w:r>
      <w:smartTag w:uri="urn:schemas-microsoft-com:office:smarttags" w:element="metricconverter">
        <w:smartTagPr>
          <w:attr w:name="ProductID" w:val="2020 г"/>
        </w:smartTagPr>
        <w:r w:rsidRPr="007A51C3">
          <w:rPr>
            <w:sz w:val="28"/>
            <w:szCs w:val="28"/>
          </w:rPr>
          <w:t>2020 г</w:t>
        </w:r>
      </w:smartTag>
      <w:r w:rsidRPr="007A51C3">
        <w:rPr>
          <w:sz w:val="28"/>
          <w:szCs w:val="28"/>
        </w:rPr>
        <w:t>. N 439 «Об установлении требований к условиям и срокам отсрочки уплаты арендной платы по договорам аренды недвижимого имущества».</w:t>
      </w:r>
    </w:p>
    <w:p w:rsidR="00112A9D" w:rsidRPr="007A51C3" w:rsidRDefault="00112A9D" w:rsidP="007A51C3">
      <w:pPr>
        <w:rPr>
          <w:sz w:val="28"/>
          <w:szCs w:val="28"/>
        </w:rPr>
      </w:pPr>
      <w:bookmarkStart w:id="2" w:name="sub_2"/>
      <w:r w:rsidRPr="007A51C3">
        <w:rPr>
          <w:sz w:val="28"/>
          <w:szCs w:val="28"/>
        </w:rPr>
        <w:t xml:space="preserve">2. Установить, что арендаторы недвижимого имущества, составляющего муниципальную казну </w:t>
      </w:r>
      <w:r w:rsidR="006900C3">
        <w:rPr>
          <w:sz w:val="28"/>
          <w:szCs w:val="28"/>
        </w:rPr>
        <w:t>Большеманадышского</w:t>
      </w:r>
      <w:r>
        <w:rPr>
          <w:sz w:val="28"/>
          <w:szCs w:val="28"/>
        </w:rPr>
        <w:t xml:space="preserve"> сельского поселения</w:t>
      </w:r>
      <w:r w:rsidRPr="007A51C3">
        <w:rPr>
          <w:sz w:val="28"/>
          <w:szCs w:val="28"/>
        </w:rPr>
        <w:t xml:space="preserve"> (в том числе земельных участков), по договорам аренды, заключенным до принятия </w:t>
      </w:r>
      <w:hyperlink r:id="rId13" w:history="1">
        <w:r w:rsidRPr="007A51C3">
          <w:rPr>
            <w:rStyle w:val="a3"/>
            <w:rFonts w:cs="Times New Roman CYR"/>
            <w:color w:val="333333"/>
            <w:sz w:val="28"/>
            <w:szCs w:val="28"/>
          </w:rPr>
          <w:t>Указа</w:t>
        </w:r>
      </w:hyperlink>
      <w:r w:rsidRPr="007A51C3">
        <w:rPr>
          <w:color w:val="333333"/>
          <w:sz w:val="28"/>
          <w:szCs w:val="28"/>
        </w:rPr>
        <w:t xml:space="preserve"> </w:t>
      </w:r>
      <w:r w:rsidRPr="007A51C3">
        <w:rPr>
          <w:sz w:val="28"/>
          <w:szCs w:val="28"/>
        </w:rPr>
        <w:t xml:space="preserve">Главы Республики Мордовия от 17 марта </w:t>
      </w:r>
      <w:smartTag w:uri="urn:schemas-microsoft-com:office:smarttags" w:element="metricconverter">
        <w:smartTagPr>
          <w:attr w:name="ProductID" w:val="2020 г"/>
        </w:smartTagPr>
        <w:r w:rsidRPr="007A51C3">
          <w:rPr>
            <w:sz w:val="28"/>
            <w:szCs w:val="28"/>
          </w:rPr>
          <w:t>2020 г</w:t>
        </w:r>
      </w:smartTag>
      <w:r w:rsidRPr="007A51C3">
        <w:rPr>
          <w:sz w:val="28"/>
          <w:szCs w:val="28"/>
        </w:rPr>
        <w:t xml:space="preserve">.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7A51C3">
        <w:rPr>
          <w:sz w:val="28"/>
          <w:szCs w:val="28"/>
        </w:rPr>
        <w:t>коронавирусной</w:t>
      </w:r>
      <w:proofErr w:type="spellEnd"/>
      <w:r w:rsidRPr="007A51C3">
        <w:rPr>
          <w:sz w:val="28"/>
          <w:szCs w:val="28"/>
        </w:rPr>
        <w:t xml:space="preserve"> инфекции (COVID-19)» в соответствии со </w:t>
      </w:r>
      <w:hyperlink r:id="rId14" w:history="1">
        <w:r w:rsidRPr="007A51C3">
          <w:rPr>
            <w:rStyle w:val="a3"/>
            <w:rFonts w:cs="Times New Roman CYR"/>
            <w:color w:val="333333"/>
            <w:sz w:val="28"/>
            <w:szCs w:val="28"/>
          </w:rPr>
          <w:t>статьей 11</w:t>
        </w:r>
      </w:hyperlink>
      <w:r w:rsidRPr="007A51C3">
        <w:rPr>
          <w:color w:val="333333"/>
          <w:sz w:val="28"/>
          <w:szCs w:val="28"/>
        </w:rPr>
        <w:t xml:space="preserve"> </w:t>
      </w:r>
      <w:r w:rsidRPr="007A51C3">
        <w:rPr>
          <w:sz w:val="28"/>
          <w:szCs w:val="28"/>
        </w:rPr>
        <w:t xml:space="preserve">Федерального закона от 21 декабря </w:t>
      </w:r>
      <w:smartTag w:uri="urn:schemas-microsoft-com:office:smarttags" w:element="metricconverter">
        <w:smartTagPr>
          <w:attr w:name="ProductID" w:val="1994 г"/>
        </w:smartTagPr>
        <w:r w:rsidRPr="007A51C3">
          <w:rPr>
            <w:sz w:val="28"/>
            <w:szCs w:val="28"/>
          </w:rPr>
          <w:t>1994 г</w:t>
        </w:r>
      </w:smartTag>
      <w:r w:rsidRPr="007A51C3">
        <w:rPr>
          <w:sz w:val="28"/>
          <w:szCs w:val="28"/>
        </w:rPr>
        <w:t>. N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bookmarkEnd w:id="2"/>
    <w:p w:rsidR="00112A9D" w:rsidRPr="007A51C3" w:rsidRDefault="00112A9D" w:rsidP="007A51C3">
      <w:pPr>
        <w:rPr>
          <w:sz w:val="28"/>
          <w:szCs w:val="28"/>
        </w:rPr>
      </w:pPr>
      <w:r w:rsidRPr="007A51C3">
        <w:rPr>
          <w:sz w:val="28"/>
          <w:szCs w:val="28"/>
        </w:rPr>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7A51C3">
        <w:rPr>
          <w:sz w:val="28"/>
          <w:szCs w:val="28"/>
        </w:rPr>
        <w:t>коронавирусной</w:t>
      </w:r>
      <w:proofErr w:type="spellEnd"/>
      <w:r w:rsidRPr="007A51C3">
        <w:rPr>
          <w:sz w:val="28"/>
          <w:szCs w:val="28"/>
        </w:rPr>
        <w:t xml:space="preserve"> инфекцией.</w:t>
      </w:r>
    </w:p>
    <w:p w:rsidR="00112A9D" w:rsidRPr="007A51C3" w:rsidRDefault="00112A9D" w:rsidP="007A51C3">
      <w:pPr>
        <w:rPr>
          <w:sz w:val="28"/>
          <w:szCs w:val="28"/>
        </w:rPr>
      </w:pPr>
      <w:r w:rsidRPr="007A51C3">
        <w:rPr>
          <w:sz w:val="28"/>
          <w:szCs w:val="28"/>
        </w:rPr>
        <w:t>Арендатор считается не имеющим возможности использования арендуемого имущества в случае, если:</w:t>
      </w:r>
    </w:p>
    <w:p w:rsidR="00112A9D" w:rsidRPr="007A51C3" w:rsidRDefault="00112A9D" w:rsidP="007A51C3">
      <w:pPr>
        <w:rPr>
          <w:sz w:val="28"/>
          <w:szCs w:val="28"/>
        </w:rPr>
      </w:pPr>
      <w:r w:rsidRPr="007A51C3">
        <w:rPr>
          <w:sz w:val="28"/>
          <w:szCs w:val="28"/>
        </w:rPr>
        <w:t xml:space="preserve">1) не относится к организациям, указанным в </w:t>
      </w:r>
      <w:hyperlink r:id="rId15" w:history="1">
        <w:r w:rsidRPr="0020482C">
          <w:rPr>
            <w:rStyle w:val="a3"/>
            <w:rFonts w:cs="Times New Roman CYR"/>
            <w:color w:val="333333"/>
            <w:sz w:val="28"/>
            <w:szCs w:val="28"/>
          </w:rPr>
          <w:t>пункте 2</w:t>
        </w:r>
      </w:hyperlink>
      <w:r w:rsidRPr="007A51C3">
        <w:rPr>
          <w:sz w:val="28"/>
          <w:szCs w:val="28"/>
        </w:rPr>
        <w:t xml:space="preserve"> Указа Президента Российской Федерации от 25 марта </w:t>
      </w:r>
      <w:smartTag w:uri="urn:schemas-microsoft-com:office:smarttags" w:element="metricconverter">
        <w:smartTagPr>
          <w:attr w:name="ProductID" w:val="2020 г"/>
        </w:smartTagPr>
        <w:r w:rsidRPr="007A51C3">
          <w:rPr>
            <w:sz w:val="28"/>
            <w:szCs w:val="28"/>
          </w:rPr>
          <w:t>2020 г</w:t>
        </w:r>
      </w:smartTag>
      <w:r w:rsidRPr="007A51C3">
        <w:rPr>
          <w:sz w:val="28"/>
          <w:szCs w:val="28"/>
        </w:rPr>
        <w:t xml:space="preserve">. N 206 «Об объявлении в Российской Федерации нерабочих дней» и </w:t>
      </w:r>
      <w:hyperlink r:id="rId16" w:history="1">
        <w:r w:rsidRPr="0020482C">
          <w:rPr>
            <w:rStyle w:val="a3"/>
            <w:rFonts w:cs="Times New Roman CYR"/>
            <w:color w:val="333333"/>
            <w:sz w:val="28"/>
            <w:szCs w:val="28"/>
          </w:rPr>
          <w:t>пунктах 4</w:t>
        </w:r>
      </w:hyperlink>
      <w:r w:rsidRPr="0020482C">
        <w:rPr>
          <w:color w:val="333333"/>
          <w:sz w:val="28"/>
          <w:szCs w:val="28"/>
        </w:rPr>
        <w:t xml:space="preserve">, </w:t>
      </w:r>
      <w:hyperlink r:id="rId17" w:history="1">
        <w:r w:rsidRPr="0020482C">
          <w:rPr>
            <w:rStyle w:val="a3"/>
            <w:rFonts w:cs="Times New Roman CYR"/>
            <w:color w:val="333333"/>
            <w:sz w:val="28"/>
            <w:szCs w:val="28"/>
          </w:rPr>
          <w:t>5</w:t>
        </w:r>
      </w:hyperlink>
      <w:r w:rsidRPr="007A51C3">
        <w:rPr>
          <w:sz w:val="28"/>
          <w:szCs w:val="28"/>
        </w:rPr>
        <w:t xml:space="preserve"> Указа Президента Российской Федерации от 2 апреля </w:t>
      </w:r>
      <w:smartTag w:uri="urn:schemas-microsoft-com:office:smarttags" w:element="metricconverter">
        <w:smartTagPr>
          <w:attr w:name="ProductID" w:val="2020 г"/>
        </w:smartTagPr>
        <w:r w:rsidRPr="007A51C3">
          <w:rPr>
            <w:sz w:val="28"/>
            <w:szCs w:val="28"/>
          </w:rPr>
          <w:t>2020 г</w:t>
        </w:r>
      </w:smartTag>
      <w:r w:rsidRPr="007A51C3">
        <w:rPr>
          <w:sz w:val="28"/>
          <w:szCs w:val="28"/>
        </w:rPr>
        <w:t xml:space="preserve">.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7A51C3">
        <w:rPr>
          <w:sz w:val="28"/>
          <w:szCs w:val="28"/>
        </w:rPr>
        <w:t>коронавирусной</w:t>
      </w:r>
      <w:proofErr w:type="spellEnd"/>
      <w:r w:rsidRPr="007A51C3">
        <w:rPr>
          <w:sz w:val="28"/>
          <w:szCs w:val="28"/>
        </w:rPr>
        <w:t xml:space="preserve"> инфекции (COVID-19)»;</w:t>
      </w:r>
    </w:p>
    <w:p w:rsidR="00112A9D" w:rsidRPr="007A51C3" w:rsidRDefault="00112A9D" w:rsidP="007A51C3">
      <w:pPr>
        <w:rPr>
          <w:sz w:val="28"/>
          <w:szCs w:val="28"/>
        </w:rPr>
      </w:pPr>
      <w:r w:rsidRPr="007A51C3">
        <w:rPr>
          <w:sz w:val="28"/>
          <w:szCs w:val="28"/>
        </w:rP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8" w:history="1">
        <w:r w:rsidRPr="0020482C">
          <w:rPr>
            <w:rStyle w:val="a3"/>
            <w:rFonts w:cs="Times New Roman CYR"/>
            <w:color w:val="333333"/>
            <w:sz w:val="28"/>
            <w:szCs w:val="28"/>
          </w:rPr>
          <w:t>постановлением</w:t>
        </w:r>
      </w:hyperlink>
      <w:r w:rsidRPr="0020482C">
        <w:rPr>
          <w:color w:val="333333"/>
          <w:sz w:val="28"/>
          <w:szCs w:val="28"/>
        </w:rPr>
        <w:t xml:space="preserve"> </w:t>
      </w:r>
      <w:r w:rsidRPr="007A51C3">
        <w:rPr>
          <w:sz w:val="28"/>
          <w:szCs w:val="28"/>
        </w:rPr>
        <w:t xml:space="preserve">Правительства Республики Мордовия от 3 апреля </w:t>
      </w:r>
      <w:smartTag w:uri="urn:schemas-microsoft-com:office:smarttags" w:element="metricconverter">
        <w:smartTagPr>
          <w:attr w:name="ProductID" w:val="2020 г"/>
        </w:smartTagPr>
        <w:r w:rsidRPr="007A51C3">
          <w:rPr>
            <w:sz w:val="28"/>
            <w:szCs w:val="28"/>
          </w:rPr>
          <w:t>2020 г</w:t>
        </w:r>
      </w:smartTag>
      <w:r w:rsidRPr="007A51C3">
        <w:rPr>
          <w:sz w:val="28"/>
          <w:szCs w:val="28"/>
        </w:rPr>
        <w:t>. N 201 «О перечне организаций, на которые не распространяется режим нерабочих дней с сохранением за работниками заработной платы».</w:t>
      </w:r>
    </w:p>
    <w:p w:rsidR="00112A9D" w:rsidRPr="007A51C3" w:rsidRDefault="00112A9D" w:rsidP="007A51C3">
      <w:pPr>
        <w:rPr>
          <w:sz w:val="28"/>
          <w:szCs w:val="28"/>
        </w:rPr>
      </w:pPr>
      <w:bookmarkStart w:id="3" w:name="sub_4"/>
      <w:r>
        <w:rPr>
          <w:sz w:val="28"/>
          <w:szCs w:val="28"/>
        </w:rPr>
        <w:t>3</w:t>
      </w:r>
      <w:r w:rsidRPr="007A51C3">
        <w:rPr>
          <w:sz w:val="28"/>
          <w:szCs w:val="28"/>
        </w:rPr>
        <w:t xml:space="preserve">. Установить, что арендаторы муниципального имущества, составляющего муниципальную  казну </w:t>
      </w:r>
      <w:r w:rsidR="006900C3">
        <w:rPr>
          <w:sz w:val="28"/>
          <w:szCs w:val="28"/>
        </w:rPr>
        <w:t>Большеманадышского</w:t>
      </w:r>
      <w:r>
        <w:rPr>
          <w:sz w:val="28"/>
          <w:szCs w:val="28"/>
        </w:rPr>
        <w:t xml:space="preserve"> сельского поселения </w:t>
      </w:r>
      <w:r w:rsidRPr="007A51C3">
        <w:rPr>
          <w:sz w:val="28"/>
          <w:szCs w:val="28"/>
        </w:rPr>
        <w:t xml:space="preserve">(в том числе земельных участков), являющиеся субъектами предпринимательской деятельности, не указанные в пунктах 1 - 3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sidRPr="007A51C3">
          <w:rPr>
            <w:sz w:val="28"/>
            <w:szCs w:val="28"/>
          </w:rPr>
          <w:t>2020 г</w:t>
        </w:r>
      </w:smartTag>
      <w:r w:rsidRPr="007A51C3">
        <w:rPr>
          <w:sz w:val="28"/>
          <w:szCs w:val="28"/>
        </w:rPr>
        <w:t>. на срок, предложенный такими арендаторами, но не позднее 31 декабря 2021 года.</w:t>
      </w:r>
    </w:p>
    <w:p w:rsidR="00112A9D" w:rsidRPr="007A51C3" w:rsidRDefault="00112A9D" w:rsidP="007A51C3">
      <w:pPr>
        <w:rPr>
          <w:sz w:val="28"/>
          <w:szCs w:val="28"/>
        </w:rPr>
      </w:pPr>
      <w:bookmarkStart w:id="4" w:name="sub_5"/>
      <w:bookmarkEnd w:id="3"/>
      <w:r>
        <w:rPr>
          <w:sz w:val="28"/>
          <w:szCs w:val="28"/>
        </w:rPr>
        <w:t>4</w:t>
      </w:r>
      <w:r w:rsidRPr="007A51C3">
        <w:rPr>
          <w:sz w:val="28"/>
          <w:szCs w:val="28"/>
        </w:rPr>
        <w:t xml:space="preserve">. Администрации </w:t>
      </w:r>
      <w:r w:rsidR="006900C3">
        <w:rPr>
          <w:sz w:val="28"/>
          <w:szCs w:val="28"/>
        </w:rPr>
        <w:t>Большеманадышского</w:t>
      </w:r>
      <w:r>
        <w:rPr>
          <w:sz w:val="28"/>
          <w:szCs w:val="28"/>
        </w:rPr>
        <w:t xml:space="preserve"> сельского поселения</w:t>
      </w:r>
      <w:r w:rsidRPr="007A51C3">
        <w:rPr>
          <w:sz w:val="28"/>
          <w:szCs w:val="28"/>
        </w:rPr>
        <w:t>:</w:t>
      </w:r>
    </w:p>
    <w:p w:rsidR="00112A9D" w:rsidRPr="007A51C3" w:rsidRDefault="00112A9D" w:rsidP="007A51C3">
      <w:pPr>
        <w:rPr>
          <w:sz w:val="28"/>
          <w:szCs w:val="28"/>
        </w:rPr>
      </w:pPr>
      <w:r w:rsidRPr="007A51C3">
        <w:rPr>
          <w:sz w:val="28"/>
          <w:szCs w:val="28"/>
        </w:rPr>
        <w:t xml:space="preserve">1) организовать заключение дополнительных соглашений к договорам </w:t>
      </w:r>
      <w:r w:rsidRPr="007A51C3">
        <w:rPr>
          <w:sz w:val="28"/>
          <w:szCs w:val="28"/>
        </w:rPr>
        <w:lastRenderedPageBreak/>
        <w:t xml:space="preserve">аренды имущества, составляющего муниципальную казну </w:t>
      </w:r>
      <w:r w:rsidR="006900C3">
        <w:rPr>
          <w:sz w:val="28"/>
          <w:szCs w:val="28"/>
        </w:rPr>
        <w:t>Большеманадышского</w:t>
      </w:r>
      <w:r>
        <w:rPr>
          <w:sz w:val="28"/>
          <w:szCs w:val="28"/>
        </w:rPr>
        <w:t xml:space="preserve"> сельского поселения</w:t>
      </w:r>
      <w:r w:rsidRPr="007A51C3">
        <w:rPr>
          <w:sz w:val="28"/>
          <w:szCs w:val="28"/>
        </w:rPr>
        <w:t xml:space="preserve"> (в том числе земельных участков), предусматривающих предоставление отсрочки и (или) освобождение от уплаты арендных платежей в следующие сроки:</w:t>
      </w:r>
    </w:p>
    <w:bookmarkEnd w:id="4"/>
    <w:p w:rsidR="00112A9D" w:rsidRPr="007A51C3" w:rsidRDefault="00112A9D" w:rsidP="007A51C3">
      <w:pPr>
        <w:rPr>
          <w:sz w:val="28"/>
          <w:szCs w:val="28"/>
        </w:rPr>
      </w:pPr>
      <w:r w:rsidRPr="007A51C3">
        <w:rPr>
          <w:sz w:val="28"/>
          <w:szCs w:val="28"/>
        </w:rPr>
        <w:t xml:space="preserve">а) в течение 7 рабочих дней со дня обращения арендаторов о предоставлении мер поддержки, установленных </w:t>
      </w:r>
      <w:hyperlink w:anchor="sub_1" w:history="1">
        <w:r w:rsidRPr="0020482C">
          <w:rPr>
            <w:rStyle w:val="a3"/>
            <w:rFonts w:cs="Times New Roman CYR"/>
            <w:color w:val="333333"/>
            <w:sz w:val="28"/>
            <w:szCs w:val="28"/>
          </w:rPr>
          <w:t>пунктами 1</w:t>
        </w:r>
      </w:hyperlink>
      <w:r w:rsidRPr="0020482C">
        <w:rPr>
          <w:color w:val="333333"/>
          <w:sz w:val="28"/>
          <w:szCs w:val="28"/>
        </w:rPr>
        <w:t xml:space="preserve">, </w:t>
      </w:r>
      <w:hyperlink w:anchor="sub_3" w:history="1">
        <w:r w:rsidRPr="0020482C">
          <w:rPr>
            <w:rStyle w:val="a3"/>
            <w:rFonts w:cs="Times New Roman CYR"/>
            <w:color w:val="333333"/>
            <w:sz w:val="28"/>
            <w:szCs w:val="28"/>
          </w:rPr>
          <w:t>3</w:t>
        </w:r>
      </w:hyperlink>
      <w:r w:rsidRPr="007A51C3">
        <w:rPr>
          <w:sz w:val="28"/>
          <w:szCs w:val="28"/>
        </w:rPr>
        <w:t xml:space="preserve"> настоящего постановления;</w:t>
      </w:r>
    </w:p>
    <w:p w:rsidR="00112A9D" w:rsidRPr="007A51C3" w:rsidRDefault="00112A9D" w:rsidP="007A51C3">
      <w:pPr>
        <w:rPr>
          <w:sz w:val="28"/>
          <w:szCs w:val="28"/>
        </w:rPr>
      </w:pPr>
      <w:r w:rsidRPr="007A51C3">
        <w:rPr>
          <w:sz w:val="28"/>
          <w:szCs w:val="28"/>
        </w:rPr>
        <w:t xml:space="preserve">б) в течение 14 рабочих дней со дня обращения арендаторов о предоставлении мер поддержки, установленных </w:t>
      </w:r>
      <w:hyperlink w:anchor="sub_2" w:history="1">
        <w:r w:rsidRPr="0020482C">
          <w:rPr>
            <w:rStyle w:val="a3"/>
            <w:rFonts w:cs="Times New Roman CYR"/>
            <w:color w:val="333333"/>
            <w:sz w:val="28"/>
            <w:szCs w:val="28"/>
          </w:rPr>
          <w:t>пунктами 2</w:t>
        </w:r>
      </w:hyperlink>
      <w:r w:rsidRPr="0020482C">
        <w:rPr>
          <w:color w:val="333333"/>
          <w:sz w:val="28"/>
          <w:szCs w:val="28"/>
        </w:rPr>
        <w:t xml:space="preserve">, </w:t>
      </w:r>
      <w:hyperlink w:anchor="sub_4" w:history="1">
        <w:r w:rsidRPr="0020482C">
          <w:rPr>
            <w:rStyle w:val="a3"/>
            <w:rFonts w:cs="Times New Roman CYR"/>
            <w:color w:val="333333"/>
            <w:sz w:val="28"/>
            <w:szCs w:val="28"/>
          </w:rPr>
          <w:t>4</w:t>
        </w:r>
      </w:hyperlink>
      <w:r w:rsidRPr="007A51C3">
        <w:rPr>
          <w:sz w:val="28"/>
          <w:szCs w:val="28"/>
        </w:rPr>
        <w:t xml:space="preserve"> настоящего постановления;</w:t>
      </w:r>
    </w:p>
    <w:p w:rsidR="00112A9D" w:rsidRPr="007A51C3" w:rsidRDefault="00112A9D" w:rsidP="007A51C3">
      <w:pPr>
        <w:rPr>
          <w:sz w:val="28"/>
          <w:szCs w:val="28"/>
        </w:rPr>
      </w:pPr>
      <w:r w:rsidRPr="007A51C3">
        <w:rPr>
          <w:sz w:val="28"/>
          <w:szCs w:val="28"/>
        </w:rPr>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112A9D" w:rsidRPr="007A51C3" w:rsidRDefault="00112A9D" w:rsidP="007A51C3">
      <w:pPr>
        <w:rPr>
          <w:sz w:val="28"/>
          <w:szCs w:val="28"/>
        </w:rPr>
      </w:pPr>
      <w:bookmarkStart w:id="5" w:name="sub_6"/>
      <w:r>
        <w:rPr>
          <w:sz w:val="28"/>
          <w:szCs w:val="28"/>
        </w:rPr>
        <w:t>5</w:t>
      </w:r>
      <w:r w:rsidRPr="007A51C3">
        <w:rPr>
          <w:sz w:val="28"/>
          <w:szCs w:val="28"/>
        </w:rPr>
        <w:t>.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5"/>
    <w:p w:rsidR="00112A9D" w:rsidRPr="007A51C3" w:rsidRDefault="00112A9D" w:rsidP="007A51C3">
      <w:pPr>
        <w:rPr>
          <w:sz w:val="28"/>
          <w:szCs w:val="28"/>
        </w:rPr>
      </w:pPr>
      <w:r w:rsidRPr="007A51C3">
        <w:rPr>
          <w:sz w:val="28"/>
          <w:szCs w:val="28"/>
        </w:rP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112A9D" w:rsidRPr="0020482C" w:rsidRDefault="00112A9D" w:rsidP="007A51C3">
      <w:pPr>
        <w:rPr>
          <w:color w:val="333333"/>
          <w:sz w:val="28"/>
          <w:szCs w:val="28"/>
        </w:rPr>
      </w:pPr>
      <w:bookmarkStart w:id="6" w:name="sub_9"/>
      <w:r>
        <w:rPr>
          <w:sz w:val="28"/>
          <w:szCs w:val="28"/>
        </w:rPr>
        <w:t>6</w:t>
      </w:r>
      <w:r w:rsidRPr="007A51C3">
        <w:rPr>
          <w:sz w:val="28"/>
          <w:szCs w:val="28"/>
        </w:rPr>
        <w:t xml:space="preserve">. Настоящее постановление вступает в силу после его </w:t>
      </w:r>
      <w:hyperlink r:id="rId19" w:history="1">
        <w:r w:rsidRPr="0020482C">
          <w:rPr>
            <w:rStyle w:val="a3"/>
            <w:rFonts w:cs="Times New Roman CYR"/>
            <w:color w:val="333333"/>
            <w:sz w:val="28"/>
            <w:szCs w:val="28"/>
          </w:rPr>
          <w:t>официального опубликования</w:t>
        </w:r>
      </w:hyperlink>
      <w:r w:rsidRPr="0020482C">
        <w:rPr>
          <w:color w:val="333333"/>
          <w:sz w:val="28"/>
          <w:szCs w:val="28"/>
        </w:rPr>
        <w:t>.</w:t>
      </w:r>
    </w:p>
    <w:p w:rsidR="00112A9D" w:rsidRDefault="00112A9D" w:rsidP="007A51C3">
      <w:pPr>
        <w:rPr>
          <w:sz w:val="28"/>
          <w:szCs w:val="28"/>
        </w:rPr>
      </w:pPr>
    </w:p>
    <w:p w:rsidR="00112A9D" w:rsidRDefault="00112A9D" w:rsidP="007A51C3">
      <w:pPr>
        <w:rPr>
          <w:sz w:val="28"/>
          <w:szCs w:val="28"/>
        </w:rPr>
      </w:pPr>
    </w:p>
    <w:p w:rsidR="006900C3" w:rsidRDefault="00112A9D" w:rsidP="007A51C3">
      <w:pPr>
        <w:rPr>
          <w:sz w:val="28"/>
          <w:szCs w:val="28"/>
        </w:rPr>
      </w:pPr>
      <w:r w:rsidRPr="007A51C3">
        <w:rPr>
          <w:sz w:val="28"/>
          <w:szCs w:val="28"/>
        </w:rPr>
        <w:t xml:space="preserve">Глава </w:t>
      </w:r>
      <w:r w:rsidR="006900C3">
        <w:rPr>
          <w:sz w:val="28"/>
          <w:szCs w:val="28"/>
        </w:rPr>
        <w:t>Большеманадышского</w:t>
      </w:r>
      <w:r>
        <w:rPr>
          <w:sz w:val="28"/>
          <w:szCs w:val="28"/>
        </w:rPr>
        <w:t xml:space="preserve"> </w:t>
      </w:r>
    </w:p>
    <w:p w:rsidR="00112A9D" w:rsidRPr="007A51C3" w:rsidRDefault="00112A9D" w:rsidP="007A51C3">
      <w:pPr>
        <w:rPr>
          <w:sz w:val="28"/>
          <w:szCs w:val="28"/>
        </w:rPr>
      </w:pPr>
      <w:r>
        <w:rPr>
          <w:sz w:val="28"/>
          <w:szCs w:val="28"/>
        </w:rPr>
        <w:t>сельск</w:t>
      </w:r>
      <w:r w:rsidR="006900C3">
        <w:rPr>
          <w:sz w:val="28"/>
          <w:szCs w:val="28"/>
        </w:rPr>
        <w:t>ого поселения</w:t>
      </w:r>
      <w:r w:rsidRPr="007A51C3">
        <w:rPr>
          <w:sz w:val="28"/>
          <w:szCs w:val="28"/>
        </w:rPr>
        <w:t xml:space="preserve">                          </w:t>
      </w:r>
      <w:r w:rsidR="006900C3">
        <w:rPr>
          <w:sz w:val="28"/>
          <w:szCs w:val="28"/>
        </w:rPr>
        <w:t xml:space="preserve">                       А.В. Гурьянов</w:t>
      </w:r>
      <w:r w:rsidRPr="007A51C3">
        <w:rPr>
          <w:sz w:val="28"/>
          <w:szCs w:val="28"/>
        </w:rPr>
        <w:t xml:space="preserve">                                  </w:t>
      </w:r>
    </w:p>
    <w:bookmarkEnd w:id="6"/>
    <w:p w:rsidR="00112A9D" w:rsidRPr="007A51C3" w:rsidRDefault="00112A9D" w:rsidP="007A51C3">
      <w:pPr>
        <w:rPr>
          <w:sz w:val="28"/>
          <w:szCs w:val="28"/>
        </w:rPr>
      </w:pPr>
    </w:p>
    <w:p w:rsidR="00112A9D" w:rsidRPr="007A51C3" w:rsidRDefault="00112A9D" w:rsidP="007A51C3">
      <w:pPr>
        <w:rPr>
          <w:sz w:val="28"/>
          <w:szCs w:val="28"/>
        </w:rPr>
      </w:pPr>
    </w:p>
    <w:p w:rsidR="00112A9D" w:rsidRPr="007A51C3" w:rsidRDefault="00112A9D" w:rsidP="007A51C3">
      <w:pPr>
        <w:rPr>
          <w:sz w:val="28"/>
          <w:szCs w:val="28"/>
        </w:rPr>
      </w:pPr>
    </w:p>
    <w:sectPr w:rsidR="00112A9D" w:rsidRPr="007A51C3" w:rsidSect="00E718D7">
      <w:headerReference w:type="default" r:id="rId20"/>
      <w:footerReference w:type="default" r:id="rId21"/>
      <w:pgSz w:w="11900" w:h="16800"/>
      <w:pgMar w:top="567" w:right="800" w:bottom="1440" w:left="1260" w:header="720" w:footer="56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E2B" w:rsidRDefault="00830E2B">
      <w:r>
        <w:separator/>
      </w:r>
    </w:p>
  </w:endnote>
  <w:endnote w:type="continuationSeparator" w:id="0">
    <w:p w:rsidR="00830E2B" w:rsidRDefault="00830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A9D" w:rsidRDefault="00112A9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E2B" w:rsidRDefault="00830E2B">
      <w:r>
        <w:separator/>
      </w:r>
    </w:p>
  </w:footnote>
  <w:footnote w:type="continuationSeparator" w:id="0">
    <w:p w:rsidR="00830E2B" w:rsidRDefault="00830E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A9D" w:rsidRDefault="00112A9D">
    <w:pPr>
      <w:ind w:firstLine="0"/>
      <w:jc w:val="left"/>
      <w:rPr>
        <w:rFonts w:ascii="Times New Roman" w:hAnsi="Times New Roman" w:cs="Times New Roman"/>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3C3C"/>
    <w:rsid w:val="001005BC"/>
    <w:rsid w:val="00112A9D"/>
    <w:rsid w:val="00164812"/>
    <w:rsid w:val="00166B0F"/>
    <w:rsid w:val="001E4E8C"/>
    <w:rsid w:val="0020482C"/>
    <w:rsid w:val="003030F2"/>
    <w:rsid w:val="00317CAD"/>
    <w:rsid w:val="003963F0"/>
    <w:rsid w:val="00464878"/>
    <w:rsid w:val="0062574A"/>
    <w:rsid w:val="00673194"/>
    <w:rsid w:val="00684B98"/>
    <w:rsid w:val="006900C3"/>
    <w:rsid w:val="00733C3C"/>
    <w:rsid w:val="007554D1"/>
    <w:rsid w:val="007A51C3"/>
    <w:rsid w:val="007E3E1E"/>
    <w:rsid w:val="00806E29"/>
    <w:rsid w:val="00830E2B"/>
    <w:rsid w:val="00851BF9"/>
    <w:rsid w:val="0087081E"/>
    <w:rsid w:val="008C23EA"/>
    <w:rsid w:val="008C4F39"/>
    <w:rsid w:val="00972F76"/>
    <w:rsid w:val="009907B7"/>
    <w:rsid w:val="00BA1D82"/>
    <w:rsid w:val="00BE2A34"/>
    <w:rsid w:val="00BF32C1"/>
    <w:rsid w:val="00C5719D"/>
    <w:rsid w:val="00C86A62"/>
    <w:rsid w:val="00D16CC7"/>
    <w:rsid w:val="00DC3040"/>
    <w:rsid w:val="00E33726"/>
    <w:rsid w:val="00E718D7"/>
    <w:rsid w:val="00EB7013"/>
    <w:rsid w:val="00F27E1A"/>
    <w:rsid w:val="00F92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C916FD"/>
  <w15:docId w15:val="{F002264F-8775-4012-8CDE-6C253128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3C3C"/>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paragraph" w:styleId="1">
    <w:name w:val="heading 1"/>
    <w:basedOn w:val="a"/>
    <w:next w:val="a"/>
    <w:link w:val="10"/>
    <w:uiPriority w:val="99"/>
    <w:qFormat/>
    <w:rsid w:val="00733C3C"/>
    <w:pPr>
      <w:spacing w:before="108" w:after="108"/>
      <w:ind w:firstLine="0"/>
      <w:jc w:val="center"/>
      <w:outlineLvl w:val="0"/>
    </w:pPr>
    <w:rPr>
      <w:b/>
      <w:bCs/>
      <w:color w:val="26282F"/>
    </w:rPr>
  </w:style>
  <w:style w:type="paragraph" w:styleId="3">
    <w:name w:val="heading 3"/>
    <w:basedOn w:val="a"/>
    <w:next w:val="a"/>
    <w:link w:val="30"/>
    <w:uiPriority w:val="99"/>
    <w:qFormat/>
    <w:rsid w:val="00164812"/>
    <w:pPr>
      <w:keepNext/>
      <w:keepLines/>
      <w:spacing w:before="40"/>
      <w:outlineLvl w:val="2"/>
    </w:pPr>
    <w:rPr>
      <w:rFonts w:ascii="Calibri Light" w:hAnsi="Calibri Light" w:cs="Times New Roman"/>
      <w:color w:val="1F4D78"/>
    </w:rPr>
  </w:style>
  <w:style w:type="paragraph" w:styleId="5">
    <w:name w:val="heading 5"/>
    <w:basedOn w:val="a"/>
    <w:next w:val="a"/>
    <w:link w:val="50"/>
    <w:uiPriority w:val="99"/>
    <w:qFormat/>
    <w:rsid w:val="00164812"/>
    <w:pPr>
      <w:keepNext/>
      <w:keepLines/>
      <w:spacing w:before="40"/>
      <w:outlineLvl w:val="4"/>
    </w:pPr>
    <w:rPr>
      <w:rFonts w:ascii="Calibri Light" w:hAnsi="Calibri Light" w:cs="Times New Roman"/>
      <w:color w:val="2E74B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33C3C"/>
    <w:rPr>
      <w:rFonts w:ascii="Times New Roman CYR" w:hAnsi="Times New Roman CYR" w:cs="Times New Roman CYR"/>
      <w:b/>
      <w:bCs/>
      <w:color w:val="26282F"/>
      <w:sz w:val="24"/>
      <w:szCs w:val="24"/>
      <w:lang w:eastAsia="ru-RU"/>
    </w:rPr>
  </w:style>
  <w:style w:type="character" w:customStyle="1" w:styleId="30">
    <w:name w:val="Заголовок 3 Знак"/>
    <w:link w:val="3"/>
    <w:uiPriority w:val="99"/>
    <w:semiHidden/>
    <w:locked/>
    <w:rsid w:val="00164812"/>
    <w:rPr>
      <w:rFonts w:ascii="Calibri Light" w:hAnsi="Calibri Light" w:cs="Times New Roman"/>
      <w:color w:val="1F4D78"/>
      <w:sz w:val="24"/>
      <w:szCs w:val="24"/>
      <w:lang w:eastAsia="ru-RU"/>
    </w:rPr>
  </w:style>
  <w:style w:type="character" w:customStyle="1" w:styleId="50">
    <w:name w:val="Заголовок 5 Знак"/>
    <w:link w:val="5"/>
    <w:uiPriority w:val="99"/>
    <w:semiHidden/>
    <w:locked/>
    <w:rsid w:val="00164812"/>
    <w:rPr>
      <w:rFonts w:ascii="Calibri Light" w:hAnsi="Calibri Light" w:cs="Times New Roman"/>
      <w:color w:val="2E74B5"/>
      <w:sz w:val="24"/>
      <w:szCs w:val="24"/>
      <w:lang w:eastAsia="ru-RU"/>
    </w:rPr>
  </w:style>
  <w:style w:type="character" w:customStyle="1" w:styleId="a3">
    <w:name w:val="Гипертекстовая ссылка"/>
    <w:uiPriority w:val="99"/>
    <w:rsid w:val="00733C3C"/>
    <w:rPr>
      <w:rFonts w:cs="Times New Roman"/>
      <w:color w:val="106BBE"/>
    </w:rPr>
  </w:style>
  <w:style w:type="paragraph" w:customStyle="1" w:styleId="a4">
    <w:name w:val="Нормальный (таблица)"/>
    <w:basedOn w:val="a"/>
    <w:next w:val="a"/>
    <w:uiPriority w:val="99"/>
    <w:rsid w:val="00733C3C"/>
    <w:pPr>
      <w:ind w:firstLine="0"/>
    </w:pPr>
  </w:style>
  <w:style w:type="paragraph" w:customStyle="1" w:styleId="a5">
    <w:name w:val="Прижатый влево"/>
    <w:basedOn w:val="a"/>
    <w:next w:val="a"/>
    <w:uiPriority w:val="99"/>
    <w:rsid w:val="00733C3C"/>
    <w:pPr>
      <w:ind w:firstLine="0"/>
      <w:jc w:val="left"/>
    </w:pPr>
  </w:style>
  <w:style w:type="paragraph" w:styleId="a6">
    <w:name w:val="Balloon Text"/>
    <w:basedOn w:val="a"/>
    <w:link w:val="a7"/>
    <w:uiPriority w:val="99"/>
    <w:semiHidden/>
    <w:rsid w:val="00EB7013"/>
    <w:rPr>
      <w:rFonts w:ascii="Segoe UI" w:hAnsi="Segoe UI" w:cs="Segoe UI"/>
      <w:sz w:val="18"/>
      <w:szCs w:val="18"/>
    </w:rPr>
  </w:style>
  <w:style w:type="character" w:customStyle="1" w:styleId="a7">
    <w:name w:val="Текст выноски Знак"/>
    <w:link w:val="a6"/>
    <w:uiPriority w:val="99"/>
    <w:semiHidden/>
    <w:locked/>
    <w:rsid w:val="00EB7013"/>
    <w:rPr>
      <w:rFonts w:ascii="Segoe UI" w:hAnsi="Segoe UI" w:cs="Segoe UI"/>
      <w:sz w:val="18"/>
      <w:szCs w:val="18"/>
      <w:lang w:eastAsia="ru-RU"/>
    </w:rPr>
  </w:style>
  <w:style w:type="paragraph" w:styleId="a8">
    <w:name w:val="header"/>
    <w:basedOn w:val="a"/>
    <w:link w:val="a9"/>
    <w:uiPriority w:val="99"/>
    <w:rsid w:val="00C5719D"/>
    <w:pPr>
      <w:tabs>
        <w:tab w:val="center" w:pos="4677"/>
        <w:tab w:val="right" w:pos="9355"/>
      </w:tabs>
    </w:pPr>
  </w:style>
  <w:style w:type="character" w:customStyle="1" w:styleId="a9">
    <w:name w:val="Верхний колонтитул Знак"/>
    <w:link w:val="a8"/>
    <w:uiPriority w:val="99"/>
    <w:locked/>
    <w:rsid w:val="00C5719D"/>
    <w:rPr>
      <w:rFonts w:ascii="Times New Roman CYR" w:hAnsi="Times New Roman CYR" w:cs="Times New Roman CYR"/>
      <w:sz w:val="24"/>
      <w:szCs w:val="24"/>
      <w:lang w:eastAsia="ru-RU"/>
    </w:rPr>
  </w:style>
  <w:style w:type="paragraph" w:styleId="aa">
    <w:name w:val="footer"/>
    <w:basedOn w:val="a"/>
    <w:link w:val="ab"/>
    <w:uiPriority w:val="99"/>
    <w:rsid w:val="00C5719D"/>
    <w:pPr>
      <w:tabs>
        <w:tab w:val="center" w:pos="4677"/>
        <w:tab w:val="right" w:pos="9355"/>
      </w:tabs>
    </w:pPr>
  </w:style>
  <w:style w:type="character" w:customStyle="1" w:styleId="ab">
    <w:name w:val="Нижний колонтитул Знак"/>
    <w:link w:val="aa"/>
    <w:uiPriority w:val="99"/>
    <w:locked/>
    <w:rsid w:val="00C5719D"/>
    <w:rPr>
      <w:rFonts w:ascii="Times New Roman CYR" w:hAnsi="Times New Roman CYR" w:cs="Times New Roman CYR"/>
      <w:sz w:val="24"/>
      <w:szCs w:val="24"/>
      <w:lang w:eastAsia="ru-RU"/>
    </w:rPr>
  </w:style>
  <w:style w:type="paragraph" w:customStyle="1" w:styleId="ConsPlusTitle">
    <w:name w:val="ConsPlusTitle"/>
    <w:uiPriority w:val="99"/>
    <w:rsid w:val="007A51C3"/>
    <w:pPr>
      <w:widowControl w:val="0"/>
      <w:autoSpaceDE w:val="0"/>
      <w:autoSpaceDN w:val="0"/>
      <w:adjustRightInd w:val="0"/>
    </w:pPr>
    <w:rPr>
      <w:rFonts w:ascii="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07960/11" TargetMode="External"/><Relationship Id="rId13" Type="http://schemas.openxmlformats.org/officeDocument/2006/relationships/hyperlink" Target="http://internet.garant.ru/document/redirect/73761675/0" TargetMode="External"/><Relationship Id="rId18" Type="http://schemas.openxmlformats.org/officeDocument/2006/relationships/hyperlink" Target="http://internet.garant.ru/document/redirect/73845836/0"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internet.garant.ru/document/redirect/73761675/0" TargetMode="External"/><Relationship Id="rId12" Type="http://schemas.openxmlformats.org/officeDocument/2006/relationships/hyperlink" Target="http://internet.garant.ru/document/redirect/73850806/0" TargetMode="External"/><Relationship Id="rId17" Type="http://schemas.openxmlformats.org/officeDocument/2006/relationships/hyperlink" Target="http://internet.garant.ru/document/redirect/73835022/5" TargetMode="External"/><Relationship Id="rId2" Type="http://schemas.openxmlformats.org/officeDocument/2006/relationships/settings" Target="settings.xml"/><Relationship Id="rId16" Type="http://schemas.openxmlformats.org/officeDocument/2006/relationships/hyperlink" Target="http://internet.garant.ru/document/redirect/73835022/4"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internet.garant.ru/document/redirect/73850806/0" TargetMode="External"/><Relationship Id="rId11" Type="http://schemas.openxmlformats.org/officeDocument/2006/relationships/hyperlink" Target="http://internet.garant.ru/document/redirect/73850806/1000" TargetMode="External"/><Relationship Id="rId5" Type="http://schemas.openxmlformats.org/officeDocument/2006/relationships/endnotes" Target="endnotes.xml"/><Relationship Id="rId15" Type="http://schemas.openxmlformats.org/officeDocument/2006/relationships/hyperlink" Target="http://internet.garant.ru/document/redirect/73793643/2" TargetMode="External"/><Relationship Id="rId23" Type="http://schemas.openxmlformats.org/officeDocument/2006/relationships/theme" Target="theme/theme1.xml"/><Relationship Id="rId10" Type="http://schemas.openxmlformats.org/officeDocument/2006/relationships/hyperlink" Target="http://internet.garant.ru/document/redirect/73846630/0" TargetMode="External"/><Relationship Id="rId19" Type="http://schemas.openxmlformats.org/officeDocument/2006/relationships/hyperlink" Target="http://internet.garant.ru/document/redirect/73952268/0" TargetMode="External"/><Relationship Id="rId4" Type="http://schemas.openxmlformats.org/officeDocument/2006/relationships/footnotes" Target="footnotes.xml"/><Relationship Id="rId9" Type="http://schemas.openxmlformats.org/officeDocument/2006/relationships/hyperlink" Target="http://internet.garant.ru/document/redirect/73846630/1000" TargetMode="External"/><Relationship Id="rId14" Type="http://schemas.openxmlformats.org/officeDocument/2006/relationships/hyperlink" Target="http://internet.garant.ru/document/redirect/10107960/1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316</TotalTime>
  <Pages>1</Pages>
  <Words>1185</Words>
  <Characters>6756</Characters>
  <Application>Microsoft Office Word</Application>
  <DocSecurity>0</DocSecurity>
  <Lines>56</Lines>
  <Paragraphs>15</Paragraphs>
  <ScaleCrop>false</ScaleCrop>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13</cp:revision>
  <cp:lastPrinted>2020-04-28T08:54:00Z</cp:lastPrinted>
  <dcterms:created xsi:type="dcterms:W3CDTF">2020-05-29T08:15:00Z</dcterms:created>
  <dcterms:modified xsi:type="dcterms:W3CDTF">2020-07-06T12:34:00Z</dcterms:modified>
</cp:coreProperties>
</file>