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51A0" w:rsidRPr="00CF51A0" w:rsidRDefault="00CF51A0" w:rsidP="00CF51A0">
      <w:pPr>
        <w:suppressAutoHyphens w:val="0"/>
        <w:jc w:val="center"/>
        <w:rPr>
          <w:b/>
          <w:sz w:val="28"/>
          <w:szCs w:val="28"/>
          <w:lang w:val="ru-RU" w:eastAsia="ru-RU"/>
        </w:rPr>
      </w:pPr>
      <w:r w:rsidRPr="00CF51A0">
        <w:rPr>
          <w:b/>
          <w:sz w:val="28"/>
          <w:szCs w:val="28"/>
          <w:lang w:val="ru-RU" w:eastAsia="ru-RU"/>
        </w:rPr>
        <w:t>СОВЕТ  ДЕПУТАТОВ АТЯШЕВСКОГО СЕЛЬСКОГО ПОСЕЛЕНИЯ</w:t>
      </w:r>
    </w:p>
    <w:p w:rsidR="00CF51A0" w:rsidRPr="00CF51A0" w:rsidRDefault="00CF51A0" w:rsidP="00CF51A0">
      <w:pPr>
        <w:tabs>
          <w:tab w:val="left" w:pos="1545"/>
        </w:tabs>
        <w:suppressAutoHyphens w:val="0"/>
        <w:jc w:val="center"/>
        <w:rPr>
          <w:b/>
          <w:sz w:val="28"/>
          <w:szCs w:val="28"/>
          <w:lang w:val="ru-RU" w:eastAsia="ru-RU"/>
        </w:rPr>
      </w:pPr>
      <w:r w:rsidRPr="00CF51A0">
        <w:rPr>
          <w:b/>
          <w:sz w:val="28"/>
          <w:szCs w:val="28"/>
          <w:lang w:val="ru-RU" w:eastAsia="ru-RU"/>
        </w:rPr>
        <w:t>АТЯШЕВСКОГО МУНИЦИПАЛЬНОГО РАЙОНА</w:t>
      </w:r>
    </w:p>
    <w:p w:rsidR="00CF51A0" w:rsidRPr="00CF51A0" w:rsidRDefault="00CF51A0" w:rsidP="00CF51A0">
      <w:pPr>
        <w:tabs>
          <w:tab w:val="left" w:pos="2160"/>
        </w:tabs>
        <w:suppressAutoHyphens w:val="0"/>
        <w:jc w:val="center"/>
        <w:rPr>
          <w:b/>
          <w:sz w:val="32"/>
          <w:szCs w:val="28"/>
          <w:lang w:val="ru-RU" w:eastAsia="ru-RU"/>
        </w:rPr>
      </w:pPr>
      <w:r w:rsidRPr="00CF51A0">
        <w:rPr>
          <w:b/>
          <w:sz w:val="28"/>
          <w:szCs w:val="28"/>
          <w:lang w:val="ru-RU" w:eastAsia="ru-RU"/>
        </w:rPr>
        <w:t>РЕСПУБЛИКИ МОРДОВИЯ</w:t>
      </w:r>
    </w:p>
    <w:p w:rsidR="00CF51A0" w:rsidRPr="00CF51A0" w:rsidRDefault="00CF51A0" w:rsidP="00CF51A0">
      <w:pPr>
        <w:suppressAutoHyphens w:val="0"/>
        <w:rPr>
          <w:b/>
          <w:sz w:val="32"/>
          <w:szCs w:val="28"/>
          <w:lang w:val="ru-RU" w:eastAsia="ru-RU"/>
        </w:rPr>
      </w:pPr>
    </w:p>
    <w:p w:rsidR="00CF51A0" w:rsidRPr="00CF51A0" w:rsidRDefault="00CF51A0" w:rsidP="00CF51A0">
      <w:pPr>
        <w:suppressAutoHyphens w:val="0"/>
        <w:rPr>
          <w:b/>
          <w:sz w:val="32"/>
          <w:szCs w:val="28"/>
          <w:lang w:val="ru-RU" w:eastAsia="ru-RU"/>
        </w:rPr>
      </w:pPr>
      <w:r w:rsidRPr="00CF51A0">
        <w:rPr>
          <w:b/>
          <w:sz w:val="32"/>
          <w:szCs w:val="28"/>
          <w:lang w:val="ru-RU" w:eastAsia="ru-RU"/>
        </w:rPr>
        <w:t xml:space="preserve">                                              РЕШЕНИЕ</w:t>
      </w:r>
    </w:p>
    <w:p w:rsidR="00CF51A0" w:rsidRPr="00CF51A0" w:rsidRDefault="00CF51A0" w:rsidP="00CF51A0">
      <w:pPr>
        <w:suppressAutoHyphens w:val="0"/>
        <w:rPr>
          <w:sz w:val="28"/>
          <w:szCs w:val="28"/>
          <w:lang w:val="ru-RU" w:eastAsia="ru-RU"/>
        </w:rPr>
      </w:pPr>
    </w:p>
    <w:p w:rsidR="00CF51A0" w:rsidRPr="00CF51A0" w:rsidRDefault="00CF51A0" w:rsidP="00CF51A0">
      <w:pPr>
        <w:suppressAutoHyphens w:val="0"/>
        <w:rPr>
          <w:sz w:val="28"/>
          <w:szCs w:val="28"/>
          <w:lang w:val="ru-RU" w:eastAsia="ru-RU"/>
        </w:rPr>
      </w:pPr>
      <w:r w:rsidRPr="00CF51A0">
        <w:rPr>
          <w:sz w:val="28"/>
          <w:szCs w:val="28"/>
          <w:lang w:val="ru-RU" w:eastAsia="ru-RU"/>
        </w:rPr>
        <w:t xml:space="preserve">от 27.04.2021 г.                                                                                 </w:t>
      </w:r>
      <w:r>
        <w:rPr>
          <w:sz w:val="28"/>
          <w:szCs w:val="28"/>
          <w:lang w:val="ru-RU" w:eastAsia="ru-RU"/>
        </w:rPr>
        <w:t xml:space="preserve">     </w:t>
      </w:r>
      <w:r w:rsidRPr="00CF51A0">
        <w:rPr>
          <w:sz w:val="28"/>
          <w:szCs w:val="28"/>
          <w:lang w:val="ru-RU" w:eastAsia="ru-RU"/>
        </w:rPr>
        <w:t xml:space="preserve">    № </w:t>
      </w:r>
      <w:r>
        <w:rPr>
          <w:sz w:val="28"/>
          <w:szCs w:val="28"/>
          <w:lang w:val="ru-RU" w:eastAsia="ru-RU"/>
        </w:rPr>
        <w:t>3</w:t>
      </w:r>
      <w:r w:rsidRPr="00CF51A0">
        <w:rPr>
          <w:sz w:val="28"/>
          <w:szCs w:val="28"/>
          <w:lang w:val="ru-RU" w:eastAsia="ru-RU"/>
        </w:rPr>
        <w:t xml:space="preserve">                                       </w:t>
      </w:r>
      <w:r w:rsidRPr="00CF51A0">
        <w:rPr>
          <w:sz w:val="28"/>
          <w:szCs w:val="28"/>
          <w:lang w:val="ru-RU" w:eastAsia="ru-RU"/>
        </w:rPr>
        <w:tab/>
        <w:t xml:space="preserve">                                        с. Атяшево</w:t>
      </w:r>
    </w:p>
    <w:p w:rsidR="00CF51A0" w:rsidRPr="00CF51A0" w:rsidRDefault="00CF51A0" w:rsidP="00CF51A0">
      <w:pPr>
        <w:suppressAutoHyphens w:val="0"/>
        <w:rPr>
          <w:sz w:val="28"/>
          <w:szCs w:val="28"/>
          <w:lang w:val="ru-RU" w:eastAsia="ru-RU"/>
        </w:rPr>
      </w:pPr>
    </w:p>
    <w:p w:rsidR="009671E6" w:rsidRPr="009671E6" w:rsidRDefault="003C12FC" w:rsidP="009671E6">
      <w:pPr>
        <w:pStyle w:val="ConsPlusNormal"/>
        <w:widowControl/>
        <w:spacing w:line="228" w:lineRule="auto"/>
        <w:ind w:firstLine="540"/>
        <w:jc w:val="center"/>
        <w:rPr>
          <w:rFonts w:ascii="Times New Roman" w:hAnsi="Times New Roman" w:cs="Times New Roman"/>
          <w:b/>
          <w:sz w:val="28"/>
          <w:szCs w:val="28"/>
        </w:rPr>
      </w:pPr>
      <w:r w:rsidRPr="009671E6">
        <w:rPr>
          <w:rFonts w:ascii="Times New Roman" w:hAnsi="Times New Roman" w:cs="Times New Roman"/>
          <w:b/>
          <w:sz w:val="28"/>
          <w:szCs w:val="28"/>
        </w:rPr>
        <w:t xml:space="preserve">О внесении изменений в решение Совета депутатов </w:t>
      </w:r>
      <w:proofErr w:type="spellStart"/>
      <w:r w:rsidRPr="009671E6">
        <w:rPr>
          <w:rFonts w:ascii="Times New Roman" w:hAnsi="Times New Roman" w:cs="Times New Roman"/>
          <w:b/>
          <w:sz w:val="28"/>
          <w:szCs w:val="28"/>
        </w:rPr>
        <w:t>Атяшевского</w:t>
      </w:r>
      <w:proofErr w:type="spellEnd"/>
      <w:r w:rsidRPr="009671E6">
        <w:rPr>
          <w:rFonts w:ascii="Times New Roman" w:hAnsi="Times New Roman" w:cs="Times New Roman"/>
          <w:b/>
          <w:sz w:val="28"/>
          <w:szCs w:val="28"/>
        </w:rPr>
        <w:t xml:space="preserve"> сельского поселения от 30 декабря 2020 г. № </w:t>
      </w:r>
      <w:r w:rsidR="009671E6" w:rsidRPr="009671E6">
        <w:rPr>
          <w:rFonts w:ascii="Times New Roman" w:hAnsi="Times New Roman" w:cs="Times New Roman"/>
          <w:b/>
          <w:sz w:val="28"/>
          <w:szCs w:val="28"/>
        </w:rPr>
        <w:t>18</w:t>
      </w:r>
      <w:r w:rsidRPr="009671E6">
        <w:rPr>
          <w:rFonts w:ascii="Times New Roman" w:hAnsi="Times New Roman" w:cs="Times New Roman"/>
          <w:b/>
          <w:sz w:val="28"/>
          <w:szCs w:val="28"/>
        </w:rPr>
        <w:t xml:space="preserve"> «О бюджете </w:t>
      </w:r>
      <w:proofErr w:type="spellStart"/>
      <w:r w:rsidRPr="009671E6">
        <w:rPr>
          <w:rFonts w:ascii="Times New Roman" w:hAnsi="Times New Roman" w:cs="Times New Roman"/>
          <w:b/>
          <w:sz w:val="28"/>
          <w:szCs w:val="28"/>
        </w:rPr>
        <w:t>Атяшевского</w:t>
      </w:r>
      <w:proofErr w:type="spellEnd"/>
      <w:r w:rsidRPr="009671E6">
        <w:rPr>
          <w:rFonts w:ascii="Times New Roman" w:hAnsi="Times New Roman" w:cs="Times New Roman"/>
          <w:b/>
          <w:sz w:val="28"/>
          <w:szCs w:val="28"/>
        </w:rPr>
        <w:t xml:space="preserve"> сельского поселения на 2021 год и плановый период 2022 и 2023 годов»</w:t>
      </w:r>
    </w:p>
    <w:p w:rsidR="003C12FC" w:rsidRPr="009671E6" w:rsidRDefault="009671E6" w:rsidP="009671E6">
      <w:pPr>
        <w:pStyle w:val="ConsPlusNormal"/>
        <w:widowControl/>
        <w:spacing w:line="228" w:lineRule="auto"/>
        <w:ind w:firstLine="540"/>
        <w:jc w:val="center"/>
        <w:rPr>
          <w:rFonts w:ascii="Times New Roman" w:hAnsi="Times New Roman"/>
          <w:sz w:val="28"/>
          <w:szCs w:val="28"/>
        </w:rPr>
      </w:pPr>
      <w:r w:rsidRPr="009671E6">
        <w:rPr>
          <w:rFonts w:ascii="Times New Roman" w:hAnsi="Times New Roman" w:cs="Times New Roman"/>
          <w:b/>
          <w:sz w:val="28"/>
          <w:szCs w:val="28"/>
        </w:rPr>
        <w:t>(</w:t>
      </w:r>
      <w:r w:rsidR="003C12FC" w:rsidRPr="009671E6">
        <w:rPr>
          <w:rFonts w:ascii="Times New Roman" w:hAnsi="Times New Roman" w:cs="Times New Roman"/>
          <w:b/>
          <w:sz w:val="28"/>
          <w:szCs w:val="28"/>
        </w:rPr>
        <w:t>с изменениями № 2 от 30 марта 2021 года</w:t>
      </w:r>
      <w:r w:rsidRPr="009671E6">
        <w:rPr>
          <w:rFonts w:ascii="Times New Roman" w:hAnsi="Times New Roman" w:cs="Times New Roman"/>
          <w:b/>
          <w:sz w:val="28"/>
          <w:szCs w:val="28"/>
        </w:rPr>
        <w:t>)</w:t>
      </w:r>
    </w:p>
    <w:p w:rsidR="003C12FC" w:rsidRDefault="003C12FC" w:rsidP="003C12FC">
      <w:pPr>
        <w:pStyle w:val="ConsPlusNormal"/>
        <w:widowControl/>
        <w:spacing w:line="228" w:lineRule="auto"/>
        <w:ind w:firstLine="540"/>
        <w:jc w:val="both"/>
        <w:rPr>
          <w:rFonts w:ascii="Times New Roman" w:hAnsi="Times New Roman"/>
          <w:sz w:val="26"/>
        </w:rPr>
      </w:pPr>
    </w:p>
    <w:p w:rsidR="003C12FC" w:rsidRPr="003C12FC" w:rsidRDefault="003C12FC" w:rsidP="003C12FC">
      <w:pPr>
        <w:rPr>
          <w:b/>
          <w:bCs/>
          <w:lang w:val="ru-RU"/>
        </w:rPr>
      </w:pPr>
    </w:p>
    <w:p w:rsidR="003C12FC" w:rsidRPr="009671E6" w:rsidRDefault="003C12FC" w:rsidP="009671E6">
      <w:pPr>
        <w:jc w:val="both"/>
        <w:rPr>
          <w:bCs/>
          <w:sz w:val="28"/>
          <w:szCs w:val="28"/>
          <w:lang w:val="ru-RU"/>
        </w:rPr>
      </w:pPr>
      <w:r w:rsidRPr="009671E6">
        <w:rPr>
          <w:b/>
          <w:bCs/>
          <w:sz w:val="28"/>
          <w:szCs w:val="28"/>
          <w:lang w:val="ru-RU"/>
        </w:rPr>
        <w:t xml:space="preserve">      </w:t>
      </w:r>
      <w:r w:rsidRPr="009671E6">
        <w:rPr>
          <w:bCs/>
          <w:sz w:val="28"/>
          <w:szCs w:val="28"/>
          <w:lang w:val="ru-RU"/>
        </w:rPr>
        <w:t xml:space="preserve"> В соответствии </w:t>
      </w:r>
      <w:proofErr w:type="gramStart"/>
      <w:r w:rsidRPr="009671E6">
        <w:rPr>
          <w:bCs/>
          <w:sz w:val="28"/>
          <w:szCs w:val="28"/>
          <w:lang w:val="ru-RU"/>
        </w:rPr>
        <w:t>с</w:t>
      </w:r>
      <w:proofErr w:type="gramEnd"/>
      <w:r w:rsidRPr="009671E6">
        <w:rPr>
          <w:bCs/>
          <w:sz w:val="28"/>
          <w:szCs w:val="28"/>
          <w:lang w:val="ru-RU"/>
        </w:rPr>
        <w:t xml:space="preserve"> </w:t>
      </w:r>
      <w:bookmarkStart w:id="0" w:name="_GoBack"/>
      <w:bookmarkEnd w:id="0"/>
      <w:proofErr w:type="gramStart"/>
      <w:r w:rsidRPr="009671E6">
        <w:rPr>
          <w:bCs/>
          <w:sz w:val="28"/>
          <w:szCs w:val="28"/>
          <w:lang w:val="ru-RU"/>
        </w:rPr>
        <w:t>бюджетном</w:t>
      </w:r>
      <w:proofErr w:type="gramEnd"/>
      <w:r w:rsidRPr="009671E6">
        <w:rPr>
          <w:bCs/>
          <w:sz w:val="28"/>
          <w:szCs w:val="28"/>
          <w:lang w:val="ru-RU"/>
        </w:rPr>
        <w:t xml:space="preserve"> кодексом Российской Федерации, Федеральными законами от 06 октября 2003 года № 131- ФЗ «Об общих принципах местного самоуправления в Российской Федерации», в связи с необходимостью увеличения собственных доходов, безвозмездных поступлений</w:t>
      </w:r>
    </w:p>
    <w:p w:rsidR="003C12FC" w:rsidRPr="009671E6" w:rsidRDefault="003C12FC" w:rsidP="009671E6">
      <w:pPr>
        <w:jc w:val="both"/>
        <w:rPr>
          <w:bCs/>
          <w:sz w:val="28"/>
          <w:szCs w:val="28"/>
          <w:lang w:val="ru-RU"/>
        </w:rPr>
      </w:pPr>
    </w:p>
    <w:p w:rsidR="003C12FC" w:rsidRPr="009671E6" w:rsidRDefault="003C12FC" w:rsidP="009671E6">
      <w:pPr>
        <w:jc w:val="both"/>
        <w:rPr>
          <w:sz w:val="28"/>
          <w:szCs w:val="28"/>
          <w:lang w:val="ru-RU"/>
        </w:rPr>
      </w:pPr>
      <w:r w:rsidRPr="009671E6">
        <w:rPr>
          <w:sz w:val="28"/>
          <w:szCs w:val="28"/>
          <w:lang w:val="ru-RU"/>
        </w:rPr>
        <w:t xml:space="preserve">                Совет депутатов </w:t>
      </w:r>
      <w:proofErr w:type="spellStart"/>
      <w:r w:rsidRPr="009671E6">
        <w:rPr>
          <w:sz w:val="28"/>
          <w:szCs w:val="28"/>
          <w:lang w:val="ru-RU"/>
        </w:rPr>
        <w:t>Атяшевского</w:t>
      </w:r>
      <w:proofErr w:type="spellEnd"/>
      <w:r w:rsidRPr="009671E6">
        <w:rPr>
          <w:sz w:val="28"/>
          <w:szCs w:val="28"/>
          <w:lang w:val="ru-RU"/>
        </w:rPr>
        <w:t xml:space="preserve"> сельского поселения решает:</w:t>
      </w:r>
    </w:p>
    <w:p w:rsidR="003C12FC" w:rsidRPr="009671E6" w:rsidRDefault="003C12FC" w:rsidP="009671E6">
      <w:pPr>
        <w:jc w:val="both"/>
        <w:rPr>
          <w:sz w:val="28"/>
          <w:szCs w:val="28"/>
          <w:lang w:val="ru-RU"/>
        </w:rPr>
      </w:pPr>
    </w:p>
    <w:p w:rsidR="003C12FC" w:rsidRPr="009671E6" w:rsidRDefault="003C12FC" w:rsidP="009671E6">
      <w:pPr>
        <w:pStyle w:val="ConsPlusNormal"/>
        <w:widowControl/>
        <w:spacing w:line="228" w:lineRule="auto"/>
        <w:ind w:firstLine="540"/>
        <w:jc w:val="both"/>
        <w:rPr>
          <w:rFonts w:ascii="Times New Roman" w:hAnsi="Times New Roman"/>
          <w:sz w:val="28"/>
          <w:szCs w:val="28"/>
          <w:lang w:eastAsia="ru-RU"/>
        </w:rPr>
      </w:pPr>
      <w:r w:rsidRPr="009671E6">
        <w:rPr>
          <w:rFonts w:ascii="Times New Roman" w:hAnsi="Times New Roman"/>
          <w:sz w:val="28"/>
          <w:szCs w:val="28"/>
        </w:rPr>
        <w:t xml:space="preserve">   1. Внести изменения в решение Совета депутатов </w:t>
      </w:r>
      <w:proofErr w:type="spellStart"/>
      <w:r w:rsidRPr="009671E6">
        <w:rPr>
          <w:rFonts w:ascii="Times New Roman" w:hAnsi="Times New Roman"/>
          <w:sz w:val="28"/>
          <w:szCs w:val="28"/>
        </w:rPr>
        <w:t>Атяшевского</w:t>
      </w:r>
      <w:proofErr w:type="spellEnd"/>
      <w:r w:rsidRPr="009671E6">
        <w:rPr>
          <w:rFonts w:ascii="Times New Roman" w:hAnsi="Times New Roman"/>
          <w:sz w:val="28"/>
          <w:szCs w:val="28"/>
        </w:rPr>
        <w:t xml:space="preserve"> сельского поселения </w:t>
      </w:r>
      <w:proofErr w:type="spellStart"/>
      <w:r w:rsidRPr="009671E6">
        <w:rPr>
          <w:rFonts w:ascii="Times New Roman" w:hAnsi="Times New Roman"/>
          <w:sz w:val="28"/>
          <w:szCs w:val="28"/>
        </w:rPr>
        <w:t>Атяшевского</w:t>
      </w:r>
      <w:proofErr w:type="spellEnd"/>
      <w:r w:rsidRPr="009671E6">
        <w:rPr>
          <w:rFonts w:ascii="Times New Roman" w:hAnsi="Times New Roman"/>
          <w:sz w:val="28"/>
          <w:szCs w:val="28"/>
        </w:rPr>
        <w:t xml:space="preserve"> муниципального района Республики Мордовия от 30.12.2020 года № </w:t>
      </w:r>
      <w:r w:rsidR="009671E6">
        <w:rPr>
          <w:rFonts w:ascii="Times New Roman" w:hAnsi="Times New Roman"/>
          <w:sz w:val="28"/>
          <w:szCs w:val="28"/>
        </w:rPr>
        <w:t>18</w:t>
      </w:r>
      <w:r w:rsidRPr="009671E6">
        <w:rPr>
          <w:rFonts w:ascii="Times New Roman" w:hAnsi="Times New Roman"/>
          <w:sz w:val="28"/>
          <w:szCs w:val="28"/>
        </w:rPr>
        <w:t xml:space="preserve"> «О бюджете </w:t>
      </w:r>
      <w:proofErr w:type="spellStart"/>
      <w:r w:rsidRPr="009671E6">
        <w:rPr>
          <w:rFonts w:ascii="Times New Roman" w:hAnsi="Times New Roman"/>
          <w:sz w:val="28"/>
          <w:szCs w:val="28"/>
        </w:rPr>
        <w:t>Атяшевского</w:t>
      </w:r>
      <w:proofErr w:type="spellEnd"/>
      <w:r w:rsidRPr="009671E6">
        <w:rPr>
          <w:rFonts w:ascii="Times New Roman" w:hAnsi="Times New Roman"/>
          <w:sz w:val="28"/>
          <w:szCs w:val="28"/>
        </w:rPr>
        <w:t xml:space="preserve"> сельского поселения  на 2021 год и  плановый период 2022 и 2023 годов», с изменениями № 2 от 30.03.2021 г.</w:t>
      </w:r>
    </w:p>
    <w:p w:rsidR="003C12FC" w:rsidRPr="009671E6" w:rsidRDefault="003C12FC" w:rsidP="009671E6">
      <w:pPr>
        <w:jc w:val="both"/>
        <w:rPr>
          <w:sz w:val="28"/>
          <w:szCs w:val="28"/>
          <w:lang w:val="ru-RU"/>
        </w:rPr>
      </w:pPr>
    </w:p>
    <w:p w:rsidR="003C12FC" w:rsidRPr="009671E6" w:rsidRDefault="003C12FC" w:rsidP="009671E6">
      <w:pPr>
        <w:ind w:firstLine="180"/>
        <w:jc w:val="both"/>
        <w:rPr>
          <w:sz w:val="28"/>
          <w:szCs w:val="28"/>
          <w:lang w:val="ru-RU" w:eastAsia="ru-RU"/>
        </w:rPr>
      </w:pPr>
      <w:r w:rsidRPr="009671E6">
        <w:rPr>
          <w:sz w:val="28"/>
          <w:szCs w:val="28"/>
          <w:lang w:val="ru-RU"/>
        </w:rPr>
        <w:t xml:space="preserve">      </w:t>
      </w:r>
      <w:r w:rsidR="009671E6">
        <w:rPr>
          <w:sz w:val="28"/>
          <w:szCs w:val="28"/>
          <w:lang w:val="ru-RU"/>
        </w:rPr>
        <w:t>1.</w:t>
      </w:r>
      <w:r w:rsidRPr="009671E6">
        <w:rPr>
          <w:sz w:val="28"/>
          <w:szCs w:val="28"/>
          <w:lang w:val="ru-RU"/>
        </w:rPr>
        <w:t xml:space="preserve">  В статье 1:</w:t>
      </w:r>
    </w:p>
    <w:p w:rsidR="003C12FC" w:rsidRPr="009671E6" w:rsidRDefault="003C12FC" w:rsidP="009671E6">
      <w:pPr>
        <w:jc w:val="both"/>
        <w:rPr>
          <w:sz w:val="28"/>
          <w:szCs w:val="28"/>
          <w:lang w:val="ru-RU"/>
        </w:rPr>
      </w:pPr>
      <w:r w:rsidRPr="009671E6">
        <w:rPr>
          <w:sz w:val="28"/>
          <w:szCs w:val="28"/>
          <w:lang w:val="ru-RU"/>
        </w:rPr>
        <w:t xml:space="preserve">             цифру "</w:t>
      </w:r>
      <w:r w:rsidR="00435E96" w:rsidRPr="009671E6">
        <w:rPr>
          <w:sz w:val="28"/>
          <w:szCs w:val="28"/>
          <w:lang w:val="ru-RU"/>
        </w:rPr>
        <w:t>4383,8</w:t>
      </w:r>
      <w:r w:rsidRPr="009671E6">
        <w:rPr>
          <w:sz w:val="28"/>
          <w:szCs w:val="28"/>
          <w:lang w:val="ru-RU"/>
        </w:rPr>
        <w:t>" по расходам заменить цифрой "</w:t>
      </w:r>
      <w:r w:rsidR="00435E96" w:rsidRPr="009671E6">
        <w:rPr>
          <w:sz w:val="28"/>
          <w:szCs w:val="28"/>
          <w:lang w:val="ru-RU"/>
        </w:rPr>
        <w:t>4423,8</w:t>
      </w:r>
      <w:r w:rsidRPr="009671E6">
        <w:rPr>
          <w:sz w:val="28"/>
          <w:szCs w:val="28"/>
          <w:lang w:val="ru-RU"/>
        </w:rPr>
        <w:t xml:space="preserve">"; </w:t>
      </w:r>
    </w:p>
    <w:p w:rsidR="003C12FC" w:rsidRPr="009671E6" w:rsidRDefault="003C12FC" w:rsidP="009671E6">
      <w:pPr>
        <w:jc w:val="both"/>
        <w:rPr>
          <w:sz w:val="28"/>
          <w:szCs w:val="28"/>
          <w:lang w:val="ru-RU"/>
        </w:rPr>
      </w:pPr>
      <w:r w:rsidRPr="009671E6">
        <w:rPr>
          <w:sz w:val="28"/>
          <w:szCs w:val="28"/>
          <w:lang w:val="ru-RU"/>
        </w:rPr>
        <w:t xml:space="preserve">         2.  Приложени</w:t>
      </w:r>
      <w:r w:rsidR="00435E96" w:rsidRPr="009671E6">
        <w:rPr>
          <w:sz w:val="28"/>
          <w:szCs w:val="28"/>
          <w:lang w:val="ru-RU"/>
        </w:rPr>
        <w:t>е</w:t>
      </w:r>
      <w:r w:rsidRPr="009671E6">
        <w:rPr>
          <w:sz w:val="28"/>
          <w:szCs w:val="28"/>
          <w:lang w:val="ru-RU"/>
        </w:rPr>
        <w:t xml:space="preserve"> 4 изложить в новой редакции </w:t>
      </w:r>
    </w:p>
    <w:p w:rsidR="003C12FC" w:rsidRPr="009671E6" w:rsidRDefault="003C12FC" w:rsidP="009671E6">
      <w:pPr>
        <w:widowControl w:val="0"/>
        <w:numPr>
          <w:ilvl w:val="0"/>
          <w:numId w:val="7"/>
        </w:numPr>
        <w:suppressAutoHyphens w:val="0"/>
        <w:autoSpaceDE w:val="0"/>
        <w:autoSpaceDN w:val="0"/>
        <w:adjustRightInd w:val="0"/>
        <w:jc w:val="both"/>
        <w:rPr>
          <w:sz w:val="28"/>
          <w:szCs w:val="28"/>
          <w:lang w:val="ru-RU"/>
        </w:rPr>
      </w:pPr>
      <w:proofErr w:type="gramStart"/>
      <w:r w:rsidRPr="009671E6">
        <w:rPr>
          <w:sz w:val="28"/>
          <w:szCs w:val="28"/>
          <w:lang w:val="ru-RU"/>
        </w:rPr>
        <w:t>Контроль за</w:t>
      </w:r>
      <w:proofErr w:type="gramEnd"/>
      <w:r w:rsidRPr="009671E6">
        <w:rPr>
          <w:sz w:val="28"/>
          <w:szCs w:val="28"/>
          <w:lang w:val="ru-RU"/>
        </w:rPr>
        <w:t xml:space="preserve"> исполнением данного решения возложить на постоянную комиссию Совета депутатов </w:t>
      </w:r>
      <w:proofErr w:type="spellStart"/>
      <w:r w:rsidR="00435E96" w:rsidRPr="009671E6">
        <w:rPr>
          <w:sz w:val="28"/>
          <w:szCs w:val="28"/>
          <w:lang w:val="ru-RU"/>
        </w:rPr>
        <w:t>Атяшевского</w:t>
      </w:r>
      <w:proofErr w:type="spellEnd"/>
      <w:r w:rsidRPr="009671E6">
        <w:rPr>
          <w:sz w:val="28"/>
          <w:szCs w:val="28"/>
          <w:lang w:val="ru-RU"/>
        </w:rPr>
        <w:t xml:space="preserve"> сельского поселения по бюджету, финансам и налогам.</w:t>
      </w:r>
    </w:p>
    <w:p w:rsidR="003C12FC" w:rsidRPr="009671E6" w:rsidRDefault="003C12FC" w:rsidP="009671E6">
      <w:pPr>
        <w:widowControl w:val="0"/>
        <w:numPr>
          <w:ilvl w:val="0"/>
          <w:numId w:val="7"/>
        </w:numPr>
        <w:suppressAutoHyphens w:val="0"/>
        <w:autoSpaceDE w:val="0"/>
        <w:autoSpaceDN w:val="0"/>
        <w:adjustRightInd w:val="0"/>
        <w:jc w:val="both"/>
        <w:rPr>
          <w:sz w:val="28"/>
          <w:szCs w:val="28"/>
          <w:lang w:val="ru-RU"/>
        </w:rPr>
      </w:pPr>
      <w:r w:rsidRPr="009671E6">
        <w:rPr>
          <w:sz w:val="28"/>
          <w:szCs w:val="28"/>
          <w:lang w:val="ru-RU"/>
        </w:rPr>
        <w:t>Опубликовать настоящее решение в информационном бюллетене.</w:t>
      </w:r>
    </w:p>
    <w:p w:rsidR="003C12FC" w:rsidRPr="009671E6" w:rsidRDefault="003C12FC" w:rsidP="009671E6">
      <w:pPr>
        <w:jc w:val="both"/>
        <w:rPr>
          <w:sz w:val="28"/>
          <w:szCs w:val="28"/>
          <w:lang w:val="ru-RU"/>
        </w:rPr>
      </w:pPr>
    </w:p>
    <w:p w:rsidR="003C12FC" w:rsidRPr="009671E6" w:rsidRDefault="003C12FC" w:rsidP="009671E6">
      <w:pPr>
        <w:jc w:val="both"/>
        <w:rPr>
          <w:sz w:val="28"/>
          <w:szCs w:val="28"/>
          <w:lang w:val="ru-RU"/>
        </w:rPr>
      </w:pPr>
    </w:p>
    <w:p w:rsidR="003C12FC" w:rsidRPr="009671E6" w:rsidRDefault="003C12FC" w:rsidP="009671E6">
      <w:pPr>
        <w:jc w:val="both"/>
        <w:rPr>
          <w:sz w:val="28"/>
          <w:szCs w:val="28"/>
          <w:lang w:val="ru-RU"/>
        </w:rPr>
      </w:pPr>
    </w:p>
    <w:p w:rsidR="003C12FC" w:rsidRPr="009671E6" w:rsidRDefault="003C12FC" w:rsidP="009671E6">
      <w:pPr>
        <w:pStyle w:val="ConsNormal"/>
        <w:ind w:right="0" w:firstLine="540"/>
        <w:jc w:val="both"/>
        <w:rPr>
          <w:rFonts w:ascii="Times New Roman" w:hAnsi="Times New Roman" w:cs="Times New Roman"/>
          <w:sz w:val="28"/>
          <w:szCs w:val="28"/>
        </w:rPr>
      </w:pPr>
    </w:p>
    <w:p w:rsidR="009671E6" w:rsidRDefault="009671E6" w:rsidP="009671E6">
      <w:pPr>
        <w:pStyle w:val="ConsNormal"/>
        <w:ind w:right="0" w:firstLine="0"/>
        <w:jc w:val="both"/>
        <w:rPr>
          <w:rFonts w:ascii="Times New Roman" w:hAnsi="Times New Roman" w:cs="Times New Roman"/>
          <w:sz w:val="28"/>
          <w:szCs w:val="28"/>
        </w:rPr>
      </w:pPr>
      <w:r>
        <w:rPr>
          <w:rFonts w:ascii="Times New Roman" w:hAnsi="Times New Roman" w:cs="Times New Roman"/>
          <w:sz w:val="28"/>
          <w:szCs w:val="28"/>
        </w:rPr>
        <w:t xml:space="preserve">  </w:t>
      </w:r>
      <w:r w:rsidR="003C12FC" w:rsidRPr="009671E6">
        <w:rPr>
          <w:rFonts w:ascii="Times New Roman" w:hAnsi="Times New Roman" w:cs="Times New Roman"/>
          <w:sz w:val="28"/>
          <w:szCs w:val="28"/>
        </w:rPr>
        <w:t xml:space="preserve">Глава </w:t>
      </w:r>
      <w:proofErr w:type="spellStart"/>
      <w:r w:rsidR="003C12FC" w:rsidRPr="009671E6">
        <w:rPr>
          <w:rFonts w:ascii="Times New Roman" w:hAnsi="Times New Roman" w:cs="Times New Roman"/>
          <w:sz w:val="28"/>
          <w:szCs w:val="28"/>
        </w:rPr>
        <w:t>Атяшевского</w:t>
      </w:r>
      <w:proofErr w:type="spellEnd"/>
    </w:p>
    <w:p w:rsidR="003C12FC" w:rsidRPr="009671E6" w:rsidRDefault="003C12FC" w:rsidP="009671E6">
      <w:pPr>
        <w:pStyle w:val="ConsNormal"/>
        <w:ind w:right="0" w:firstLine="0"/>
        <w:jc w:val="both"/>
        <w:rPr>
          <w:rFonts w:ascii="Times New Roman" w:hAnsi="Times New Roman" w:cs="Times New Roman"/>
          <w:sz w:val="28"/>
          <w:szCs w:val="28"/>
        </w:rPr>
      </w:pPr>
      <w:r w:rsidRPr="009671E6">
        <w:rPr>
          <w:rFonts w:ascii="Times New Roman" w:hAnsi="Times New Roman" w:cs="Times New Roman"/>
          <w:sz w:val="28"/>
          <w:szCs w:val="28"/>
        </w:rPr>
        <w:t xml:space="preserve"> сельского поселения:                  </w:t>
      </w:r>
      <w:r w:rsidR="009671E6">
        <w:rPr>
          <w:rFonts w:ascii="Times New Roman" w:hAnsi="Times New Roman" w:cs="Times New Roman"/>
          <w:sz w:val="28"/>
          <w:szCs w:val="28"/>
        </w:rPr>
        <w:t xml:space="preserve">                            </w:t>
      </w:r>
      <w:proofErr w:type="spellStart"/>
      <w:r w:rsidRPr="009671E6">
        <w:rPr>
          <w:rFonts w:ascii="Times New Roman" w:hAnsi="Times New Roman" w:cs="Times New Roman"/>
          <w:sz w:val="28"/>
          <w:szCs w:val="28"/>
        </w:rPr>
        <w:t>А.А.Девятов</w:t>
      </w:r>
      <w:proofErr w:type="spellEnd"/>
    </w:p>
    <w:p w:rsidR="003C12FC" w:rsidRPr="009671E6" w:rsidRDefault="003C12FC" w:rsidP="009671E6">
      <w:pPr>
        <w:pStyle w:val="ConsNormal"/>
        <w:ind w:right="0" w:firstLine="0"/>
        <w:jc w:val="both"/>
        <w:rPr>
          <w:rFonts w:ascii="Times New Roman" w:hAnsi="Times New Roman" w:cs="Times New Roman"/>
          <w:sz w:val="28"/>
          <w:szCs w:val="28"/>
        </w:rPr>
      </w:pPr>
    </w:p>
    <w:p w:rsidR="0050029F" w:rsidRPr="009671E6" w:rsidRDefault="0050029F" w:rsidP="009671E6">
      <w:pPr>
        <w:jc w:val="both"/>
        <w:rPr>
          <w:sz w:val="28"/>
          <w:szCs w:val="28"/>
          <w:lang w:val="ru-RU"/>
        </w:rPr>
      </w:pPr>
    </w:p>
    <w:p w:rsidR="0050029F" w:rsidRPr="009671E6" w:rsidRDefault="0050029F" w:rsidP="009671E6">
      <w:pPr>
        <w:jc w:val="both"/>
        <w:rPr>
          <w:sz w:val="28"/>
          <w:szCs w:val="28"/>
          <w:lang w:val="ru-RU"/>
        </w:rPr>
      </w:pPr>
    </w:p>
    <w:p w:rsidR="00504F02" w:rsidRPr="009671E6" w:rsidRDefault="00504F02" w:rsidP="0050029F">
      <w:pPr>
        <w:jc w:val="right"/>
        <w:rPr>
          <w:sz w:val="28"/>
          <w:szCs w:val="28"/>
          <w:lang w:val="ru-RU"/>
        </w:rPr>
      </w:pPr>
    </w:p>
    <w:p w:rsidR="0050029F" w:rsidRPr="009671E6" w:rsidRDefault="0050029F" w:rsidP="0050029F">
      <w:pPr>
        <w:jc w:val="right"/>
        <w:rPr>
          <w:lang w:val="ru-RU"/>
        </w:rPr>
      </w:pPr>
      <w:r w:rsidRPr="009671E6">
        <w:rPr>
          <w:lang w:val="ru-RU"/>
        </w:rPr>
        <w:t>Приложение 4</w:t>
      </w:r>
    </w:p>
    <w:p w:rsidR="0050029F" w:rsidRPr="009671E6" w:rsidRDefault="0050029F" w:rsidP="0050029F">
      <w:pPr>
        <w:jc w:val="right"/>
        <w:rPr>
          <w:lang w:val="ru-RU"/>
        </w:rPr>
      </w:pPr>
      <w:r w:rsidRPr="009671E6">
        <w:rPr>
          <w:lang w:val="ru-RU"/>
        </w:rPr>
        <w:t xml:space="preserve">к Решению Совета депутатов </w:t>
      </w:r>
      <w:proofErr w:type="spellStart"/>
      <w:r w:rsidRPr="009671E6">
        <w:rPr>
          <w:lang w:val="ru-RU"/>
        </w:rPr>
        <w:t>Атяшевского</w:t>
      </w:r>
      <w:proofErr w:type="spellEnd"/>
      <w:r w:rsidRPr="009671E6">
        <w:rPr>
          <w:lang w:val="ru-RU"/>
        </w:rPr>
        <w:t xml:space="preserve"> сельского</w:t>
      </w:r>
    </w:p>
    <w:p w:rsidR="0050029F" w:rsidRPr="009671E6" w:rsidRDefault="0050029F" w:rsidP="0050029F">
      <w:pPr>
        <w:jc w:val="right"/>
        <w:rPr>
          <w:lang w:val="ru-RU"/>
        </w:rPr>
      </w:pPr>
      <w:r w:rsidRPr="009671E6">
        <w:rPr>
          <w:lang w:val="ru-RU"/>
        </w:rPr>
        <w:t>поселения "</w:t>
      </w:r>
      <w:r w:rsidR="001447EB" w:rsidRPr="009671E6">
        <w:rPr>
          <w:lang w:val="ru-RU"/>
        </w:rPr>
        <w:t xml:space="preserve"> О бюджет</w:t>
      </w:r>
      <w:r w:rsidR="00FF3301" w:rsidRPr="009671E6">
        <w:rPr>
          <w:lang w:val="ru-RU"/>
        </w:rPr>
        <w:t>е</w:t>
      </w:r>
      <w:r w:rsidR="001447EB" w:rsidRPr="009671E6">
        <w:rPr>
          <w:lang w:val="ru-RU"/>
        </w:rPr>
        <w:t xml:space="preserve"> </w:t>
      </w:r>
      <w:r w:rsidRPr="009671E6">
        <w:rPr>
          <w:lang w:val="ru-RU"/>
        </w:rPr>
        <w:t xml:space="preserve"> </w:t>
      </w:r>
      <w:proofErr w:type="spellStart"/>
      <w:r w:rsidRPr="009671E6">
        <w:rPr>
          <w:lang w:val="ru-RU"/>
        </w:rPr>
        <w:t>Атяшевского</w:t>
      </w:r>
      <w:proofErr w:type="spellEnd"/>
      <w:r w:rsidRPr="009671E6">
        <w:rPr>
          <w:lang w:val="ru-RU"/>
        </w:rPr>
        <w:t xml:space="preserve"> сельского поселения </w:t>
      </w:r>
      <w:proofErr w:type="gramStart"/>
      <w:r w:rsidRPr="009671E6">
        <w:rPr>
          <w:lang w:val="ru-RU"/>
        </w:rPr>
        <w:t>на</w:t>
      </w:r>
      <w:proofErr w:type="gramEnd"/>
      <w:r w:rsidRPr="009671E6">
        <w:rPr>
          <w:lang w:val="ru-RU"/>
        </w:rPr>
        <w:t xml:space="preserve"> </w:t>
      </w:r>
    </w:p>
    <w:p w:rsidR="0050029F" w:rsidRPr="009671E6" w:rsidRDefault="0050029F" w:rsidP="0050029F">
      <w:pPr>
        <w:jc w:val="right"/>
        <w:rPr>
          <w:lang w:val="ru-RU"/>
        </w:rPr>
      </w:pPr>
      <w:r w:rsidRPr="009671E6">
        <w:rPr>
          <w:lang w:val="ru-RU"/>
        </w:rPr>
        <w:t>202</w:t>
      </w:r>
      <w:r w:rsidR="00F029C0" w:rsidRPr="009671E6">
        <w:rPr>
          <w:lang w:val="ru-RU"/>
        </w:rPr>
        <w:t>1</w:t>
      </w:r>
      <w:r w:rsidRPr="009671E6">
        <w:rPr>
          <w:lang w:val="ru-RU"/>
        </w:rPr>
        <w:t xml:space="preserve"> год и плановый период 202</w:t>
      </w:r>
      <w:r w:rsidR="00F029C0" w:rsidRPr="009671E6">
        <w:rPr>
          <w:lang w:val="ru-RU"/>
        </w:rPr>
        <w:t>2</w:t>
      </w:r>
      <w:r w:rsidRPr="009671E6">
        <w:rPr>
          <w:lang w:val="ru-RU"/>
        </w:rPr>
        <w:t xml:space="preserve"> и 202</w:t>
      </w:r>
      <w:r w:rsidR="00F029C0" w:rsidRPr="009671E6">
        <w:rPr>
          <w:lang w:val="ru-RU"/>
        </w:rPr>
        <w:t>3</w:t>
      </w:r>
      <w:r w:rsidRPr="009671E6">
        <w:rPr>
          <w:lang w:val="ru-RU"/>
        </w:rPr>
        <w:t xml:space="preserve"> годов"</w:t>
      </w:r>
    </w:p>
    <w:p w:rsidR="0050029F" w:rsidRPr="009671E6" w:rsidRDefault="0050029F" w:rsidP="0050029F">
      <w:pPr>
        <w:jc w:val="right"/>
        <w:rPr>
          <w:lang w:val="ru-RU"/>
        </w:rPr>
      </w:pPr>
      <w:r w:rsidRPr="009671E6">
        <w:rPr>
          <w:lang w:val="ru-RU"/>
        </w:rPr>
        <w:t xml:space="preserve"> №</w:t>
      </w:r>
      <w:r w:rsidR="009671E6" w:rsidRPr="009671E6">
        <w:rPr>
          <w:lang w:val="ru-RU"/>
        </w:rPr>
        <w:t xml:space="preserve"> 3</w:t>
      </w:r>
      <w:r w:rsidR="009671E6">
        <w:rPr>
          <w:lang w:val="ru-RU"/>
        </w:rPr>
        <w:t xml:space="preserve"> </w:t>
      </w:r>
      <w:r w:rsidRPr="009671E6">
        <w:rPr>
          <w:lang w:val="ru-RU"/>
        </w:rPr>
        <w:t>от</w:t>
      </w:r>
      <w:r w:rsidR="00FF3301" w:rsidRPr="009671E6">
        <w:rPr>
          <w:lang w:val="ru-RU"/>
        </w:rPr>
        <w:t xml:space="preserve">  </w:t>
      </w:r>
      <w:r w:rsidR="009671E6" w:rsidRPr="009671E6">
        <w:rPr>
          <w:lang w:val="ru-RU"/>
        </w:rPr>
        <w:t>27.04.</w:t>
      </w:r>
      <w:r w:rsidRPr="009671E6">
        <w:rPr>
          <w:lang w:val="ru-RU"/>
        </w:rPr>
        <w:t>20</w:t>
      </w:r>
      <w:r w:rsidR="00F029C0" w:rsidRPr="009671E6">
        <w:rPr>
          <w:lang w:val="ru-RU"/>
        </w:rPr>
        <w:t>2</w:t>
      </w:r>
      <w:r w:rsidR="009671E6" w:rsidRPr="009671E6">
        <w:rPr>
          <w:lang w:val="ru-RU"/>
        </w:rPr>
        <w:t>1</w:t>
      </w:r>
      <w:r w:rsidRPr="009671E6">
        <w:rPr>
          <w:lang w:val="ru-RU"/>
        </w:rPr>
        <w:t xml:space="preserve"> г.</w:t>
      </w:r>
    </w:p>
    <w:p w:rsidR="0050029F" w:rsidRPr="009671E6" w:rsidRDefault="0050029F" w:rsidP="0050029F">
      <w:pPr>
        <w:jc w:val="right"/>
        <w:rPr>
          <w:lang w:val="ru-RU"/>
        </w:rPr>
      </w:pPr>
    </w:p>
    <w:p w:rsidR="0050029F" w:rsidRPr="0050029F" w:rsidRDefault="0050029F" w:rsidP="0050029F">
      <w:pPr>
        <w:jc w:val="center"/>
        <w:rPr>
          <w:b/>
          <w:lang w:val="ru-RU"/>
        </w:rPr>
      </w:pPr>
      <w:r w:rsidRPr="009671E6">
        <w:rPr>
          <w:b/>
          <w:lang w:val="ru-RU"/>
        </w:rPr>
        <w:t xml:space="preserve">Распределение бюджетных ассигнований бюджета </w:t>
      </w:r>
      <w:proofErr w:type="spellStart"/>
      <w:r w:rsidRPr="009671E6">
        <w:rPr>
          <w:b/>
          <w:lang w:val="ru-RU"/>
        </w:rPr>
        <w:t>Атяшевского</w:t>
      </w:r>
      <w:proofErr w:type="spellEnd"/>
      <w:r w:rsidRPr="009671E6">
        <w:rPr>
          <w:b/>
          <w:lang w:val="ru-RU"/>
        </w:rPr>
        <w:t xml:space="preserve"> сельского поселения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w:t>
      </w:r>
      <w:r w:rsidR="00504F02" w:rsidRPr="009671E6">
        <w:rPr>
          <w:b/>
          <w:lang w:val="ru-RU"/>
        </w:rPr>
        <w:t>ации расходов бюджетов на 2021</w:t>
      </w:r>
      <w:r w:rsidRPr="009671E6">
        <w:rPr>
          <w:b/>
          <w:lang w:val="ru-RU"/>
        </w:rPr>
        <w:t xml:space="preserve"> год и плановый период</w:t>
      </w:r>
      <w:r w:rsidRPr="0050029F">
        <w:rPr>
          <w:b/>
          <w:lang w:val="ru-RU"/>
        </w:rPr>
        <w:t xml:space="preserve"> 202</w:t>
      </w:r>
      <w:r w:rsidR="00504F02">
        <w:rPr>
          <w:b/>
          <w:lang w:val="ru-RU"/>
        </w:rPr>
        <w:t>2</w:t>
      </w:r>
      <w:r w:rsidRPr="0050029F">
        <w:rPr>
          <w:b/>
          <w:lang w:val="ru-RU"/>
        </w:rPr>
        <w:t xml:space="preserve"> и 202</w:t>
      </w:r>
      <w:r w:rsidR="00504F02">
        <w:rPr>
          <w:b/>
          <w:lang w:val="ru-RU"/>
        </w:rPr>
        <w:t>3</w:t>
      </w:r>
      <w:r w:rsidRPr="0050029F">
        <w:rPr>
          <w:b/>
          <w:lang w:val="ru-RU"/>
        </w:rPr>
        <w:t xml:space="preserve"> годов</w:t>
      </w:r>
    </w:p>
    <w:p w:rsidR="0050029F" w:rsidRPr="0050029F" w:rsidRDefault="0050029F" w:rsidP="0050029F">
      <w:pPr>
        <w:jc w:val="right"/>
        <w:rPr>
          <w:sz w:val="20"/>
          <w:szCs w:val="20"/>
          <w:lang w:val="ru-RU"/>
        </w:rPr>
      </w:pPr>
      <w:r w:rsidRPr="0050029F">
        <w:rPr>
          <w:sz w:val="20"/>
          <w:szCs w:val="20"/>
        </w:rPr>
        <w:t>(</w:t>
      </w:r>
      <w:proofErr w:type="spellStart"/>
      <w:proofErr w:type="gramStart"/>
      <w:r w:rsidRPr="0050029F">
        <w:rPr>
          <w:sz w:val="20"/>
          <w:szCs w:val="20"/>
        </w:rPr>
        <w:t>тыс</w:t>
      </w:r>
      <w:proofErr w:type="spellEnd"/>
      <w:proofErr w:type="gramEnd"/>
      <w:r w:rsidRPr="0050029F">
        <w:rPr>
          <w:sz w:val="20"/>
          <w:szCs w:val="20"/>
        </w:rPr>
        <w:t xml:space="preserve">. </w:t>
      </w:r>
      <w:proofErr w:type="spellStart"/>
      <w:r w:rsidRPr="0050029F">
        <w:rPr>
          <w:sz w:val="20"/>
          <w:szCs w:val="20"/>
        </w:rPr>
        <w:t>рублей</w:t>
      </w:r>
      <w:proofErr w:type="spellEnd"/>
      <w:r w:rsidRPr="0050029F">
        <w:rPr>
          <w:sz w:val="20"/>
          <w:szCs w:val="20"/>
        </w:rPr>
        <w:t>)</w:t>
      </w:r>
    </w:p>
    <w:tbl>
      <w:tblPr>
        <w:tblpPr w:leftFromText="180" w:rightFromText="180" w:vertAnchor="text" w:horzAnchor="margin" w:tblpXSpec="center" w:tblpY="182"/>
        <w:tblW w:w="10861" w:type="dxa"/>
        <w:tblLayout w:type="fixed"/>
        <w:tblLook w:val="0000" w:firstRow="0" w:lastRow="0" w:firstColumn="0" w:lastColumn="0" w:noHBand="0" w:noVBand="0"/>
      </w:tblPr>
      <w:tblGrid>
        <w:gridCol w:w="3925"/>
        <w:gridCol w:w="540"/>
        <w:gridCol w:w="540"/>
        <w:gridCol w:w="540"/>
        <w:gridCol w:w="360"/>
        <w:gridCol w:w="540"/>
        <w:gridCol w:w="900"/>
        <w:gridCol w:w="720"/>
        <w:gridCol w:w="932"/>
        <w:gridCol w:w="64"/>
        <w:gridCol w:w="868"/>
        <w:gridCol w:w="32"/>
        <w:gridCol w:w="900"/>
      </w:tblGrid>
      <w:tr w:rsidR="0050029F" w:rsidRPr="0050029F" w:rsidTr="0050029F">
        <w:trPr>
          <w:trHeight w:val="255"/>
        </w:trPr>
        <w:tc>
          <w:tcPr>
            <w:tcW w:w="3925" w:type="dxa"/>
            <w:tcBorders>
              <w:top w:val="single" w:sz="4" w:space="0" w:color="auto"/>
              <w:left w:val="single" w:sz="4" w:space="0" w:color="auto"/>
              <w:bottom w:val="single" w:sz="4" w:space="0" w:color="auto"/>
              <w:right w:val="single" w:sz="4" w:space="0" w:color="auto"/>
            </w:tcBorders>
            <w:vAlign w:val="bottom"/>
          </w:tcPr>
          <w:p w:rsidR="0050029F" w:rsidRPr="0050029F" w:rsidRDefault="0050029F" w:rsidP="0050029F">
            <w:pPr>
              <w:jc w:val="center"/>
              <w:rPr>
                <w:sz w:val="20"/>
                <w:szCs w:val="20"/>
              </w:rPr>
            </w:pPr>
            <w:proofErr w:type="spellStart"/>
            <w:r w:rsidRPr="0050029F">
              <w:rPr>
                <w:sz w:val="20"/>
                <w:szCs w:val="20"/>
              </w:rPr>
              <w:t>Наименование</w:t>
            </w:r>
            <w:proofErr w:type="spellEnd"/>
          </w:p>
        </w:tc>
        <w:tc>
          <w:tcPr>
            <w:tcW w:w="540"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proofErr w:type="spellStart"/>
            <w:r w:rsidRPr="0050029F">
              <w:rPr>
                <w:sz w:val="20"/>
                <w:szCs w:val="20"/>
              </w:rPr>
              <w:t>Рз</w:t>
            </w:r>
            <w:proofErr w:type="spellEnd"/>
          </w:p>
        </w:tc>
        <w:tc>
          <w:tcPr>
            <w:tcW w:w="540"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proofErr w:type="spellStart"/>
            <w:r w:rsidRPr="0050029F">
              <w:rPr>
                <w:sz w:val="20"/>
                <w:szCs w:val="20"/>
              </w:rPr>
              <w:t>ПРз</w:t>
            </w:r>
            <w:proofErr w:type="spellEnd"/>
          </w:p>
        </w:tc>
        <w:tc>
          <w:tcPr>
            <w:tcW w:w="2340" w:type="dxa"/>
            <w:gridSpan w:val="4"/>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lang w:val="ru-RU"/>
              </w:rPr>
            </w:pPr>
            <w:r w:rsidRPr="0050029F">
              <w:rPr>
                <w:sz w:val="20"/>
                <w:szCs w:val="20"/>
              </w:rPr>
              <w:t>ЦСР</w:t>
            </w:r>
          </w:p>
        </w:tc>
        <w:tc>
          <w:tcPr>
            <w:tcW w:w="720"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r w:rsidRPr="0050029F">
              <w:rPr>
                <w:sz w:val="20"/>
                <w:szCs w:val="20"/>
              </w:rPr>
              <w:t>ВР</w:t>
            </w:r>
          </w:p>
        </w:tc>
        <w:tc>
          <w:tcPr>
            <w:tcW w:w="932" w:type="dxa"/>
            <w:tcBorders>
              <w:top w:val="single" w:sz="4" w:space="0" w:color="auto"/>
              <w:left w:val="nil"/>
              <w:bottom w:val="single" w:sz="4" w:space="0" w:color="auto"/>
              <w:right w:val="single" w:sz="4" w:space="0" w:color="auto"/>
            </w:tcBorders>
            <w:noWrap/>
            <w:vAlign w:val="bottom"/>
          </w:tcPr>
          <w:p w:rsidR="0050029F" w:rsidRPr="0050029F" w:rsidRDefault="0050029F" w:rsidP="009C4609">
            <w:pPr>
              <w:jc w:val="center"/>
              <w:rPr>
                <w:sz w:val="20"/>
                <w:szCs w:val="20"/>
              </w:rPr>
            </w:pPr>
            <w:r w:rsidRPr="0050029F">
              <w:rPr>
                <w:sz w:val="20"/>
                <w:szCs w:val="20"/>
              </w:rPr>
              <w:t>20</w:t>
            </w:r>
            <w:r w:rsidRPr="0050029F">
              <w:rPr>
                <w:sz w:val="20"/>
                <w:szCs w:val="20"/>
                <w:lang w:val="ru-RU"/>
              </w:rPr>
              <w:t>2</w:t>
            </w:r>
            <w:r w:rsidR="009C4609">
              <w:rPr>
                <w:sz w:val="20"/>
                <w:szCs w:val="20"/>
                <w:lang w:val="ru-RU"/>
              </w:rPr>
              <w:t>1</w:t>
            </w:r>
            <w:r w:rsidRPr="0050029F">
              <w:rPr>
                <w:sz w:val="20"/>
                <w:szCs w:val="20"/>
              </w:rPr>
              <w:t xml:space="preserve"> </w:t>
            </w:r>
            <w:proofErr w:type="spellStart"/>
            <w:r w:rsidRPr="0050029F">
              <w:rPr>
                <w:sz w:val="20"/>
                <w:szCs w:val="20"/>
              </w:rPr>
              <w:t>год</w:t>
            </w:r>
            <w:proofErr w:type="spellEnd"/>
          </w:p>
        </w:tc>
        <w:tc>
          <w:tcPr>
            <w:tcW w:w="932" w:type="dxa"/>
            <w:gridSpan w:val="2"/>
            <w:tcBorders>
              <w:top w:val="single" w:sz="4" w:space="0" w:color="auto"/>
              <w:left w:val="nil"/>
              <w:bottom w:val="single" w:sz="4" w:space="0" w:color="auto"/>
              <w:right w:val="single" w:sz="4" w:space="0" w:color="auto"/>
            </w:tcBorders>
            <w:vAlign w:val="bottom"/>
          </w:tcPr>
          <w:p w:rsidR="0050029F" w:rsidRPr="0050029F" w:rsidRDefault="0050029F" w:rsidP="009C4609">
            <w:pPr>
              <w:jc w:val="center"/>
              <w:rPr>
                <w:sz w:val="20"/>
                <w:szCs w:val="20"/>
                <w:lang w:val="ru-RU"/>
              </w:rPr>
            </w:pPr>
            <w:r w:rsidRPr="0050029F">
              <w:rPr>
                <w:sz w:val="20"/>
                <w:szCs w:val="20"/>
                <w:lang w:val="ru-RU"/>
              </w:rPr>
              <w:t>202</w:t>
            </w:r>
            <w:r w:rsidR="009C4609">
              <w:rPr>
                <w:sz w:val="20"/>
                <w:szCs w:val="20"/>
                <w:lang w:val="ru-RU"/>
              </w:rPr>
              <w:t>2</w:t>
            </w:r>
            <w:r w:rsidRPr="0050029F">
              <w:rPr>
                <w:sz w:val="20"/>
                <w:szCs w:val="20"/>
                <w:lang w:val="ru-RU"/>
              </w:rPr>
              <w:t xml:space="preserve"> год</w:t>
            </w:r>
          </w:p>
        </w:tc>
        <w:tc>
          <w:tcPr>
            <w:tcW w:w="932" w:type="dxa"/>
            <w:gridSpan w:val="2"/>
            <w:tcBorders>
              <w:top w:val="single" w:sz="4" w:space="0" w:color="auto"/>
              <w:left w:val="nil"/>
              <w:bottom w:val="single" w:sz="4" w:space="0" w:color="auto"/>
              <w:right w:val="single" w:sz="4" w:space="0" w:color="auto"/>
            </w:tcBorders>
            <w:vAlign w:val="bottom"/>
          </w:tcPr>
          <w:p w:rsidR="0050029F" w:rsidRPr="0050029F" w:rsidRDefault="0050029F" w:rsidP="009C4609">
            <w:pPr>
              <w:jc w:val="center"/>
              <w:rPr>
                <w:sz w:val="20"/>
                <w:szCs w:val="20"/>
                <w:lang w:val="ru-RU"/>
              </w:rPr>
            </w:pPr>
            <w:r w:rsidRPr="0050029F">
              <w:rPr>
                <w:sz w:val="20"/>
                <w:szCs w:val="20"/>
                <w:lang w:val="ru-RU"/>
              </w:rPr>
              <w:t>202</w:t>
            </w:r>
            <w:r w:rsidR="009C4609">
              <w:rPr>
                <w:sz w:val="20"/>
                <w:szCs w:val="20"/>
                <w:lang w:val="ru-RU"/>
              </w:rPr>
              <w:t>3</w:t>
            </w:r>
            <w:r w:rsidRPr="0050029F">
              <w:rPr>
                <w:sz w:val="20"/>
                <w:szCs w:val="20"/>
                <w:lang w:val="ru-RU"/>
              </w:rPr>
              <w:t xml:space="preserve"> год</w:t>
            </w:r>
          </w:p>
        </w:tc>
      </w:tr>
      <w:tr w:rsidR="0050029F" w:rsidRPr="0050029F" w:rsidTr="0050029F">
        <w:trPr>
          <w:trHeight w:val="225"/>
        </w:trPr>
        <w:tc>
          <w:tcPr>
            <w:tcW w:w="3925"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rPr>
                <w:b/>
                <w:bCs/>
                <w:lang w:val="ru-RU"/>
              </w:rPr>
            </w:pPr>
            <w:r w:rsidRPr="0050029F">
              <w:rPr>
                <w:b/>
                <w:bCs/>
                <w:lang w:val="ru-RU"/>
              </w:rPr>
              <w:t xml:space="preserve">Администрация </w:t>
            </w:r>
            <w:proofErr w:type="spellStart"/>
            <w:r w:rsidRPr="0050029F">
              <w:rPr>
                <w:b/>
                <w:bCs/>
                <w:lang w:val="ru-RU"/>
              </w:rPr>
              <w:t>Атяшевского</w:t>
            </w:r>
            <w:proofErr w:type="spellEnd"/>
            <w:r w:rsidRPr="0050029F">
              <w:rPr>
                <w:b/>
                <w:bCs/>
                <w:lang w:val="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lang w:val="ru-RU"/>
              </w:rPr>
            </w:pPr>
            <w:r w:rsidRPr="0050029F">
              <w:rPr>
                <w:color w:val="000000"/>
              </w:rPr>
              <w:t> </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lang w:val="ru-RU"/>
              </w:rPr>
            </w:pP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lang w:val="ru-RU"/>
              </w:rPr>
            </w:pPr>
          </w:p>
        </w:tc>
      </w:tr>
      <w:tr w:rsidR="0050029F" w:rsidRPr="0050029F" w:rsidTr="0050029F">
        <w:trPr>
          <w:trHeight w:val="315"/>
        </w:trPr>
        <w:tc>
          <w:tcPr>
            <w:tcW w:w="3925" w:type="dxa"/>
            <w:tcBorders>
              <w:top w:val="single" w:sz="4" w:space="0" w:color="auto"/>
              <w:left w:val="single" w:sz="4" w:space="0" w:color="auto"/>
              <w:bottom w:val="single" w:sz="4" w:space="0" w:color="auto"/>
              <w:right w:val="single" w:sz="4" w:space="0" w:color="auto"/>
            </w:tcBorders>
            <w:vAlign w:val="bottom"/>
          </w:tcPr>
          <w:p w:rsidR="0050029F" w:rsidRPr="0050029F" w:rsidRDefault="0050029F" w:rsidP="0050029F">
            <w:pPr>
              <w:rPr>
                <w:b/>
                <w:bCs/>
              </w:rPr>
            </w:pPr>
            <w:proofErr w:type="spellStart"/>
            <w:r w:rsidRPr="0050029F">
              <w:rPr>
                <w:b/>
                <w:bCs/>
              </w:rPr>
              <w:t>Общегосударственные</w:t>
            </w:r>
            <w:proofErr w:type="spellEnd"/>
            <w:r w:rsidRPr="0050029F">
              <w:rPr>
                <w:b/>
                <w:bCs/>
              </w:rPr>
              <w:t xml:space="preserve"> </w:t>
            </w:r>
            <w:proofErr w:type="spellStart"/>
            <w:r w:rsidRPr="0050029F">
              <w:rPr>
                <w:b/>
                <w:bCs/>
              </w:rPr>
              <w:t>вопросы</w:t>
            </w:r>
            <w:proofErr w:type="spellEnd"/>
          </w:p>
        </w:tc>
        <w:tc>
          <w:tcPr>
            <w:tcW w:w="540" w:type="dxa"/>
            <w:tcBorders>
              <w:top w:val="single" w:sz="4" w:space="0" w:color="auto"/>
              <w:left w:val="single" w:sz="4" w:space="0" w:color="auto"/>
              <w:bottom w:val="single" w:sz="4" w:space="0" w:color="auto"/>
              <w:right w:val="single" w:sz="4" w:space="0" w:color="auto"/>
            </w:tcBorders>
            <w:noWrap/>
            <w:vAlign w:val="bottom"/>
          </w:tcPr>
          <w:p w:rsidR="0050029F" w:rsidRPr="0050029F" w:rsidRDefault="0050029F" w:rsidP="0050029F">
            <w:pPr>
              <w:jc w:val="center"/>
              <w:rPr>
                <w:b/>
                <w:bCs/>
              </w:rPr>
            </w:pPr>
            <w:r w:rsidRPr="0050029F">
              <w:rPr>
                <w:b/>
                <w:bCs/>
              </w:rPr>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9C4609" w:rsidP="0050029F">
            <w:pPr>
              <w:jc w:val="right"/>
              <w:rPr>
                <w:b/>
                <w:bCs/>
                <w:lang w:val="ru-RU"/>
              </w:rPr>
            </w:pPr>
            <w:r>
              <w:rPr>
                <w:b/>
                <w:bCs/>
                <w:lang w:val="ru-RU"/>
              </w:rPr>
              <w:t>2091,3</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jc w:val="right"/>
              <w:rPr>
                <w:b/>
                <w:bCs/>
                <w:lang w:val="ru-RU"/>
              </w:rPr>
            </w:pPr>
            <w:r w:rsidRPr="0050029F">
              <w:rPr>
                <w:b/>
                <w:bCs/>
                <w:lang w:val="ru-RU"/>
              </w:rPr>
              <w:t>1349,5</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jc w:val="right"/>
              <w:rPr>
                <w:b/>
                <w:bCs/>
                <w:lang w:val="ru-RU"/>
              </w:rPr>
            </w:pPr>
            <w:r w:rsidRPr="0050029F">
              <w:rPr>
                <w:b/>
                <w:bCs/>
                <w:lang w:val="ru-RU"/>
              </w:rPr>
              <w:t>1357,7</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b/>
                <w:i/>
                <w:lang w:val="ru-RU"/>
              </w:rPr>
            </w:pPr>
            <w:r w:rsidRPr="0050029F">
              <w:rPr>
                <w:b/>
                <w:i/>
                <w:lang w:val="ru-RU"/>
              </w:rPr>
              <w:t>Функционирование высшего должностного лица субъекта Российской Федерации и муниципального образования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296,5</w:t>
            </w:r>
          </w:p>
        </w:tc>
      </w:tr>
      <w:tr w:rsidR="0050029F" w:rsidRPr="0050029F" w:rsidTr="0050029F">
        <w:trPr>
          <w:trHeight w:val="203"/>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"Повышение эффективности муниципального управления </w:t>
            </w:r>
            <w:proofErr w:type="spellStart"/>
            <w:r w:rsidRPr="0050029F">
              <w:rPr>
                <w:lang w:val="ru-RU" w:eastAsia="ru-RU"/>
              </w:rPr>
              <w:t>Атяшевского</w:t>
            </w:r>
            <w:proofErr w:type="spellEnd"/>
            <w:r w:rsidRPr="0050029F">
              <w:rPr>
                <w:lang w:val="ru-RU" w:eastAsia="ru-RU"/>
              </w:rPr>
              <w:t xml:space="preserve"> сельского поселения на 2016-2020 годы"</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0</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29,5</w:t>
            </w:r>
          </w:p>
        </w:tc>
      </w:tr>
      <w:tr w:rsidR="0050029F" w:rsidRPr="0050029F" w:rsidTr="0050029F">
        <w:trPr>
          <w:trHeight w:val="88"/>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Подпрограмма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029F">
        <w:trPr>
          <w:trHeight w:val="88"/>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Основное мероприятие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029F">
        <w:trPr>
          <w:trHeight w:val="152"/>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proofErr w:type="spellStart"/>
            <w:r w:rsidRPr="0050029F">
              <w:rPr>
                <w:lang w:val="ru-RU"/>
              </w:rPr>
              <w:t>Софинансирование</w:t>
            </w:r>
            <w:proofErr w:type="spellEnd"/>
            <w:r w:rsidRPr="0050029F">
              <w:rPr>
                <w:lang w:val="ru-RU"/>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76000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r>
      <w:tr w:rsidR="0050029F" w:rsidRPr="0050029F" w:rsidTr="0050029F">
        <w:trPr>
          <w:trHeight w:val="273"/>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proofErr w:type="spellStart"/>
            <w:r w:rsidRPr="0050029F">
              <w:rPr>
                <w:lang w:val="ru-RU"/>
              </w:rPr>
              <w:t>Софинансирование</w:t>
            </w:r>
            <w:proofErr w:type="spellEnd"/>
            <w:r w:rsidRPr="0050029F">
              <w:rPr>
                <w:lang w:val="ru-RU"/>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r>
      <w:tr w:rsidR="0050029F" w:rsidRPr="0050029F" w:rsidTr="0050029F">
        <w:trPr>
          <w:trHeight w:val="294"/>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 xml:space="preserve">Фонд оплаты труда </w:t>
            </w:r>
            <w:r w:rsidRPr="0050029F">
              <w:rPr>
                <w:lang w:val="ru-RU"/>
              </w:rPr>
              <w:lastRenderedPageBreak/>
              <w:t xml:space="preserve">государственных (муниципальных) органов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lastRenderedPageBreak/>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121</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0</w:t>
            </w:r>
            <w:r w:rsidRPr="0050029F">
              <w:rPr>
                <w:lang w:val="ru-RU"/>
              </w:rPr>
              <w:t>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129</w:t>
            </w: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Расходы, связанные с муниципальным управлением</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0</w:t>
            </w:r>
            <w:r w:rsidRPr="0050029F">
              <w:rPr>
                <w:lang w:val="ru-RU"/>
              </w:rPr>
              <w:t>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41000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eastAsia="ru-RU"/>
              </w:rPr>
            </w:pPr>
            <w:r w:rsidRPr="0050029F">
              <w:rPr>
                <w:lang w:val="ru-RU" w:eastAsia="ru-RU"/>
              </w:rPr>
              <w:t>Расходы на выплаты по оплате труда высшего должностного лица муниципального образования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0</w:t>
            </w:r>
            <w:r w:rsidRPr="0050029F">
              <w:rPr>
                <w:lang w:val="ru-RU"/>
              </w:rPr>
              <w:t>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029F">
        <w:trPr>
          <w:trHeight w:val="294"/>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 xml:space="preserve">Фонд оплаты труда государственных (муниципальных) органов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121</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268,3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227,7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227,7</w:t>
            </w:r>
          </w:p>
        </w:tc>
      </w:tr>
      <w:tr w:rsidR="0050029F" w:rsidRPr="0050029F" w:rsidTr="0050029F">
        <w:trPr>
          <w:trHeight w:val="294"/>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12</w:t>
            </w:r>
            <w:r w:rsidRPr="0050029F">
              <w:rPr>
                <w:lang w:val="ru-RU"/>
              </w:rPr>
              <w:t>9</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81,0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68,8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68,8</w:t>
            </w:r>
          </w:p>
        </w:tc>
      </w:tr>
      <w:tr w:rsidR="0050029F" w:rsidRPr="0050029F" w:rsidTr="0050029F">
        <w:trPr>
          <w:trHeight w:val="435"/>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b/>
                <w:i/>
                <w:lang w:val="ru-RU"/>
              </w:rPr>
            </w:pPr>
            <w:r w:rsidRPr="0050029F">
              <w:rPr>
                <w:b/>
                <w:i/>
                <w:lang w:val="ru-RU"/>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397,3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399,9</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402,8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"Повышение эффективности муниципального управления </w:t>
            </w:r>
            <w:proofErr w:type="spellStart"/>
            <w:r w:rsidRPr="0050029F">
              <w:rPr>
                <w:lang w:val="ru-RU" w:eastAsia="ru-RU"/>
              </w:rPr>
              <w:t>Атяшевского</w:t>
            </w:r>
            <w:proofErr w:type="spellEnd"/>
            <w:r w:rsidRPr="0050029F">
              <w:rPr>
                <w:lang w:val="ru-RU" w:eastAsia="ru-RU"/>
              </w:rPr>
              <w:t xml:space="preserve"> сельского поселения на 2016-2021 годы"</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0</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397,2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399,8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402,7</w:t>
            </w:r>
          </w:p>
        </w:tc>
      </w:tr>
      <w:tr w:rsidR="0050029F" w:rsidRPr="0050029F" w:rsidTr="0050029F">
        <w:trPr>
          <w:trHeight w:val="16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Подпрограмма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399,8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402,7</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suppressAutoHyphens w:val="0"/>
              <w:rPr>
                <w:lang w:val="ru-RU" w:eastAsia="ru-RU"/>
              </w:rPr>
            </w:pPr>
            <w:r w:rsidRPr="0050029F">
              <w:rPr>
                <w:lang w:val="ru-RU" w:eastAsia="ru-RU"/>
              </w:rPr>
              <w:t xml:space="preserve">Основное мероприятие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ind w:left="-260"/>
              <w:jc w:val="right"/>
              <w:rPr>
                <w:lang w:val="ru-RU"/>
              </w:rPr>
            </w:pPr>
            <w:r w:rsidRPr="0050029F">
              <w:rPr>
                <w:lang w:val="ru-RU"/>
              </w:rPr>
              <w:t>397,2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ind w:left="-260"/>
              <w:jc w:val="right"/>
              <w:rPr>
                <w:lang w:val="ru-RU"/>
              </w:rPr>
            </w:pPr>
            <w:r w:rsidRPr="0050029F">
              <w:rPr>
                <w:lang w:val="ru-RU"/>
              </w:rPr>
              <w:t>399,8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ind w:left="-260"/>
              <w:jc w:val="right"/>
              <w:rPr>
                <w:lang w:val="ru-RU"/>
              </w:rPr>
            </w:pPr>
            <w:r w:rsidRPr="0050029F">
              <w:rPr>
                <w:lang w:val="ru-RU"/>
              </w:rPr>
              <w:t>402,7</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Расходы, связанные с муниципальным управлением</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41000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399,8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402,7</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Расходы на выплаты по оплате </w:t>
            </w:r>
            <w:proofErr w:type="gramStart"/>
            <w:r w:rsidRPr="0050029F">
              <w:rPr>
                <w:lang w:val="ru-RU" w:eastAsia="ru-RU"/>
              </w:rPr>
              <w:t>труда работников органов местного самоуправления Республики</w:t>
            </w:r>
            <w:proofErr w:type="gramEnd"/>
            <w:r w:rsidRPr="0050029F">
              <w:rPr>
                <w:lang w:val="ru-RU" w:eastAsia="ru-RU"/>
              </w:rPr>
              <w:t xml:space="preserve"> Мордовия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121</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Взносы по обязательному </w:t>
            </w:r>
            <w:r w:rsidRPr="0050029F">
              <w:rPr>
                <w:lang w:val="ru-RU" w:eastAsia="ru-RU"/>
              </w:rPr>
              <w:lastRenderedPageBreak/>
              <w:t>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lastRenderedPageBreak/>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129</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lastRenderedPageBreak/>
              <w:t>Расходы на обеспечение функций органов местного самоуправления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w:t>
            </w:r>
            <w:r w:rsidR="009C4609">
              <w:rPr>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142,7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145,6</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Иные выплаты персоналу государственных (муниципальных) органов, за исключением фонда оплаты труда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122</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1,6</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135,1</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137,7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140,5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 xml:space="preserve">Уплата налога на имущество организаций и земельного налога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851</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r>
      <w:tr w:rsidR="0050029F" w:rsidRPr="0050029F" w:rsidTr="0050029F">
        <w:trPr>
          <w:trHeight w:val="375"/>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Уплата прочих налогов, сборов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852</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Уплата иных платежей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853</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0,8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0,8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77000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77150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77150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Резервные фонды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Резервный фонд администрации муниципальных образований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029F">
        <w:trPr>
          <w:trHeight w:val="201"/>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Резервные средства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870</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Другие 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w:t>
            </w:r>
            <w:r w:rsidR="009C4609">
              <w:rPr>
                <w:b/>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w:t>
            </w:r>
            <w:r w:rsidR="009C4609">
              <w:rPr>
                <w:b/>
                <w:lang w:val="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21,5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Мероприятия в сфере муниципального управления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41210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21,5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 xml:space="preserve">Прочая закупка товаров, работ и услуг для обеспечения </w:t>
            </w:r>
            <w:proofErr w:type="spellStart"/>
            <w:proofErr w:type="gramStart"/>
            <w:r w:rsidRPr="0050029F">
              <w:rPr>
                <w:lang w:val="ru-RU"/>
              </w:rPr>
              <w:t>государствен-ных</w:t>
            </w:r>
            <w:proofErr w:type="spellEnd"/>
            <w:proofErr w:type="gramEnd"/>
            <w:r w:rsidRPr="0050029F">
              <w:rPr>
                <w:lang w:val="ru-RU"/>
              </w:rPr>
              <w:t xml:space="preserve">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41210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21,5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b/>
                <w:lang w:val="ru-RU"/>
              </w:rPr>
              <w:t>Национальная оборона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238,0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238,0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238,0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Мобилизационная и вневойсковая подготовка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"Организация и осуществление первичного воинского учета на территории </w:t>
            </w:r>
            <w:proofErr w:type="spellStart"/>
            <w:r w:rsidRPr="0050029F">
              <w:rPr>
                <w:lang w:val="ru-RU" w:eastAsia="ru-RU"/>
              </w:rPr>
              <w:t>Атяшевского</w:t>
            </w:r>
            <w:proofErr w:type="spellEnd"/>
            <w:r w:rsidRPr="0050029F">
              <w:rPr>
                <w:lang w:val="ru-RU" w:eastAsia="ru-RU"/>
              </w:rPr>
              <w:t xml:space="preserve"> сельского поселения на 2017-2021годы"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tcPr>
          <w:p w:rsidR="0050029F" w:rsidRPr="0050029F" w:rsidRDefault="009C4609" w:rsidP="0050029F">
            <w:pPr>
              <w:jc w:val="right"/>
            </w:pPr>
            <w:r>
              <w:rPr>
                <w:lang w:val="ru-RU"/>
              </w:rPr>
              <w:t>238,0</w:t>
            </w:r>
          </w:p>
        </w:tc>
        <w:tc>
          <w:tcPr>
            <w:tcW w:w="900" w:type="dxa"/>
            <w:gridSpan w:val="2"/>
            <w:tcBorders>
              <w:top w:val="nil"/>
              <w:left w:val="nil"/>
              <w:bottom w:val="single" w:sz="4" w:space="0" w:color="auto"/>
              <w:right w:val="single" w:sz="4" w:space="0" w:color="auto"/>
            </w:tcBorders>
            <w:shd w:val="clear" w:color="auto" w:fill="FFFFFF"/>
          </w:tcPr>
          <w:p w:rsidR="0050029F" w:rsidRPr="0050029F" w:rsidRDefault="009C4609" w:rsidP="0050029F">
            <w:pPr>
              <w:jc w:val="right"/>
            </w:pPr>
            <w:r>
              <w:rPr>
                <w:lang w:val="ru-RU"/>
              </w:rPr>
              <w:t>238,0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Основное мероприятие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Осуществление первичного воинского учета на территориях, где отсутствуют военные комиссариаты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121</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175,0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129</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63,0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63,0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63,0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Прочая закупка товаров, работ и услуг для обеспечения государственны</w:t>
            </w:r>
            <w:proofErr w:type="gramStart"/>
            <w:r w:rsidRPr="0050029F">
              <w:rPr>
                <w:lang w:val="ru-RU"/>
              </w:rPr>
              <w:t>х(</w:t>
            </w:r>
            <w:proofErr w:type="gramEnd"/>
            <w:r w:rsidRPr="0050029F">
              <w:rPr>
                <w:lang w:val="ru-RU"/>
              </w:rPr>
              <w:t>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r>
      <w:tr w:rsidR="003C12FC"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3C12FC" w:rsidRPr="003C12FC" w:rsidRDefault="003C12FC" w:rsidP="0050029F">
            <w:pPr>
              <w:rPr>
                <w:lang w:val="ru-RU"/>
              </w:rPr>
            </w:pPr>
            <w:r>
              <w:rPr>
                <w:rFonts w:ascii="Arial" w:hAnsi="Arial" w:cs="Arial"/>
                <w:color w:val="333333"/>
                <w:sz w:val="23"/>
                <w:szCs w:val="23"/>
                <w:u w:val="single"/>
                <w:shd w:val="clear" w:color="auto" w:fill="FFFFFF"/>
              </w:rPr>
              <w:t> </w:t>
            </w:r>
            <w:r w:rsidRPr="003C12FC">
              <w:rPr>
                <w:rStyle w:val="a9"/>
                <w:rFonts w:ascii="Arial" w:hAnsi="Arial" w:cs="Arial"/>
                <w:color w:val="333333"/>
                <w:sz w:val="23"/>
                <w:szCs w:val="23"/>
                <w:shd w:val="clear" w:color="auto" w:fill="FFFFFF"/>
                <w:lang w:val="ru-RU"/>
              </w:rPr>
              <w:t>Мероприятия по обеспечению пожарной безопасности</w:t>
            </w:r>
          </w:p>
        </w:tc>
        <w:tc>
          <w:tcPr>
            <w:tcW w:w="540" w:type="dxa"/>
            <w:tcBorders>
              <w:top w:val="nil"/>
              <w:left w:val="nil"/>
              <w:bottom w:val="single" w:sz="4" w:space="0" w:color="auto"/>
              <w:right w:val="single" w:sz="4" w:space="0" w:color="auto"/>
            </w:tcBorders>
            <w:shd w:val="clear" w:color="auto" w:fill="auto"/>
            <w:noWrap/>
            <w:vAlign w:val="bottom"/>
          </w:tcPr>
          <w:p w:rsidR="003C12FC" w:rsidRPr="0050029F" w:rsidRDefault="003C12FC" w:rsidP="0050029F">
            <w:pPr>
              <w:jc w:val="center"/>
            </w:pPr>
            <w:r>
              <w:t>03</w:t>
            </w:r>
          </w:p>
        </w:tc>
        <w:tc>
          <w:tcPr>
            <w:tcW w:w="540" w:type="dxa"/>
            <w:tcBorders>
              <w:top w:val="nil"/>
              <w:left w:val="nil"/>
              <w:bottom w:val="single" w:sz="4" w:space="0" w:color="auto"/>
              <w:right w:val="single" w:sz="4" w:space="0" w:color="auto"/>
            </w:tcBorders>
            <w:shd w:val="clear" w:color="auto" w:fill="auto"/>
            <w:noWrap/>
            <w:vAlign w:val="bottom"/>
          </w:tcPr>
          <w:p w:rsidR="003C12FC" w:rsidRPr="0050029F" w:rsidRDefault="003C12FC" w:rsidP="0050029F">
            <w:pPr>
              <w:jc w:val="center"/>
            </w:pPr>
            <w:r>
              <w:t>10</w:t>
            </w:r>
          </w:p>
        </w:tc>
        <w:tc>
          <w:tcPr>
            <w:tcW w:w="540" w:type="dxa"/>
            <w:tcBorders>
              <w:top w:val="nil"/>
              <w:left w:val="nil"/>
              <w:bottom w:val="single" w:sz="4" w:space="0" w:color="auto"/>
              <w:right w:val="single" w:sz="4" w:space="0" w:color="auto"/>
            </w:tcBorders>
            <w:shd w:val="clear" w:color="auto" w:fill="auto"/>
            <w:noWrap/>
            <w:vAlign w:val="bottom"/>
          </w:tcPr>
          <w:p w:rsidR="003C12FC" w:rsidRPr="003C12FC" w:rsidRDefault="003C12FC" w:rsidP="0050029F">
            <w:pPr>
              <w:jc w:val="center"/>
            </w:pPr>
            <w:r>
              <w:t>89</w:t>
            </w:r>
          </w:p>
        </w:tc>
        <w:tc>
          <w:tcPr>
            <w:tcW w:w="360" w:type="dxa"/>
            <w:tcBorders>
              <w:top w:val="nil"/>
              <w:left w:val="nil"/>
              <w:bottom w:val="single" w:sz="4" w:space="0" w:color="auto"/>
              <w:right w:val="single" w:sz="4" w:space="0" w:color="auto"/>
            </w:tcBorders>
            <w:shd w:val="clear" w:color="auto" w:fill="auto"/>
            <w:noWrap/>
            <w:vAlign w:val="bottom"/>
          </w:tcPr>
          <w:p w:rsidR="003C12FC" w:rsidRPr="0050029F" w:rsidRDefault="003C12FC" w:rsidP="0050029F">
            <w:pPr>
              <w:jc w:val="center"/>
            </w:pPr>
            <w:r>
              <w:t>1</w:t>
            </w:r>
          </w:p>
        </w:tc>
        <w:tc>
          <w:tcPr>
            <w:tcW w:w="540" w:type="dxa"/>
            <w:tcBorders>
              <w:top w:val="nil"/>
              <w:left w:val="nil"/>
              <w:bottom w:val="single" w:sz="4" w:space="0" w:color="auto"/>
              <w:right w:val="single" w:sz="4" w:space="0" w:color="auto"/>
            </w:tcBorders>
            <w:shd w:val="clear" w:color="auto" w:fill="auto"/>
            <w:noWrap/>
            <w:vAlign w:val="bottom"/>
          </w:tcPr>
          <w:p w:rsidR="003C12FC" w:rsidRPr="003C12FC" w:rsidRDefault="003C12FC" w:rsidP="0050029F">
            <w:pPr>
              <w:jc w:val="center"/>
            </w:pPr>
            <w:r>
              <w:t>00</w:t>
            </w:r>
          </w:p>
        </w:tc>
        <w:tc>
          <w:tcPr>
            <w:tcW w:w="900" w:type="dxa"/>
            <w:tcBorders>
              <w:top w:val="nil"/>
              <w:left w:val="nil"/>
              <w:bottom w:val="single" w:sz="4" w:space="0" w:color="auto"/>
              <w:right w:val="single" w:sz="4" w:space="0" w:color="auto"/>
            </w:tcBorders>
            <w:shd w:val="clear" w:color="auto" w:fill="auto"/>
            <w:vAlign w:val="bottom"/>
          </w:tcPr>
          <w:p w:rsidR="003C12FC" w:rsidRPr="003C12FC" w:rsidRDefault="003C12FC" w:rsidP="0050029F">
            <w:pPr>
              <w:jc w:val="center"/>
            </w:pPr>
            <w:r>
              <w:t>42120</w:t>
            </w:r>
          </w:p>
        </w:tc>
        <w:tc>
          <w:tcPr>
            <w:tcW w:w="720" w:type="dxa"/>
            <w:tcBorders>
              <w:top w:val="nil"/>
              <w:left w:val="nil"/>
              <w:bottom w:val="single" w:sz="4" w:space="0" w:color="auto"/>
              <w:right w:val="single" w:sz="4" w:space="0" w:color="auto"/>
            </w:tcBorders>
            <w:shd w:val="clear" w:color="auto" w:fill="auto"/>
            <w:noWrap/>
            <w:vAlign w:val="bottom"/>
          </w:tcPr>
          <w:p w:rsidR="003C12FC" w:rsidRPr="003C12FC" w:rsidRDefault="003C12FC" w:rsidP="0050029F">
            <w:pPr>
              <w:jc w:val="center"/>
            </w:pPr>
            <w:r>
              <w:t>244</w:t>
            </w:r>
          </w:p>
        </w:tc>
        <w:tc>
          <w:tcPr>
            <w:tcW w:w="996" w:type="dxa"/>
            <w:gridSpan w:val="2"/>
            <w:tcBorders>
              <w:top w:val="nil"/>
              <w:left w:val="nil"/>
              <w:bottom w:val="single" w:sz="4" w:space="0" w:color="auto"/>
              <w:right w:val="single" w:sz="4" w:space="0" w:color="auto"/>
            </w:tcBorders>
            <w:shd w:val="clear" w:color="auto" w:fill="FFFFFF"/>
            <w:vAlign w:val="bottom"/>
          </w:tcPr>
          <w:p w:rsidR="003C12FC" w:rsidRPr="003C12FC" w:rsidRDefault="003C12FC" w:rsidP="0050029F">
            <w:pPr>
              <w:jc w:val="right"/>
              <w:rPr>
                <w:lang w:val="ru-RU"/>
              </w:rPr>
            </w:pPr>
            <w:r>
              <w:t>40</w:t>
            </w:r>
            <w:r>
              <w:rPr>
                <w:lang w:val="ru-RU"/>
              </w:rPr>
              <w:t>,0</w:t>
            </w:r>
          </w:p>
        </w:tc>
        <w:tc>
          <w:tcPr>
            <w:tcW w:w="900" w:type="dxa"/>
            <w:gridSpan w:val="2"/>
            <w:tcBorders>
              <w:top w:val="nil"/>
              <w:left w:val="nil"/>
              <w:bottom w:val="single" w:sz="4" w:space="0" w:color="auto"/>
              <w:right w:val="single" w:sz="4" w:space="0" w:color="auto"/>
            </w:tcBorders>
            <w:shd w:val="clear" w:color="auto" w:fill="FFFFFF"/>
            <w:vAlign w:val="bottom"/>
          </w:tcPr>
          <w:p w:rsidR="003C12FC" w:rsidRPr="0050029F" w:rsidRDefault="003C12FC" w:rsidP="0050029F">
            <w:pPr>
              <w:jc w:val="right"/>
              <w:rPr>
                <w:lang w:val="ru-RU"/>
              </w:rPr>
            </w:pPr>
            <w:r>
              <w:rPr>
                <w:lang w:val="ru-RU"/>
              </w:rPr>
              <w:t>0</w:t>
            </w:r>
          </w:p>
        </w:tc>
        <w:tc>
          <w:tcPr>
            <w:tcW w:w="900" w:type="dxa"/>
            <w:tcBorders>
              <w:top w:val="nil"/>
              <w:left w:val="nil"/>
              <w:bottom w:val="single" w:sz="4" w:space="0" w:color="auto"/>
              <w:right w:val="single" w:sz="4" w:space="0" w:color="auto"/>
            </w:tcBorders>
            <w:shd w:val="clear" w:color="auto" w:fill="FFFFFF"/>
            <w:vAlign w:val="bottom"/>
          </w:tcPr>
          <w:p w:rsidR="003C12FC" w:rsidRPr="0050029F" w:rsidRDefault="003C12FC" w:rsidP="0050029F">
            <w:pPr>
              <w:jc w:val="right"/>
              <w:rPr>
                <w:lang w:val="ru-RU"/>
              </w:rPr>
            </w:pPr>
            <w:r>
              <w:rPr>
                <w:lang w:val="ru-RU"/>
              </w:rPr>
              <w:t>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b/>
                <w:lang w:val="ru-RU"/>
              </w:rPr>
              <w:t>Национальная экономика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Дорожное хозяйство (дорожные фонды)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proofErr w:type="gramStart"/>
            <w:r w:rsidRPr="0050029F">
              <w:rPr>
                <w:lang w:val="ru-RU"/>
              </w:rPr>
              <w:t xml:space="preserve">Осуществление полномочий по дорожной деятельности в </w:t>
            </w:r>
            <w:r w:rsidRPr="0050029F">
              <w:rPr>
                <w:lang w:val="ru-RU"/>
              </w:rPr>
              <w:lastRenderedPageBreak/>
              <w:t>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50029F">
              <w:rPr>
                <w:lang w:val="ru-RU"/>
              </w:rPr>
              <w:t xml:space="preserve"> </w:t>
            </w:r>
            <w:proofErr w:type="gramStart"/>
            <w:r w:rsidRPr="0050029F">
              <w:rPr>
                <w:lang w:val="ru-RU"/>
              </w:rPr>
              <w:t>соответствии</w:t>
            </w:r>
            <w:proofErr w:type="gramEnd"/>
            <w:r w:rsidRPr="0050029F">
              <w:rPr>
                <w:lang w:val="ru-RU"/>
              </w:rPr>
              <w:t xml:space="preserve"> с законодательством Российской Федерации</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lastRenderedPageBreak/>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Другие вопросы в области национальной экономики</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proofErr w:type="gramStart"/>
            <w:r w:rsidRPr="0050029F">
              <w:rPr>
                <w:lang w:val="ru-RU"/>
              </w:rPr>
              <w:t xml:space="preserve">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ГК РФ, иными ФЗ),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w:t>
            </w:r>
            <w:r w:rsidRPr="0050029F">
              <w:rPr>
                <w:lang w:val="ru-RU"/>
              </w:rPr>
              <w:lastRenderedPageBreak/>
              <w:t>проектирования поселений, резервированию земель и</w:t>
            </w:r>
            <w:proofErr w:type="gramEnd"/>
            <w:r w:rsidRPr="0050029F">
              <w:rPr>
                <w:lang w:val="ru-RU"/>
              </w:rPr>
              <w:t xml:space="preserve">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ГК РФ, осмотров зданий, сооружений и выдаче рекомендаций об устранении выявленных в ходе таких осмотров нарушений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lastRenderedPageBreak/>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44107</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44107</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029F">
        <w:trPr>
          <w:trHeight w:val="315"/>
        </w:trPr>
        <w:tc>
          <w:tcPr>
            <w:tcW w:w="3925"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rPr>
                <w:b/>
                <w:bCs/>
                <w:lang w:val="ru-RU" w:eastAsia="ru-RU"/>
              </w:rPr>
            </w:pPr>
            <w:r w:rsidRPr="0050029F">
              <w:rPr>
                <w:b/>
                <w:bCs/>
                <w:lang w:val="ru-RU" w:eastAsia="ru-RU"/>
              </w:rPr>
              <w:t>Жилищно-коммунальное хозяйство</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bCs/>
                <w:color w:val="000000"/>
                <w:lang w:val="ru-RU" w:eastAsia="ru-RU"/>
              </w:rPr>
            </w:pPr>
            <w:r w:rsidRPr="0050029F">
              <w:rPr>
                <w:b/>
                <w:bCs/>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bCs/>
                <w:lang w:val="ru-RU" w:eastAsia="ru-RU"/>
              </w:rPr>
            </w:pPr>
            <w:r>
              <w:rPr>
                <w:b/>
                <w:bCs/>
                <w:lang w:val="ru-RU" w:eastAsia="ru-RU"/>
              </w:rPr>
              <w:t>734,0</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bCs/>
                <w:lang w:val="ru-RU" w:eastAsia="ru-RU"/>
              </w:rPr>
            </w:pPr>
            <w:r w:rsidRPr="0050029F">
              <w:rPr>
                <w:b/>
                <w:bCs/>
                <w:lang w:val="ru-RU" w:eastAsia="ru-RU"/>
              </w:rPr>
              <w:t>777,3</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bCs/>
                <w:lang w:val="ru-RU" w:eastAsia="ru-RU"/>
              </w:rPr>
            </w:pPr>
            <w:r w:rsidRPr="0050029F">
              <w:rPr>
                <w:b/>
                <w:bCs/>
                <w:lang w:val="ru-RU" w:eastAsia="ru-RU"/>
              </w:rPr>
              <w:t>806,8</w:t>
            </w:r>
          </w:p>
        </w:tc>
      </w:tr>
      <w:tr w:rsidR="0050029F" w:rsidRPr="0050029F" w:rsidTr="0050029F">
        <w:trPr>
          <w:trHeight w:val="315"/>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Благоустройство</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029F">
        <w:trPr>
          <w:trHeight w:val="776"/>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"Благоустройство </w:t>
            </w:r>
            <w:proofErr w:type="spellStart"/>
            <w:r w:rsidRPr="0050029F">
              <w:rPr>
                <w:lang w:val="ru-RU" w:eastAsia="ru-RU"/>
              </w:rPr>
              <w:t>Атяшевского</w:t>
            </w:r>
            <w:proofErr w:type="spellEnd"/>
            <w:r w:rsidRPr="0050029F">
              <w:rPr>
                <w:lang w:val="ru-RU" w:eastAsia="ru-RU"/>
              </w:rPr>
              <w:t xml:space="preserve"> сельского поселения на 2016-2021 годы"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Основное мероприятие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lang w:val="ru-RU" w:eastAsia="ru-RU"/>
              </w:rPr>
            </w:pPr>
            <w:r w:rsidRPr="0050029F">
              <w:rPr>
                <w:color w:val="000000"/>
                <w:lang w:val="ru-RU" w:eastAsia="ru-RU"/>
              </w:rPr>
              <w:t xml:space="preserve"> 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i/>
                <w:lang w:val="ru-RU" w:eastAsia="ru-RU"/>
              </w:rPr>
            </w:pPr>
            <w:r>
              <w:rPr>
                <w:b/>
                <w:i/>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r w:rsidRPr="0050029F">
              <w:rPr>
                <w:b/>
                <w:i/>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r w:rsidRPr="0050029F">
              <w:rPr>
                <w:b/>
                <w:i/>
                <w:lang w:val="ru-RU" w:eastAsia="ru-RU"/>
              </w:rPr>
              <w:t>806,8</w:t>
            </w:r>
          </w:p>
        </w:tc>
      </w:tr>
      <w:tr w:rsidR="0050029F" w:rsidRPr="0050029F" w:rsidTr="0050029F">
        <w:trPr>
          <w:trHeight w:val="331"/>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Мероприятия по благоустройству территорий городских округов и поселений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43000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029F">
        <w:trPr>
          <w:trHeight w:val="315"/>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Уличное освещение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029F">
        <w:trPr>
          <w:trHeight w:val="1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029F">
        <w:trPr>
          <w:trHeight w:val="275"/>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r>
      <w:tr w:rsidR="0050029F" w:rsidRPr="0050029F" w:rsidTr="0050029F">
        <w:trPr>
          <w:trHeight w:val="945"/>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color w:val="000000"/>
                <w:lang w:val="ru-RU" w:eastAsia="ru-RU"/>
              </w:rPr>
            </w:pPr>
            <w:r w:rsidRPr="0050029F">
              <w:rPr>
                <w:b/>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color w:val="000000"/>
                <w:lang w:val="ru-RU" w:eastAsia="ru-RU"/>
              </w:rPr>
            </w:pPr>
            <w:r w:rsidRPr="0050029F">
              <w:rPr>
                <w:b/>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color w:val="000000"/>
                <w:lang w:val="ru-RU" w:eastAsia="ru-RU"/>
              </w:rPr>
            </w:pPr>
            <w:r w:rsidRPr="0050029F">
              <w:rPr>
                <w:b/>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color w:val="000000"/>
                <w:lang w:val="ru-RU" w:eastAsia="ru-RU"/>
              </w:rPr>
            </w:pPr>
            <w:r w:rsidRPr="0050029F">
              <w:rPr>
                <w:b/>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i/>
                <w:lang w:val="ru-RU" w:eastAsia="ru-RU"/>
              </w:rPr>
            </w:pPr>
            <w:r>
              <w:rPr>
                <w:b/>
                <w:i/>
                <w:lang w:val="ru-RU" w:eastAsia="ru-RU"/>
              </w:rPr>
              <w:t>3,7</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i/>
                <w:lang w:val="ru-RU" w:eastAsia="ru-RU"/>
              </w:rPr>
            </w:pPr>
            <w:r>
              <w:rPr>
                <w:b/>
                <w:i/>
                <w:lang w:val="ru-RU" w:eastAsia="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r w:rsidRPr="0050029F">
              <w:rPr>
                <w:b/>
                <w:i/>
                <w:lang w:val="ru-RU" w:eastAsia="ru-RU"/>
              </w:rPr>
              <w:t>2,5</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Осуществление полномочий по участию в организации деятельности по сбору (в том числе по раздельному сбору) и транспортированию твердых коммунальных отходов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44106</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44106</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Пенсионное обеспечение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029F">
        <w:trPr>
          <w:trHeight w:val="1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Доплаты к пенсиям муниципальных служащих</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03010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Иные пенсии, социальные доплаты к пенсиям</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03010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312</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029F">
        <w:trPr>
          <w:trHeight w:val="290"/>
        </w:trPr>
        <w:tc>
          <w:tcPr>
            <w:tcW w:w="8065" w:type="dxa"/>
            <w:gridSpan w:val="8"/>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color w:val="000000"/>
                <w:lang w:val="ru-RU" w:eastAsia="ru-RU"/>
              </w:rPr>
            </w:pPr>
            <w:r w:rsidRPr="0050029F">
              <w:rPr>
                <w:b/>
                <w:lang w:val="ru-RU" w:eastAsia="ru-RU"/>
              </w:rPr>
              <w:t>ВСЕГО РАСХОДОВ</w:t>
            </w: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BF6940" w:rsidP="003C12FC">
            <w:pPr>
              <w:suppressAutoHyphens w:val="0"/>
              <w:jc w:val="right"/>
              <w:rPr>
                <w:b/>
                <w:lang w:val="ru-RU" w:eastAsia="ru-RU"/>
              </w:rPr>
            </w:pPr>
            <w:r>
              <w:rPr>
                <w:b/>
                <w:lang w:val="ru-RU" w:eastAsia="ru-RU"/>
              </w:rPr>
              <w:t>4</w:t>
            </w:r>
            <w:r w:rsidR="003C12FC">
              <w:rPr>
                <w:b/>
                <w:lang w:val="ru-RU" w:eastAsia="ru-RU"/>
              </w:rPr>
              <w:t>423</w:t>
            </w:r>
            <w:r>
              <w:rPr>
                <w:b/>
                <w:lang w:val="ru-RU" w:eastAsia="ru-RU"/>
              </w:rPr>
              <w:t>,8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151990" w:rsidP="0050029F">
            <w:pPr>
              <w:suppressAutoHyphens w:val="0"/>
              <w:jc w:val="right"/>
              <w:rPr>
                <w:b/>
                <w:lang w:val="ru-RU" w:eastAsia="ru-RU"/>
              </w:rPr>
            </w:pPr>
            <w:r>
              <w:rPr>
                <w:b/>
                <w:lang w:val="ru-RU" w:eastAsia="ru-RU"/>
              </w:rPr>
              <w:t>3485,3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151990" w:rsidP="0050029F">
            <w:pPr>
              <w:suppressAutoHyphens w:val="0"/>
              <w:jc w:val="right"/>
              <w:rPr>
                <w:b/>
                <w:lang w:val="ru-RU" w:eastAsia="ru-RU"/>
              </w:rPr>
            </w:pPr>
            <w:r>
              <w:rPr>
                <w:b/>
                <w:lang w:val="ru-RU" w:eastAsia="ru-RU"/>
              </w:rPr>
              <w:t>4092,0</w:t>
            </w:r>
          </w:p>
        </w:tc>
      </w:tr>
    </w:tbl>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Default="0050029F"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Pr="0050029F" w:rsidRDefault="00504F02"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sectPr w:rsidR="0050029F" w:rsidRPr="005002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74C2"/>
    <w:multiLevelType w:val="hybridMultilevel"/>
    <w:tmpl w:val="CA6ABA6E"/>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BEC3C81"/>
    <w:multiLevelType w:val="hybridMultilevel"/>
    <w:tmpl w:val="2C1CA866"/>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ED24931"/>
    <w:multiLevelType w:val="multilevel"/>
    <w:tmpl w:val="6AA46D46"/>
    <w:lvl w:ilvl="0">
      <w:start w:val="3"/>
      <w:numFmt w:val="decimal"/>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FDF128D"/>
    <w:multiLevelType w:val="hybridMultilevel"/>
    <w:tmpl w:val="6AA46D46"/>
    <w:lvl w:ilvl="0" w:tplc="B29805E4">
      <w:start w:val="3"/>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D5A7E6F"/>
    <w:multiLevelType w:val="hybridMultilevel"/>
    <w:tmpl w:val="9B94FDE4"/>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B0F3E3A"/>
    <w:multiLevelType w:val="hybridMultilevel"/>
    <w:tmpl w:val="8D765E8C"/>
    <w:lvl w:ilvl="0" w:tplc="7402CC70">
      <w:start w:val="3"/>
      <w:numFmt w:val="decimal"/>
      <w:lvlText w:val="%1."/>
      <w:lvlJc w:val="left"/>
      <w:pPr>
        <w:tabs>
          <w:tab w:val="num" w:pos="1005"/>
        </w:tabs>
        <w:ind w:left="100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 w:numId="5">
    <w:abstractNumId w:val="1"/>
  </w:num>
  <w:num w:numId="6">
    <w:abstractNumId w:val="4"/>
  </w:num>
  <w:num w:numId="7">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1B65"/>
    <w:rsid w:val="001447EB"/>
    <w:rsid w:val="00151990"/>
    <w:rsid w:val="00223EF7"/>
    <w:rsid w:val="00242388"/>
    <w:rsid w:val="003C12FC"/>
    <w:rsid w:val="00435E96"/>
    <w:rsid w:val="0045422A"/>
    <w:rsid w:val="0050029F"/>
    <w:rsid w:val="00504F02"/>
    <w:rsid w:val="00731B65"/>
    <w:rsid w:val="009671E6"/>
    <w:rsid w:val="009B376D"/>
    <w:rsid w:val="009C4609"/>
    <w:rsid w:val="00B030C8"/>
    <w:rsid w:val="00BF6940"/>
    <w:rsid w:val="00C64FB0"/>
    <w:rsid w:val="00C6736A"/>
    <w:rsid w:val="00CF51A0"/>
    <w:rsid w:val="00DA6F21"/>
    <w:rsid w:val="00E03C07"/>
    <w:rsid w:val="00F029C0"/>
    <w:rsid w:val="00FF33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388"/>
    <w:pPr>
      <w:suppressAutoHyphens/>
      <w:spacing w:after="0" w:line="240" w:lineRule="auto"/>
    </w:pPr>
    <w:rPr>
      <w:rFonts w:ascii="Times New Roman" w:eastAsia="Times New Roman" w:hAnsi="Times New Roman" w:cs="Times New Roman"/>
      <w:sz w:val="24"/>
      <w:szCs w:val="24"/>
      <w:lang w:val="en-US" w:eastAsia="ar-SA"/>
    </w:rPr>
  </w:style>
  <w:style w:type="paragraph" w:styleId="1">
    <w:name w:val="heading 1"/>
    <w:basedOn w:val="a"/>
    <w:next w:val="a"/>
    <w:link w:val="10"/>
    <w:qFormat/>
    <w:rsid w:val="0050029F"/>
    <w:pPr>
      <w:tabs>
        <w:tab w:val="num" w:pos="360"/>
      </w:tabs>
      <w:autoSpaceDE w:val="0"/>
      <w:spacing w:before="108" w:after="108"/>
      <w:jc w:val="center"/>
      <w:outlineLvl w:val="0"/>
    </w:pPr>
    <w:rPr>
      <w:rFonts w:ascii="Arial" w:hAnsi="Arial"/>
      <w:b/>
      <w:bCs/>
      <w:color w:val="000080"/>
      <w:sz w:val="20"/>
      <w:szCs w:val="2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242388"/>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10">
    <w:name w:val="Заголовок 1 Знак"/>
    <w:basedOn w:val="a0"/>
    <w:link w:val="1"/>
    <w:rsid w:val="0050029F"/>
    <w:rPr>
      <w:rFonts w:ascii="Arial" w:eastAsia="Times New Roman" w:hAnsi="Arial" w:cs="Times New Roman"/>
      <w:b/>
      <w:bCs/>
      <w:color w:val="000080"/>
      <w:sz w:val="20"/>
      <w:szCs w:val="20"/>
      <w:lang w:eastAsia="ar-SA"/>
    </w:rPr>
  </w:style>
  <w:style w:type="paragraph" w:customStyle="1" w:styleId="ConsNormal">
    <w:name w:val="ConsNormal"/>
    <w:rsid w:val="0050029F"/>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50029F"/>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50029F"/>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Title">
    <w:name w:val="ConsPlusTitle"/>
    <w:rsid w:val="0050029F"/>
    <w:pPr>
      <w:widowControl w:val="0"/>
      <w:suppressAutoHyphens/>
      <w:autoSpaceDE w:val="0"/>
      <w:spacing w:after="0" w:line="240" w:lineRule="auto"/>
    </w:pPr>
    <w:rPr>
      <w:rFonts w:ascii="Arial" w:eastAsia="Times New Roman" w:hAnsi="Arial" w:cs="Arial"/>
      <w:b/>
      <w:bCs/>
      <w:sz w:val="20"/>
      <w:szCs w:val="20"/>
      <w:lang w:eastAsia="ar-SA"/>
    </w:rPr>
  </w:style>
  <w:style w:type="character" w:styleId="a3">
    <w:name w:val="Hyperlink"/>
    <w:rsid w:val="0050029F"/>
    <w:rPr>
      <w:color w:val="0000FF"/>
      <w:u w:val="single"/>
    </w:rPr>
  </w:style>
  <w:style w:type="paragraph" w:styleId="a4">
    <w:name w:val="Balloon Text"/>
    <w:basedOn w:val="a"/>
    <w:link w:val="a5"/>
    <w:semiHidden/>
    <w:rsid w:val="0050029F"/>
    <w:rPr>
      <w:rFonts w:ascii="Tahoma" w:hAnsi="Tahoma" w:cs="Tahoma"/>
      <w:sz w:val="16"/>
      <w:szCs w:val="16"/>
    </w:rPr>
  </w:style>
  <w:style w:type="character" w:customStyle="1" w:styleId="a5">
    <w:name w:val="Текст выноски Знак"/>
    <w:basedOn w:val="a0"/>
    <w:link w:val="a4"/>
    <w:semiHidden/>
    <w:rsid w:val="0050029F"/>
    <w:rPr>
      <w:rFonts w:ascii="Tahoma" w:eastAsia="Times New Roman" w:hAnsi="Tahoma" w:cs="Tahoma"/>
      <w:sz w:val="16"/>
      <w:szCs w:val="16"/>
      <w:lang w:val="en-US" w:eastAsia="ar-SA"/>
    </w:rPr>
  </w:style>
  <w:style w:type="paragraph" w:styleId="a6">
    <w:name w:val="Document Map"/>
    <w:basedOn w:val="a"/>
    <w:link w:val="a7"/>
    <w:semiHidden/>
    <w:rsid w:val="0050029F"/>
    <w:pPr>
      <w:shd w:val="clear" w:color="auto" w:fill="000080"/>
    </w:pPr>
    <w:rPr>
      <w:rFonts w:ascii="Tahoma" w:hAnsi="Tahoma" w:cs="Tahoma"/>
      <w:sz w:val="20"/>
      <w:szCs w:val="20"/>
    </w:rPr>
  </w:style>
  <w:style w:type="character" w:customStyle="1" w:styleId="a7">
    <w:name w:val="Схема документа Знак"/>
    <w:basedOn w:val="a0"/>
    <w:link w:val="a6"/>
    <w:semiHidden/>
    <w:rsid w:val="0050029F"/>
    <w:rPr>
      <w:rFonts w:ascii="Tahoma" w:eastAsia="Times New Roman" w:hAnsi="Tahoma" w:cs="Tahoma"/>
      <w:sz w:val="20"/>
      <w:szCs w:val="20"/>
      <w:shd w:val="clear" w:color="auto" w:fill="000080"/>
      <w:lang w:val="en-US"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0029F"/>
    <w:pPr>
      <w:suppressAutoHyphens w:val="0"/>
      <w:spacing w:before="100" w:beforeAutospacing="1" w:after="100" w:afterAutospacing="1"/>
    </w:pPr>
    <w:rPr>
      <w:rFonts w:ascii="Tahoma" w:hAnsi="Tahoma"/>
      <w:sz w:val="20"/>
      <w:szCs w:val="20"/>
      <w:lang w:eastAsia="en-US"/>
    </w:rPr>
  </w:style>
  <w:style w:type="paragraph" w:customStyle="1" w:styleId="a8">
    <w:name w:val="Знак"/>
    <w:basedOn w:val="a"/>
    <w:rsid w:val="0050029F"/>
    <w:pPr>
      <w:suppressAutoHyphens w:val="0"/>
      <w:spacing w:before="100" w:beforeAutospacing="1" w:after="100" w:afterAutospacing="1"/>
    </w:pPr>
    <w:rPr>
      <w:rFonts w:ascii="Tahoma" w:hAnsi="Tahoma"/>
      <w:sz w:val="20"/>
      <w:szCs w:val="20"/>
      <w:lang w:eastAsia="en-US"/>
    </w:rPr>
  </w:style>
  <w:style w:type="character" w:styleId="a9">
    <w:name w:val="Strong"/>
    <w:basedOn w:val="a0"/>
    <w:uiPriority w:val="22"/>
    <w:qFormat/>
    <w:rsid w:val="003C12FC"/>
    <w:rPr>
      <w:b/>
      <w:bCs/>
    </w:rPr>
  </w:style>
  <w:style w:type="character" w:customStyle="1" w:styleId="aa">
    <w:name w:val="Основной текст с отступом Знак"/>
    <w:aliases w:val="Основной текст 1 Знак,Основной текст без отступа Знак,Нумерованный список !! Знак,Надин стиль Знак"/>
    <w:basedOn w:val="a0"/>
    <w:link w:val="ab"/>
    <w:semiHidden/>
    <w:locked/>
    <w:rsid w:val="003C12FC"/>
    <w:rPr>
      <w:rFonts w:ascii="Arial" w:hAnsi="Arial" w:cs="Arial"/>
      <w:sz w:val="24"/>
      <w:szCs w:val="24"/>
    </w:rPr>
  </w:style>
  <w:style w:type="paragraph" w:styleId="ab">
    <w:name w:val="Body Text Indent"/>
    <w:aliases w:val="Основной текст 1,Основной текст без отступа,Нумерованный список !!,Надин стиль"/>
    <w:basedOn w:val="a"/>
    <w:link w:val="aa"/>
    <w:semiHidden/>
    <w:unhideWhenUsed/>
    <w:rsid w:val="003C12FC"/>
    <w:pPr>
      <w:widowControl w:val="0"/>
      <w:suppressAutoHyphens w:val="0"/>
      <w:autoSpaceDE w:val="0"/>
      <w:autoSpaceDN w:val="0"/>
      <w:adjustRightInd w:val="0"/>
      <w:spacing w:after="120"/>
      <w:ind w:left="283" w:firstLine="720"/>
      <w:jc w:val="both"/>
    </w:pPr>
    <w:rPr>
      <w:rFonts w:ascii="Arial" w:eastAsiaTheme="minorHAnsi" w:hAnsi="Arial" w:cs="Arial"/>
      <w:lang w:val="ru-RU" w:eastAsia="en-US"/>
    </w:rPr>
  </w:style>
  <w:style w:type="character" w:customStyle="1" w:styleId="11">
    <w:name w:val="Основной текст с отступом Знак1"/>
    <w:basedOn w:val="a0"/>
    <w:uiPriority w:val="99"/>
    <w:semiHidden/>
    <w:rsid w:val="003C12FC"/>
    <w:rPr>
      <w:rFonts w:ascii="Times New Roman" w:eastAsia="Times New Roman" w:hAnsi="Times New Roman" w:cs="Times New Roman"/>
      <w:sz w:val="24"/>
      <w:szCs w:val="24"/>
      <w:lang w:val="en-US" w:eastAsia="ar-SA"/>
    </w:rPr>
  </w:style>
  <w:style w:type="character" w:customStyle="1" w:styleId="Aeiaoaenoiaaynnueea">
    <w:name w:val="Aeia?oaenoiaay nnueea"/>
    <w:rsid w:val="003C12FC"/>
    <w:rPr>
      <w:rFonts w:ascii="Times New Roman" w:hAnsi="Times New Roman" w:cs="Times New Roman" w:hint="default"/>
      <w:b/>
      <w:bCs w:val="0"/>
      <w:color w:val="0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388"/>
    <w:pPr>
      <w:suppressAutoHyphens/>
      <w:spacing w:after="0" w:line="240" w:lineRule="auto"/>
    </w:pPr>
    <w:rPr>
      <w:rFonts w:ascii="Times New Roman" w:eastAsia="Times New Roman" w:hAnsi="Times New Roman" w:cs="Times New Roman"/>
      <w:sz w:val="24"/>
      <w:szCs w:val="24"/>
      <w:lang w:val="en-US" w:eastAsia="ar-SA"/>
    </w:rPr>
  </w:style>
  <w:style w:type="paragraph" w:styleId="1">
    <w:name w:val="heading 1"/>
    <w:basedOn w:val="a"/>
    <w:next w:val="a"/>
    <w:link w:val="10"/>
    <w:qFormat/>
    <w:rsid w:val="0050029F"/>
    <w:pPr>
      <w:tabs>
        <w:tab w:val="num" w:pos="360"/>
      </w:tabs>
      <w:autoSpaceDE w:val="0"/>
      <w:spacing w:before="108" w:after="108"/>
      <w:jc w:val="center"/>
      <w:outlineLvl w:val="0"/>
    </w:pPr>
    <w:rPr>
      <w:rFonts w:ascii="Arial" w:hAnsi="Arial"/>
      <w:b/>
      <w:bCs/>
      <w:color w:val="000080"/>
      <w:sz w:val="20"/>
      <w:szCs w:val="2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242388"/>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10">
    <w:name w:val="Заголовок 1 Знак"/>
    <w:basedOn w:val="a0"/>
    <w:link w:val="1"/>
    <w:rsid w:val="0050029F"/>
    <w:rPr>
      <w:rFonts w:ascii="Arial" w:eastAsia="Times New Roman" w:hAnsi="Arial" w:cs="Times New Roman"/>
      <w:b/>
      <w:bCs/>
      <w:color w:val="000080"/>
      <w:sz w:val="20"/>
      <w:szCs w:val="20"/>
      <w:lang w:eastAsia="ar-SA"/>
    </w:rPr>
  </w:style>
  <w:style w:type="paragraph" w:customStyle="1" w:styleId="ConsNormal">
    <w:name w:val="ConsNormal"/>
    <w:rsid w:val="0050029F"/>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50029F"/>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50029F"/>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Title">
    <w:name w:val="ConsPlusTitle"/>
    <w:rsid w:val="0050029F"/>
    <w:pPr>
      <w:widowControl w:val="0"/>
      <w:suppressAutoHyphens/>
      <w:autoSpaceDE w:val="0"/>
      <w:spacing w:after="0" w:line="240" w:lineRule="auto"/>
    </w:pPr>
    <w:rPr>
      <w:rFonts w:ascii="Arial" w:eastAsia="Times New Roman" w:hAnsi="Arial" w:cs="Arial"/>
      <w:b/>
      <w:bCs/>
      <w:sz w:val="20"/>
      <w:szCs w:val="20"/>
      <w:lang w:eastAsia="ar-SA"/>
    </w:rPr>
  </w:style>
  <w:style w:type="character" w:styleId="a3">
    <w:name w:val="Hyperlink"/>
    <w:rsid w:val="0050029F"/>
    <w:rPr>
      <w:color w:val="0000FF"/>
      <w:u w:val="single"/>
    </w:rPr>
  </w:style>
  <w:style w:type="paragraph" w:styleId="a4">
    <w:name w:val="Balloon Text"/>
    <w:basedOn w:val="a"/>
    <w:link w:val="a5"/>
    <w:semiHidden/>
    <w:rsid w:val="0050029F"/>
    <w:rPr>
      <w:rFonts w:ascii="Tahoma" w:hAnsi="Tahoma" w:cs="Tahoma"/>
      <w:sz w:val="16"/>
      <w:szCs w:val="16"/>
    </w:rPr>
  </w:style>
  <w:style w:type="character" w:customStyle="1" w:styleId="a5">
    <w:name w:val="Текст выноски Знак"/>
    <w:basedOn w:val="a0"/>
    <w:link w:val="a4"/>
    <w:semiHidden/>
    <w:rsid w:val="0050029F"/>
    <w:rPr>
      <w:rFonts w:ascii="Tahoma" w:eastAsia="Times New Roman" w:hAnsi="Tahoma" w:cs="Tahoma"/>
      <w:sz w:val="16"/>
      <w:szCs w:val="16"/>
      <w:lang w:val="en-US" w:eastAsia="ar-SA"/>
    </w:rPr>
  </w:style>
  <w:style w:type="paragraph" w:styleId="a6">
    <w:name w:val="Document Map"/>
    <w:basedOn w:val="a"/>
    <w:link w:val="a7"/>
    <w:semiHidden/>
    <w:rsid w:val="0050029F"/>
    <w:pPr>
      <w:shd w:val="clear" w:color="auto" w:fill="000080"/>
    </w:pPr>
    <w:rPr>
      <w:rFonts w:ascii="Tahoma" w:hAnsi="Tahoma" w:cs="Tahoma"/>
      <w:sz w:val="20"/>
      <w:szCs w:val="20"/>
    </w:rPr>
  </w:style>
  <w:style w:type="character" w:customStyle="1" w:styleId="a7">
    <w:name w:val="Схема документа Знак"/>
    <w:basedOn w:val="a0"/>
    <w:link w:val="a6"/>
    <w:semiHidden/>
    <w:rsid w:val="0050029F"/>
    <w:rPr>
      <w:rFonts w:ascii="Tahoma" w:eastAsia="Times New Roman" w:hAnsi="Tahoma" w:cs="Tahoma"/>
      <w:sz w:val="20"/>
      <w:szCs w:val="20"/>
      <w:shd w:val="clear" w:color="auto" w:fill="000080"/>
      <w:lang w:val="en-US"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0029F"/>
    <w:pPr>
      <w:suppressAutoHyphens w:val="0"/>
      <w:spacing w:before="100" w:beforeAutospacing="1" w:after="100" w:afterAutospacing="1"/>
    </w:pPr>
    <w:rPr>
      <w:rFonts w:ascii="Tahoma" w:hAnsi="Tahoma"/>
      <w:sz w:val="20"/>
      <w:szCs w:val="20"/>
      <w:lang w:eastAsia="en-US"/>
    </w:rPr>
  </w:style>
  <w:style w:type="paragraph" w:customStyle="1" w:styleId="a8">
    <w:name w:val="Знак"/>
    <w:basedOn w:val="a"/>
    <w:rsid w:val="0050029F"/>
    <w:pPr>
      <w:suppressAutoHyphens w:val="0"/>
      <w:spacing w:before="100" w:beforeAutospacing="1" w:after="100" w:afterAutospacing="1"/>
    </w:pPr>
    <w:rPr>
      <w:rFonts w:ascii="Tahoma" w:hAnsi="Tahoma"/>
      <w:sz w:val="20"/>
      <w:szCs w:val="20"/>
      <w:lang w:eastAsia="en-US"/>
    </w:rPr>
  </w:style>
  <w:style w:type="character" w:styleId="a9">
    <w:name w:val="Strong"/>
    <w:basedOn w:val="a0"/>
    <w:uiPriority w:val="22"/>
    <w:qFormat/>
    <w:rsid w:val="003C12FC"/>
    <w:rPr>
      <w:b/>
      <w:bCs/>
    </w:rPr>
  </w:style>
  <w:style w:type="character" w:customStyle="1" w:styleId="aa">
    <w:name w:val="Основной текст с отступом Знак"/>
    <w:aliases w:val="Основной текст 1 Знак,Основной текст без отступа Знак,Нумерованный список !! Знак,Надин стиль Знак"/>
    <w:basedOn w:val="a0"/>
    <w:link w:val="ab"/>
    <w:semiHidden/>
    <w:locked/>
    <w:rsid w:val="003C12FC"/>
    <w:rPr>
      <w:rFonts w:ascii="Arial" w:hAnsi="Arial" w:cs="Arial"/>
      <w:sz w:val="24"/>
      <w:szCs w:val="24"/>
    </w:rPr>
  </w:style>
  <w:style w:type="paragraph" w:styleId="ab">
    <w:name w:val="Body Text Indent"/>
    <w:aliases w:val="Основной текст 1,Основной текст без отступа,Нумерованный список !!,Надин стиль"/>
    <w:basedOn w:val="a"/>
    <w:link w:val="aa"/>
    <w:semiHidden/>
    <w:unhideWhenUsed/>
    <w:rsid w:val="003C12FC"/>
    <w:pPr>
      <w:widowControl w:val="0"/>
      <w:suppressAutoHyphens w:val="0"/>
      <w:autoSpaceDE w:val="0"/>
      <w:autoSpaceDN w:val="0"/>
      <w:adjustRightInd w:val="0"/>
      <w:spacing w:after="120"/>
      <w:ind w:left="283" w:firstLine="720"/>
      <w:jc w:val="both"/>
    </w:pPr>
    <w:rPr>
      <w:rFonts w:ascii="Arial" w:eastAsiaTheme="minorHAnsi" w:hAnsi="Arial" w:cs="Arial"/>
      <w:lang w:val="ru-RU" w:eastAsia="en-US"/>
    </w:rPr>
  </w:style>
  <w:style w:type="character" w:customStyle="1" w:styleId="11">
    <w:name w:val="Основной текст с отступом Знак1"/>
    <w:basedOn w:val="a0"/>
    <w:uiPriority w:val="99"/>
    <w:semiHidden/>
    <w:rsid w:val="003C12FC"/>
    <w:rPr>
      <w:rFonts w:ascii="Times New Roman" w:eastAsia="Times New Roman" w:hAnsi="Times New Roman" w:cs="Times New Roman"/>
      <w:sz w:val="24"/>
      <w:szCs w:val="24"/>
      <w:lang w:val="en-US" w:eastAsia="ar-SA"/>
    </w:rPr>
  </w:style>
  <w:style w:type="character" w:customStyle="1" w:styleId="Aeiaoaenoiaaynnueea">
    <w:name w:val="Aeia?oaenoiaay nnueea"/>
    <w:rsid w:val="003C12FC"/>
    <w:rPr>
      <w:rFonts w:ascii="Times New Roman" w:hAnsi="Times New Roman" w:cs="Times New Roman" w:hint="default"/>
      <w:b/>
      <w:bCs w:val="0"/>
      <w:color w:val="0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3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8</Pages>
  <Words>2011</Words>
  <Characters>11464</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5</cp:revision>
  <cp:lastPrinted>2021-04-28T14:11:00Z</cp:lastPrinted>
  <dcterms:created xsi:type="dcterms:W3CDTF">2021-04-28T13:29:00Z</dcterms:created>
  <dcterms:modified xsi:type="dcterms:W3CDTF">2021-04-28T14:16:00Z</dcterms:modified>
</cp:coreProperties>
</file>