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3429" w:rsidRPr="00C03429" w:rsidRDefault="00C03429" w:rsidP="00C03429"/>
    <w:p w:rsidR="00C03429" w:rsidRDefault="00C03429" w:rsidP="00C03429">
      <w:pPr>
        <w:pStyle w:val="1"/>
        <w:spacing w:before="0" w:after="0"/>
        <w:jc w:val="center"/>
        <w:rPr>
          <w:rFonts w:ascii="Times New Roman" w:hAnsi="Times New Roman"/>
          <w:sz w:val="28"/>
          <w:szCs w:val="28"/>
        </w:rPr>
      </w:pPr>
      <w:r>
        <w:rPr>
          <w:rFonts w:ascii="Times New Roman" w:hAnsi="Times New Roman"/>
          <w:sz w:val="28"/>
          <w:szCs w:val="28"/>
        </w:rPr>
        <w:t>РЕШЕНИЕ</w:t>
      </w:r>
    </w:p>
    <w:p w:rsidR="00C03429" w:rsidRDefault="00C03429" w:rsidP="00C03429">
      <w:pPr>
        <w:pStyle w:val="1"/>
        <w:spacing w:before="0" w:after="0"/>
        <w:jc w:val="center"/>
        <w:rPr>
          <w:rFonts w:ascii="Times New Roman" w:hAnsi="Times New Roman"/>
          <w:sz w:val="28"/>
          <w:szCs w:val="28"/>
        </w:rPr>
      </w:pPr>
      <w:r>
        <w:rPr>
          <w:rFonts w:ascii="Times New Roman" w:hAnsi="Times New Roman"/>
          <w:sz w:val="28"/>
          <w:szCs w:val="28"/>
        </w:rPr>
        <w:t xml:space="preserve">Совета депутатов Атяшевского городского поселения </w:t>
      </w:r>
      <w:r>
        <w:rPr>
          <w:rFonts w:ascii="Times New Roman" w:hAnsi="Times New Roman"/>
          <w:sz w:val="28"/>
          <w:szCs w:val="28"/>
        </w:rPr>
        <w:br/>
        <w:t>Атяшевского муниципального района Республики Мордовия</w:t>
      </w:r>
    </w:p>
    <w:p w:rsidR="0015417C" w:rsidRDefault="0015417C" w:rsidP="00C03429">
      <w:pPr>
        <w:pStyle w:val="1"/>
        <w:spacing w:before="0" w:after="0"/>
        <w:rPr>
          <w:rFonts w:ascii="Times New Roman" w:hAnsi="Times New Roman"/>
          <w:sz w:val="28"/>
          <w:szCs w:val="28"/>
        </w:rPr>
      </w:pPr>
    </w:p>
    <w:p w:rsidR="00C03429" w:rsidRDefault="00C03429" w:rsidP="00C03429">
      <w:pPr>
        <w:pStyle w:val="1"/>
        <w:spacing w:before="0" w:after="0"/>
        <w:rPr>
          <w:rFonts w:ascii="Times New Roman" w:hAnsi="Times New Roman"/>
          <w:b w:val="0"/>
          <w:sz w:val="28"/>
          <w:szCs w:val="28"/>
        </w:rPr>
      </w:pPr>
      <w:r>
        <w:rPr>
          <w:rFonts w:ascii="Times New Roman" w:hAnsi="Times New Roman"/>
          <w:sz w:val="28"/>
          <w:szCs w:val="28"/>
        </w:rPr>
        <w:br/>
      </w:r>
      <w:r w:rsidR="0088462C">
        <w:rPr>
          <w:rFonts w:ascii="Times New Roman" w:hAnsi="Times New Roman"/>
          <w:b w:val="0"/>
          <w:sz w:val="28"/>
          <w:szCs w:val="28"/>
        </w:rPr>
        <w:t xml:space="preserve">           </w:t>
      </w:r>
      <w:r>
        <w:rPr>
          <w:rFonts w:ascii="Times New Roman" w:hAnsi="Times New Roman"/>
          <w:b w:val="0"/>
          <w:sz w:val="28"/>
          <w:szCs w:val="28"/>
        </w:rPr>
        <w:t>от</w:t>
      </w:r>
      <w:r w:rsidR="0088462C">
        <w:rPr>
          <w:rFonts w:ascii="Times New Roman" w:hAnsi="Times New Roman"/>
          <w:b w:val="0"/>
          <w:sz w:val="28"/>
          <w:szCs w:val="28"/>
        </w:rPr>
        <w:t xml:space="preserve"> 28.12.2021 года       </w:t>
      </w:r>
      <w:r>
        <w:rPr>
          <w:rFonts w:ascii="Times New Roman" w:hAnsi="Times New Roman"/>
          <w:b w:val="0"/>
          <w:sz w:val="28"/>
          <w:szCs w:val="28"/>
        </w:rPr>
        <w:t xml:space="preserve">                                          № </w:t>
      </w:r>
      <w:r w:rsidR="0088462C">
        <w:rPr>
          <w:rFonts w:ascii="Times New Roman" w:hAnsi="Times New Roman"/>
          <w:b w:val="0"/>
          <w:sz w:val="28"/>
          <w:szCs w:val="28"/>
        </w:rPr>
        <w:t>28</w:t>
      </w:r>
    </w:p>
    <w:p w:rsidR="0015417C" w:rsidRDefault="0015417C" w:rsidP="00C03429">
      <w:pPr>
        <w:jc w:val="center"/>
        <w:rPr>
          <w:rFonts w:ascii="Times New Roman" w:hAnsi="Times New Roman"/>
          <w:bCs/>
        </w:rPr>
      </w:pPr>
    </w:p>
    <w:p w:rsidR="00C03429" w:rsidRDefault="00C03429" w:rsidP="00C03429">
      <w:pPr>
        <w:jc w:val="center"/>
        <w:rPr>
          <w:rFonts w:ascii="Times New Roman" w:hAnsi="Times New Roman"/>
          <w:bCs/>
        </w:rPr>
      </w:pPr>
      <w:proofErr w:type="spellStart"/>
      <w:r>
        <w:rPr>
          <w:rFonts w:ascii="Times New Roman" w:hAnsi="Times New Roman"/>
          <w:bCs/>
        </w:rPr>
        <w:t>рп</w:t>
      </w:r>
      <w:proofErr w:type="gramStart"/>
      <w:r>
        <w:rPr>
          <w:rFonts w:ascii="Times New Roman" w:hAnsi="Times New Roman"/>
          <w:bCs/>
        </w:rPr>
        <w:t>.А</w:t>
      </w:r>
      <w:proofErr w:type="gramEnd"/>
      <w:r>
        <w:rPr>
          <w:rFonts w:ascii="Times New Roman" w:hAnsi="Times New Roman"/>
          <w:bCs/>
        </w:rPr>
        <w:t>тяшево</w:t>
      </w:r>
      <w:proofErr w:type="spellEnd"/>
    </w:p>
    <w:p w:rsidR="001C6D1D" w:rsidRDefault="001C6D1D" w:rsidP="000E7BBF">
      <w:pPr>
        <w:jc w:val="center"/>
        <w:outlineLvl w:val="0"/>
        <w:rPr>
          <w:rFonts w:ascii="Times New Roman" w:hAnsi="Times New Roman"/>
          <w:b/>
          <w:color w:val="auto"/>
          <w:sz w:val="28"/>
        </w:rPr>
      </w:pPr>
      <w:bookmarkStart w:id="0" w:name="_GoBack"/>
      <w:bookmarkEnd w:id="0"/>
    </w:p>
    <w:p w:rsidR="000E7BBF" w:rsidRPr="000E7BBF" w:rsidRDefault="000E7BBF" w:rsidP="000E7BBF">
      <w:pPr>
        <w:jc w:val="center"/>
        <w:outlineLvl w:val="0"/>
        <w:rPr>
          <w:rFonts w:ascii="Times New Roman" w:hAnsi="Times New Roman"/>
          <w:b/>
          <w:color w:val="auto"/>
          <w:sz w:val="28"/>
        </w:rPr>
      </w:pPr>
      <w:r w:rsidRPr="000E7BBF">
        <w:rPr>
          <w:rFonts w:ascii="Times New Roman" w:hAnsi="Times New Roman"/>
          <w:b/>
          <w:color w:val="auto"/>
          <w:sz w:val="28"/>
        </w:rPr>
        <w:t xml:space="preserve">Об утверждении Положения о </w:t>
      </w:r>
      <w:bookmarkStart w:id="1" w:name="_Hlk73706793"/>
      <w:r w:rsidRPr="000E7BBF">
        <w:rPr>
          <w:rFonts w:ascii="Times New Roman" w:hAnsi="Times New Roman"/>
          <w:b/>
          <w:color w:val="auto"/>
          <w:sz w:val="28"/>
        </w:rPr>
        <w:t xml:space="preserve">муниципальном жилищном контроле </w:t>
      </w:r>
      <w:bookmarkEnd w:id="1"/>
    </w:p>
    <w:p w:rsidR="000E7BBF" w:rsidRDefault="001C6D1D" w:rsidP="000E7BBF">
      <w:pPr>
        <w:jc w:val="center"/>
        <w:outlineLvl w:val="0"/>
        <w:rPr>
          <w:rFonts w:ascii="Times New Roman" w:hAnsi="Times New Roman"/>
          <w:b/>
          <w:color w:val="auto"/>
          <w:sz w:val="28"/>
        </w:rPr>
      </w:pPr>
      <w:r>
        <w:rPr>
          <w:rFonts w:ascii="Times New Roman" w:hAnsi="Times New Roman"/>
          <w:b/>
          <w:color w:val="auto"/>
          <w:sz w:val="28"/>
        </w:rPr>
        <w:t xml:space="preserve">на территории </w:t>
      </w:r>
      <w:r w:rsidR="00666708">
        <w:rPr>
          <w:rFonts w:ascii="Times New Roman" w:hAnsi="Times New Roman"/>
          <w:b/>
          <w:color w:val="auto"/>
          <w:sz w:val="28"/>
        </w:rPr>
        <w:t xml:space="preserve">Атяшевского городского  поселения </w:t>
      </w:r>
      <w:r>
        <w:rPr>
          <w:rFonts w:ascii="Times New Roman" w:hAnsi="Times New Roman"/>
          <w:b/>
          <w:color w:val="auto"/>
          <w:sz w:val="28"/>
        </w:rPr>
        <w:t>Атяшевского муниципального района Республики Мордовия</w:t>
      </w:r>
    </w:p>
    <w:p w:rsidR="006E5808" w:rsidRPr="000E7BBF" w:rsidRDefault="006E5808" w:rsidP="000E7BBF">
      <w:pPr>
        <w:jc w:val="center"/>
        <w:outlineLvl w:val="0"/>
        <w:rPr>
          <w:rFonts w:ascii="Times New Roman" w:hAnsi="Times New Roman"/>
          <w:b/>
          <w:color w:val="auto"/>
        </w:rPr>
      </w:pPr>
    </w:p>
    <w:p w:rsidR="000E7BBF" w:rsidRPr="000E7BBF" w:rsidRDefault="000E7BBF" w:rsidP="000E7BBF">
      <w:pPr>
        <w:jc w:val="both"/>
        <w:outlineLvl w:val="0"/>
        <w:rPr>
          <w:rFonts w:ascii="Times New Roman" w:hAnsi="Times New Roman"/>
          <w:color w:val="auto"/>
        </w:rPr>
      </w:pPr>
    </w:p>
    <w:p w:rsidR="000E7BBF" w:rsidRDefault="000E7BBF" w:rsidP="006E5808">
      <w:pPr>
        <w:ind w:firstLine="720"/>
        <w:jc w:val="both"/>
        <w:rPr>
          <w:rFonts w:ascii="Times New Roman" w:hAnsi="Times New Roman"/>
          <w:color w:val="auto"/>
          <w:sz w:val="28"/>
          <w:szCs w:val="28"/>
          <w:lang w:eastAsia="zh-CN"/>
        </w:rPr>
      </w:pPr>
      <w:r w:rsidRPr="000E7BBF">
        <w:rPr>
          <w:rFonts w:ascii="Times New Roman" w:hAnsi="Times New Roman"/>
          <w:sz w:val="28"/>
          <w:szCs w:val="28"/>
        </w:rPr>
        <w:t xml:space="preserve">В соответствии с Жилищным кодексом Российской Федерации, Федеральными законами от 06.10.2003 № 131-ФЗ «Об общих принципах организации местного самоуправления в Российской Федерации», </w:t>
      </w:r>
      <w:r w:rsidRPr="000E7BBF">
        <w:rPr>
          <w:rFonts w:ascii="Times New Roman" w:hAnsi="Times New Roman"/>
          <w:color w:val="auto"/>
          <w:sz w:val="28"/>
        </w:rPr>
        <w:t>от 31 июля 2020 г. № 248-ФЗ «О государственном контроле (надзоре) и муниципальном контроле в Российской Федерации»,</w:t>
      </w:r>
      <w:r w:rsidR="001C6D1D">
        <w:rPr>
          <w:rFonts w:ascii="Times New Roman" w:hAnsi="Times New Roman"/>
          <w:iCs/>
          <w:color w:val="auto"/>
          <w:sz w:val="24"/>
          <w:szCs w:val="24"/>
          <w:lang w:eastAsia="zh-CN"/>
        </w:rPr>
        <w:t xml:space="preserve"> </w:t>
      </w:r>
      <w:r w:rsidR="001C6D1D" w:rsidRPr="00B2677D">
        <w:rPr>
          <w:rFonts w:ascii="Times New Roman" w:hAnsi="Times New Roman"/>
          <w:iCs/>
          <w:color w:val="auto"/>
          <w:sz w:val="28"/>
          <w:szCs w:val="28"/>
          <w:lang w:eastAsia="zh-CN"/>
        </w:rPr>
        <w:t>Совет депутатов</w:t>
      </w:r>
      <w:r w:rsidR="001C6D1D">
        <w:rPr>
          <w:rFonts w:ascii="Times New Roman" w:hAnsi="Times New Roman"/>
          <w:iCs/>
          <w:color w:val="auto"/>
          <w:sz w:val="24"/>
          <w:szCs w:val="24"/>
          <w:lang w:eastAsia="zh-CN"/>
        </w:rPr>
        <w:t xml:space="preserve"> </w:t>
      </w:r>
      <w:r w:rsidR="006E5808">
        <w:rPr>
          <w:rFonts w:ascii="Times New Roman" w:hAnsi="Times New Roman"/>
          <w:color w:val="auto"/>
          <w:sz w:val="24"/>
          <w:szCs w:val="24"/>
          <w:lang w:eastAsia="zh-CN"/>
        </w:rPr>
        <w:t xml:space="preserve"> </w:t>
      </w:r>
      <w:r w:rsidR="001C6D1D">
        <w:rPr>
          <w:rFonts w:ascii="Times New Roman" w:hAnsi="Times New Roman"/>
          <w:color w:val="auto"/>
          <w:sz w:val="28"/>
          <w:szCs w:val="28"/>
          <w:lang w:eastAsia="zh-CN"/>
        </w:rPr>
        <w:t>решил</w:t>
      </w:r>
      <w:r w:rsidRPr="000E7BBF">
        <w:rPr>
          <w:rFonts w:ascii="Times New Roman" w:hAnsi="Times New Roman"/>
          <w:color w:val="auto"/>
          <w:sz w:val="28"/>
          <w:szCs w:val="28"/>
          <w:lang w:eastAsia="zh-CN"/>
        </w:rPr>
        <w:t>:</w:t>
      </w:r>
    </w:p>
    <w:p w:rsidR="002E1BAF" w:rsidRDefault="002E1BAF" w:rsidP="006E5808">
      <w:pPr>
        <w:ind w:firstLine="720"/>
        <w:jc w:val="both"/>
        <w:rPr>
          <w:rFonts w:ascii="Times New Roman" w:hAnsi="Times New Roman"/>
          <w:color w:val="auto"/>
          <w:sz w:val="24"/>
          <w:szCs w:val="24"/>
          <w:lang w:eastAsia="zh-CN"/>
        </w:rPr>
      </w:pPr>
    </w:p>
    <w:p w:rsidR="00C03429" w:rsidRDefault="00C03429" w:rsidP="006E5808">
      <w:pPr>
        <w:ind w:firstLine="720"/>
        <w:jc w:val="both"/>
        <w:rPr>
          <w:rFonts w:ascii="Times New Roman" w:hAnsi="Times New Roman"/>
          <w:color w:val="auto"/>
          <w:sz w:val="24"/>
          <w:szCs w:val="24"/>
          <w:lang w:eastAsia="zh-CN"/>
        </w:rPr>
      </w:pPr>
    </w:p>
    <w:p w:rsidR="00C03429" w:rsidRPr="006E5808" w:rsidRDefault="00C03429" w:rsidP="006E5808">
      <w:pPr>
        <w:ind w:firstLine="720"/>
        <w:jc w:val="both"/>
        <w:rPr>
          <w:rFonts w:ascii="Times New Roman" w:hAnsi="Times New Roman"/>
          <w:color w:val="auto"/>
          <w:sz w:val="24"/>
          <w:szCs w:val="24"/>
          <w:lang w:eastAsia="zh-CN"/>
        </w:rPr>
      </w:pPr>
    </w:p>
    <w:p w:rsidR="000E7BBF" w:rsidRPr="00C03429" w:rsidRDefault="000E7BBF" w:rsidP="0015417C">
      <w:pPr>
        <w:pStyle w:val="ConsPlusNormal"/>
        <w:tabs>
          <w:tab w:val="left" w:pos="1134"/>
        </w:tabs>
        <w:ind w:firstLine="709"/>
        <w:jc w:val="both"/>
        <w:rPr>
          <w:sz w:val="28"/>
          <w:szCs w:val="28"/>
        </w:rPr>
      </w:pPr>
      <w:r w:rsidRPr="00C03429">
        <w:rPr>
          <w:sz w:val="28"/>
        </w:rPr>
        <w:t xml:space="preserve">1. Утвердить Положение о муниципальном жилищном контроле на территории </w:t>
      </w:r>
      <w:r w:rsidR="00666708" w:rsidRPr="00C03429">
        <w:rPr>
          <w:sz w:val="28"/>
        </w:rPr>
        <w:t xml:space="preserve">Атяшевского </w:t>
      </w:r>
      <w:r w:rsidR="002E1BAF" w:rsidRPr="00C03429">
        <w:rPr>
          <w:sz w:val="28"/>
        </w:rPr>
        <w:t xml:space="preserve">городского  поселения </w:t>
      </w:r>
      <w:r w:rsidR="001C6D1D" w:rsidRPr="00C03429">
        <w:rPr>
          <w:sz w:val="28"/>
          <w:szCs w:val="28"/>
        </w:rPr>
        <w:t xml:space="preserve">Атяшевского муниципального района </w:t>
      </w:r>
      <w:r w:rsidR="002E1BAF" w:rsidRPr="00C03429">
        <w:rPr>
          <w:sz w:val="28"/>
          <w:szCs w:val="28"/>
        </w:rPr>
        <w:t>Р</w:t>
      </w:r>
      <w:r w:rsidR="001C6D1D" w:rsidRPr="00C03429">
        <w:rPr>
          <w:sz w:val="28"/>
          <w:szCs w:val="28"/>
        </w:rPr>
        <w:t>еспублики Мордовия.</w:t>
      </w:r>
    </w:p>
    <w:p w:rsidR="00C03429" w:rsidRPr="00C03429" w:rsidRDefault="00C03429" w:rsidP="0015417C">
      <w:pPr>
        <w:shd w:val="clear" w:color="auto" w:fill="FFFFFF"/>
        <w:tabs>
          <w:tab w:val="left" w:pos="1459"/>
        </w:tabs>
        <w:autoSpaceDE w:val="0"/>
        <w:autoSpaceDN w:val="0"/>
        <w:adjustRightInd w:val="0"/>
        <w:jc w:val="both"/>
        <w:rPr>
          <w:rFonts w:ascii="Times New Roman" w:hAnsi="Times New Roman"/>
          <w:sz w:val="28"/>
          <w:szCs w:val="28"/>
        </w:rPr>
      </w:pPr>
      <w:r w:rsidRPr="00C03429">
        <w:rPr>
          <w:rFonts w:ascii="Times New Roman" w:hAnsi="Times New Roman"/>
          <w:sz w:val="28"/>
          <w:szCs w:val="28"/>
        </w:rPr>
        <w:t xml:space="preserve">         2. </w:t>
      </w:r>
      <w:proofErr w:type="gramStart"/>
      <w:r w:rsidRPr="00C03429">
        <w:rPr>
          <w:rFonts w:ascii="Times New Roman" w:hAnsi="Times New Roman"/>
          <w:sz w:val="28"/>
          <w:szCs w:val="28"/>
        </w:rPr>
        <w:t>Решение Совета депутатов Атяшевского городского  поселения Атяшевского  муниципального  района Республики Мордовия от 24.09.2013 № 30 «Об утверждении Порядка контроля за использованием и сохранностью жилищного фонда и соответствием жилых помещений, установленным санитарным и техническим правилам и нормам в Атяшевском городском поселении Атяшевского муниципального района Республики Мордовия»</w:t>
      </w:r>
      <w:r>
        <w:rPr>
          <w:rFonts w:ascii="Times New Roman" w:hAnsi="Times New Roman"/>
          <w:sz w:val="28"/>
          <w:szCs w:val="28"/>
        </w:rPr>
        <w:t xml:space="preserve"> признать утратившим силу.</w:t>
      </w:r>
      <w:proofErr w:type="gramEnd"/>
    </w:p>
    <w:p w:rsidR="000E7BBF" w:rsidRPr="00C03429" w:rsidRDefault="00C03429" w:rsidP="0015417C">
      <w:pPr>
        <w:autoSpaceDE w:val="0"/>
        <w:ind w:firstLine="709"/>
        <w:jc w:val="both"/>
        <w:rPr>
          <w:rFonts w:ascii="Times New Roman" w:hAnsi="Times New Roman"/>
          <w:color w:val="auto"/>
          <w:sz w:val="28"/>
          <w:szCs w:val="28"/>
        </w:rPr>
      </w:pPr>
      <w:r w:rsidRPr="00C03429">
        <w:rPr>
          <w:rFonts w:ascii="Times New Roman" w:hAnsi="Times New Roman"/>
          <w:color w:val="auto"/>
          <w:sz w:val="28"/>
          <w:szCs w:val="28"/>
        </w:rPr>
        <w:t>3</w:t>
      </w:r>
      <w:r w:rsidR="000E7BBF" w:rsidRPr="00C03429">
        <w:rPr>
          <w:rFonts w:ascii="Times New Roman" w:hAnsi="Times New Roman"/>
          <w:color w:val="auto"/>
          <w:sz w:val="28"/>
          <w:szCs w:val="28"/>
        </w:rPr>
        <w:t xml:space="preserve">. </w:t>
      </w:r>
      <w:r w:rsidR="000E7BBF" w:rsidRPr="00C03429">
        <w:rPr>
          <w:rFonts w:ascii="Times New Roman" w:hAnsi="Times New Roman"/>
          <w:bCs/>
          <w:color w:val="auto"/>
          <w:sz w:val="28"/>
          <w:szCs w:val="28"/>
        </w:rPr>
        <w:t xml:space="preserve">Настоящее решение вступает в </w:t>
      </w:r>
      <w:r w:rsidR="001C6D1D" w:rsidRPr="00C03429">
        <w:rPr>
          <w:rFonts w:ascii="Times New Roman" w:hAnsi="Times New Roman"/>
          <w:bCs/>
          <w:color w:val="auto"/>
          <w:sz w:val="28"/>
          <w:szCs w:val="28"/>
        </w:rPr>
        <w:t xml:space="preserve">силу после </w:t>
      </w:r>
      <w:r w:rsidR="000E7BBF" w:rsidRPr="00C03429">
        <w:rPr>
          <w:rFonts w:ascii="Times New Roman" w:hAnsi="Times New Roman"/>
          <w:color w:val="auto"/>
          <w:sz w:val="28"/>
          <w:szCs w:val="28"/>
        </w:rPr>
        <w:t xml:space="preserve">его официального </w:t>
      </w:r>
      <w:r w:rsidR="001C6D1D" w:rsidRPr="00C03429">
        <w:rPr>
          <w:rFonts w:ascii="Times New Roman" w:hAnsi="Times New Roman"/>
          <w:color w:val="auto"/>
          <w:sz w:val="28"/>
          <w:szCs w:val="28"/>
        </w:rPr>
        <w:t>опубликования.</w:t>
      </w:r>
    </w:p>
    <w:p w:rsidR="000E7BBF" w:rsidRPr="000E7BBF" w:rsidRDefault="000E7BBF" w:rsidP="0015417C">
      <w:pPr>
        <w:autoSpaceDE w:val="0"/>
        <w:rPr>
          <w:rFonts w:ascii="Times New Roman" w:hAnsi="Times New Roman"/>
          <w:color w:val="auto"/>
          <w:sz w:val="28"/>
          <w:szCs w:val="28"/>
        </w:rPr>
      </w:pPr>
    </w:p>
    <w:p w:rsidR="002E1BAF" w:rsidRDefault="002E1BAF" w:rsidP="000E7BBF">
      <w:pPr>
        <w:widowControl/>
        <w:rPr>
          <w:rFonts w:ascii="Times New Roman" w:hAnsi="Times New Roman"/>
          <w:sz w:val="28"/>
        </w:rPr>
      </w:pPr>
    </w:p>
    <w:p w:rsidR="0015417C" w:rsidRDefault="0015417C" w:rsidP="000E7BBF">
      <w:pPr>
        <w:widowControl/>
        <w:rPr>
          <w:rFonts w:ascii="Times New Roman" w:hAnsi="Times New Roman"/>
          <w:sz w:val="28"/>
        </w:rPr>
      </w:pPr>
    </w:p>
    <w:p w:rsidR="000E7BBF" w:rsidRPr="000E7BBF" w:rsidRDefault="00C03429" w:rsidP="000E7BBF">
      <w:pPr>
        <w:widowControl/>
        <w:rPr>
          <w:rFonts w:ascii="Times New Roman" w:hAnsi="Times New Roman"/>
          <w:sz w:val="28"/>
        </w:rPr>
      </w:pPr>
      <w:r>
        <w:rPr>
          <w:rFonts w:ascii="Times New Roman" w:hAnsi="Times New Roman"/>
          <w:sz w:val="28"/>
        </w:rPr>
        <w:t xml:space="preserve">Глава </w:t>
      </w:r>
      <w:proofErr w:type="spellStart"/>
      <w:r>
        <w:rPr>
          <w:rFonts w:ascii="Times New Roman" w:hAnsi="Times New Roman"/>
          <w:sz w:val="28"/>
        </w:rPr>
        <w:t>Атяшевского</w:t>
      </w:r>
      <w:proofErr w:type="spellEnd"/>
      <w:r>
        <w:rPr>
          <w:rFonts w:ascii="Times New Roman" w:hAnsi="Times New Roman"/>
          <w:sz w:val="28"/>
        </w:rPr>
        <w:t xml:space="preserve"> городского  поселения:                         </w:t>
      </w:r>
      <w:proofErr w:type="spellStart"/>
      <w:r>
        <w:rPr>
          <w:rFonts w:ascii="Times New Roman" w:hAnsi="Times New Roman"/>
          <w:sz w:val="28"/>
        </w:rPr>
        <w:t>В.Д.Кумакшева</w:t>
      </w:r>
      <w:proofErr w:type="spellEnd"/>
      <w:r>
        <w:rPr>
          <w:rFonts w:ascii="Times New Roman" w:hAnsi="Times New Roman"/>
          <w:sz w:val="28"/>
        </w:rPr>
        <w:t xml:space="preserve"> </w:t>
      </w:r>
      <w:r w:rsidR="000E7BBF" w:rsidRPr="000E7BBF">
        <w:rPr>
          <w:rFonts w:ascii="Times New Roman" w:hAnsi="Times New Roman"/>
          <w:sz w:val="28"/>
        </w:rPr>
        <w:br w:type="page"/>
      </w:r>
    </w:p>
    <w:p w:rsidR="000E7BBF" w:rsidRPr="000E7BBF" w:rsidRDefault="000E7BBF" w:rsidP="000E7BBF">
      <w:pPr>
        <w:pStyle w:val="ConsPlusNormal"/>
        <w:ind w:left="5102" w:firstLine="0"/>
        <w:outlineLvl w:val="0"/>
        <w:rPr>
          <w:sz w:val="28"/>
        </w:rPr>
      </w:pPr>
      <w:r w:rsidRPr="000E7BBF">
        <w:rPr>
          <w:sz w:val="28"/>
        </w:rPr>
        <w:lastRenderedPageBreak/>
        <w:t>УТВЕРЖДЕНО</w:t>
      </w:r>
    </w:p>
    <w:p w:rsidR="002E1BAF" w:rsidRDefault="001C6D1D" w:rsidP="000E7BBF">
      <w:pPr>
        <w:autoSpaceDE w:val="0"/>
        <w:ind w:left="5103"/>
        <w:jc w:val="both"/>
        <w:rPr>
          <w:rFonts w:ascii="Times New Roman" w:hAnsi="Times New Roman"/>
          <w:color w:val="auto"/>
          <w:sz w:val="28"/>
          <w:szCs w:val="28"/>
        </w:rPr>
      </w:pPr>
      <w:r>
        <w:rPr>
          <w:rFonts w:ascii="Times New Roman" w:hAnsi="Times New Roman"/>
          <w:color w:val="auto"/>
          <w:sz w:val="28"/>
          <w:szCs w:val="28"/>
        </w:rPr>
        <w:t xml:space="preserve">Решением Совета депутатов </w:t>
      </w:r>
      <w:r w:rsidR="002E1BAF">
        <w:rPr>
          <w:rFonts w:ascii="Times New Roman" w:hAnsi="Times New Roman"/>
          <w:color w:val="auto"/>
          <w:sz w:val="28"/>
          <w:szCs w:val="28"/>
        </w:rPr>
        <w:t>Атяшевского  городского поселения</w:t>
      </w:r>
    </w:p>
    <w:p w:rsidR="000E7BBF" w:rsidRPr="000E7BBF" w:rsidRDefault="001C6D1D" w:rsidP="000E7BBF">
      <w:pPr>
        <w:autoSpaceDE w:val="0"/>
        <w:ind w:left="5103"/>
        <w:jc w:val="both"/>
        <w:rPr>
          <w:rFonts w:ascii="Times New Roman" w:hAnsi="Times New Roman"/>
          <w:i/>
          <w:color w:val="auto"/>
          <w:sz w:val="24"/>
          <w:szCs w:val="24"/>
        </w:rPr>
      </w:pPr>
      <w:r>
        <w:rPr>
          <w:rFonts w:ascii="Times New Roman" w:hAnsi="Times New Roman"/>
          <w:color w:val="auto"/>
          <w:sz w:val="28"/>
          <w:szCs w:val="28"/>
        </w:rPr>
        <w:t>Атяшевского муниципального района Республики Мордовия</w:t>
      </w:r>
    </w:p>
    <w:p w:rsidR="000E7BBF" w:rsidRPr="000E7BBF" w:rsidRDefault="0088462C" w:rsidP="000E7BBF">
      <w:pPr>
        <w:autoSpaceDE w:val="0"/>
        <w:ind w:left="5103"/>
        <w:jc w:val="both"/>
        <w:rPr>
          <w:rFonts w:ascii="Times New Roman" w:hAnsi="Times New Roman"/>
          <w:color w:val="auto"/>
          <w:sz w:val="28"/>
          <w:szCs w:val="28"/>
        </w:rPr>
      </w:pPr>
      <w:r>
        <w:rPr>
          <w:rFonts w:ascii="Times New Roman" w:hAnsi="Times New Roman"/>
          <w:color w:val="auto"/>
          <w:sz w:val="28"/>
          <w:szCs w:val="28"/>
        </w:rPr>
        <w:t>28.12.2021</w:t>
      </w:r>
      <w:r w:rsidR="000E7BBF" w:rsidRPr="000E7BBF">
        <w:rPr>
          <w:rFonts w:ascii="Times New Roman" w:hAnsi="Times New Roman"/>
          <w:color w:val="auto"/>
          <w:sz w:val="28"/>
          <w:szCs w:val="28"/>
        </w:rPr>
        <w:t xml:space="preserve"> г. № </w:t>
      </w:r>
      <w:r>
        <w:rPr>
          <w:rFonts w:ascii="Times New Roman" w:hAnsi="Times New Roman"/>
          <w:color w:val="auto"/>
          <w:sz w:val="28"/>
          <w:szCs w:val="28"/>
        </w:rPr>
        <w:t>28</w:t>
      </w:r>
    </w:p>
    <w:p w:rsidR="000E7BBF" w:rsidRPr="000E7BBF" w:rsidRDefault="000E7BBF" w:rsidP="000E7BBF">
      <w:pPr>
        <w:pStyle w:val="ConsPlusTitle"/>
        <w:jc w:val="center"/>
        <w:rPr>
          <w:b w:val="0"/>
          <w:sz w:val="28"/>
        </w:rPr>
      </w:pPr>
      <w:bookmarkStart w:id="2" w:name="Par35"/>
      <w:bookmarkEnd w:id="2"/>
    </w:p>
    <w:p w:rsidR="000E7BBF" w:rsidRPr="000E7BBF" w:rsidRDefault="000E7BBF" w:rsidP="000E7BBF">
      <w:pPr>
        <w:pStyle w:val="ConsPlusTitle"/>
        <w:spacing w:line="240" w:lineRule="exact"/>
        <w:jc w:val="center"/>
        <w:rPr>
          <w:b w:val="0"/>
          <w:sz w:val="28"/>
        </w:rPr>
      </w:pPr>
    </w:p>
    <w:p w:rsidR="000E7BBF" w:rsidRPr="000E7BBF" w:rsidRDefault="000E7BBF" w:rsidP="000E7BBF">
      <w:pPr>
        <w:pStyle w:val="ConsPlusTitle"/>
        <w:spacing w:line="240" w:lineRule="exact"/>
        <w:jc w:val="center"/>
        <w:rPr>
          <w:sz w:val="28"/>
        </w:rPr>
      </w:pPr>
      <w:r w:rsidRPr="000E7BBF">
        <w:rPr>
          <w:sz w:val="28"/>
        </w:rPr>
        <w:t>ПОЛОЖЕНИЕ</w:t>
      </w:r>
    </w:p>
    <w:p w:rsidR="000E7BBF" w:rsidRPr="001C6D1D" w:rsidRDefault="000E7BBF" w:rsidP="001C6D1D">
      <w:pPr>
        <w:pStyle w:val="ConsPlusTitle"/>
        <w:jc w:val="center"/>
        <w:rPr>
          <w:sz w:val="28"/>
          <w:szCs w:val="28"/>
        </w:rPr>
      </w:pPr>
      <w:bookmarkStart w:id="3" w:name="_Hlk73456502"/>
      <w:r w:rsidRPr="000E7BBF">
        <w:rPr>
          <w:sz w:val="28"/>
        </w:rPr>
        <w:t>о муниципальном жилищном контроле на территории</w:t>
      </w:r>
      <w:r w:rsidRPr="000E7BBF">
        <w:rPr>
          <w:sz w:val="28"/>
          <w:szCs w:val="28"/>
        </w:rPr>
        <w:t xml:space="preserve"> </w:t>
      </w:r>
      <w:bookmarkEnd w:id="3"/>
      <w:r w:rsidR="001C6D1D">
        <w:rPr>
          <w:sz w:val="28"/>
          <w:szCs w:val="28"/>
        </w:rPr>
        <w:t xml:space="preserve">Атяшевского муниципального района Республики Мордовия </w:t>
      </w:r>
    </w:p>
    <w:p w:rsidR="000E7BBF" w:rsidRPr="000E7BBF" w:rsidRDefault="000E7BBF" w:rsidP="000E7BBF">
      <w:pPr>
        <w:pStyle w:val="ConsPlusTitle"/>
        <w:jc w:val="center"/>
        <w:rPr>
          <w:b w:val="0"/>
          <w:sz w:val="28"/>
        </w:rPr>
      </w:pPr>
    </w:p>
    <w:p w:rsidR="000E7BBF" w:rsidRPr="000E7BBF" w:rsidRDefault="000E7BBF" w:rsidP="000E7BBF">
      <w:pPr>
        <w:pStyle w:val="ConsPlusNormal"/>
        <w:ind w:firstLine="0"/>
        <w:jc w:val="center"/>
        <w:rPr>
          <w:b/>
          <w:sz w:val="28"/>
        </w:rPr>
      </w:pPr>
      <w:r w:rsidRPr="000E7BBF">
        <w:rPr>
          <w:b/>
          <w:sz w:val="28"/>
        </w:rPr>
        <w:t>1.Общие положения</w:t>
      </w:r>
    </w:p>
    <w:p w:rsidR="000E7BBF" w:rsidRPr="000E7BBF" w:rsidRDefault="000E7BBF" w:rsidP="000E7BBF">
      <w:pPr>
        <w:pStyle w:val="ConsPlusNormal"/>
        <w:ind w:firstLine="567"/>
        <w:rPr>
          <w:sz w:val="28"/>
        </w:rPr>
      </w:pPr>
    </w:p>
    <w:p w:rsidR="000E7BBF" w:rsidRPr="000E7BBF" w:rsidRDefault="00810744" w:rsidP="000E7BBF">
      <w:pPr>
        <w:pStyle w:val="a8"/>
        <w:widowControl/>
        <w:tabs>
          <w:tab w:val="left" w:pos="1134"/>
        </w:tabs>
        <w:ind w:left="0" w:firstLine="709"/>
        <w:jc w:val="both"/>
        <w:rPr>
          <w:rFonts w:ascii="Times New Roman" w:hAnsi="Times New Roman"/>
          <w:sz w:val="28"/>
        </w:rPr>
      </w:pPr>
      <w:r>
        <w:rPr>
          <w:rFonts w:ascii="Times New Roman" w:hAnsi="Times New Roman"/>
          <w:sz w:val="28"/>
        </w:rPr>
        <w:t>1.</w:t>
      </w:r>
      <w:r w:rsidR="000E7BBF" w:rsidRPr="000E7BBF">
        <w:rPr>
          <w:rFonts w:ascii="Times New Roman" w:hAnsi="Times New Roman"/>
          <w:sz w:val="28"/>
        </w:rPr>
        <w:t xml:space="preserve"> Настоящее Положение устанавливает порядок организации и осуществления муниципального жилищного</w:t>
      </w:r>
      <w:r w:rsidR="001C6D1D">
        <w:rPr>
          <w:rFonts w:ascii="Times New Roman" w:hAnsi="Times New Roman"/>
          <w:sz w:val="28"/>
        </w:rPr>
        <w:t xml:space="preserve"> контроля на территории</w:t>
      </w:r>
      <w:r w:rsidR="00885F57">
        <w:rPr>
          <w:rFonts w:ascii="Times New Roman" w:hAnsi="Times New Roman"/>
          <w:sz w:val="28"/>
        </w:rPr>
        <w:t xml:space="preserve"> Атяшевского городского поселения </w:t>
      </w:r>
      <w:r w:rsidR="001C6D1D">
        <w:rPr>
          <w:rFonts w:ascii="Times New Roman" w:hAnsi="Times New Roman"/>
          <w:sz w:val="28"/>
        </w:rPr>
        <w:t xml:space="preserve"> Атяшевского муниципального района Республики Мордовия (</w:t>
      </w:r>
      <w:r w:rsidR="000E7BBF" w:rsidRPr="000E7BBF">
        <w:rPr>
          <w:rFonts w:ascii="Times New Roman" w:hAnsi="Times New Roman"/>
          <w:sz w:val="28"/>
        </w:rPr>
        <w:t>далее – муниципальный контроль).</w:t>
      </w:r>
    </w:p>
    <w:p w:rsidR="000E7BBF" w:rsidRPr="00733FF8" w:rsidRDefault="000E7BBF" w:rsidP="000E7BBF">
      <w:pPr>
        <w:pStyle w:val="a8"/>
        <w:widowControl/>
        <w:tabs>
          <w:tab w:val="left" w:pos="1134"/>
        </w:tabs>
        <w:ind w:left="0" w:firstLine="709"/>
        <w:jc w:val="both"/>
        <w:rPr>
          <w:rFonts w:ascii="Times New Roman" w:hAnsi="Times New Roman"/>
          <w:sz w:val="28"/>
          <w:szCs w:val="28"/>
        </w:rPr>
      </w:pPr>
      <w:r w:rsidRPr="000E7BBF">
        <w:rPr>
          <w:rFonts w:ascii="Times New Roman" w:hAnsi="Times New Roman"/>
          <w:sz w:val="28"/>
        </w:rPr>
        <w:t xml:space="preserve">2. </w:t>
      </w:r>
      <w:r w:rsidRPr="000E7BBF">
        <w:rPr>
          <w:rFonts w:ascii="Times New Roman" w:hAnsi="Times New Roman"/>
          <w:sz w:val="28"/>
          <w:szCs w:val="28"/>
        </w:rPr>
        <w:t xml:space="preserve">Предметом муниципального контроля является соблюдение юридическими лицами, индивидуальными предпринимателями и гражданами (далее – контролируемые лица) </w:t>
      </w:r>
      <w:r w:rsidRPr="00733FF8">
        <w:rPr>
          <w:rFonts w:ascii="Times New Roman" w:hAnsi="Times New Roman"/>
          <w:sz w:val="28"/>
          <w:szCs w:val="28"/>
        </w:rPr>
        <w:t xml:space="preserve">обязательных требований установленных жилищным законодательством, </w:t>
      </w:r>
      <w:r w:rsidRPr="00733FF8">
        <w:rPr>
          <w:rFonts w:ascii="Times New Roman" w:hAnsi="Times New Roman"/>
          <w:bCs/>
          <w:sz w:val="28"/>
          <w:szCs w:val="28"/>
        </w:rPr>
        <w:t>законодательством об энергосбережении и о повышении энергетической эффективности в отношении муниципального жилищного фонда (далее – обязательных требований), а именно:</w:t>
      </w:r>
    </w:p>
    <w:p w:rsidR="000E7BBF" w:rsidRPr="000E7BBF" w:rsidRDefault="000E7BBF" w:rsidP="000E7BBF">
      <w:pPr>
        <w:autoSpaceDE w:val="0"/>
        <w:autoSpaceDN w:val="0"/>
        <w:adjustRightInd w:val="0"/>
        <w:ind w:firstLine="540"/>
        <w:jc w:val="both"/>
        <w:rPr>
          <w:rFonts w:ascii="Times New Roman" w:hAnsi="Times New Roman"/>
          <w:bCs/>
          <w:sz w:val="28"/>
          <w:szCs w:val="28"/>
        </w:rPr>
      </w:pPr>
      <w:r w:rsidRPr="00733FF8">
        <w:rPr>
          <w:rFonts w:ascii="Times New Roman" w:hAnsi="Times New Roman"/>
          <w:bCs/>
          <w:sz w:val="28"/>
          <w:szCs w:val="28"/>
        </w:rPr>
        <w:t xml:space="preserve">1) требований </w:t>
      </w:r>
      <w:proofErr w:type="gramStart"/>
      <w:r w:rsidRPr="00733FF8">
        <w:rPr>
          <w:rFonts w:ascii="Times New Roman" w:hAnsi="Times New Roman"/>
          <w:bCs/>
          <w:sz w:val="28"/>
          <w:szCs w:val="28"/>
        </w:rPr>
        <w:t>к</w:t>
      </w:r>
      <w:proofErr w:type="gramEnd"/>
      <w:r w:rsidRPr="00733FF8">
        <w:rPr>
          <w:rFonts w:ascii="Times New Roman" w:hAnsi="Times New Roman"/>
          <w:bCs/>
          <w:sz w:val="28"/>
          <w:szCs w:val="28"/>
        </w:rPr>
        <w:t>:</w:t>
      </w:r>
    </w:p>
    <w:p w:rsidR="000E7BBF" w:rsidRPr="000E7BBF" w:rsidRDefault="000E7BBF" w:rsidP="000E7BBF">
      <w:pPr>
        <w:autoSpaceDE w:val="0"/>
        <w:autoSpaceDN w:val="0"/>
        <w:adjustRightInd w:val="0"/>
        <w:ind w:firstLine="540"/>
        <w:jc w:val="both"/>
        <w:rPr>
          <w:rFonts w:ascii="Times New Roman" w:hAnsi="Times New Roman"/>
          <w:bCs/>
          <w:sz w:val="28"/>
          <w:szCs w:val="28"/>
        </w:rPr>
      </w:pPr>
      <w:r w:rsidRPr="000E7BBF">
        <w:rPr>
          <w:rFonts w:ascii="Times New Roman" w:hAnsi="Times New Roman"/>
          <w:bCs/>
          <w:sz w:val="28"/>
          <w:szCs w:val="28"/>
        </w:rPr>
        <w:t>использованию и сохранности жилищного фонда;</w:t>
      </w:r>
    </w:p>
    <w:p w:rsidR="000E7BBF" w:rsidRPr="000E7BBF" w:rsidRDefault="000E7BBF" w:rsidP="000E7BBF">
      <w:pPr>
        <w:autoSpaceDE w:val="0"/>
        <w:autoSpaceDN w:val="0"/>
        <w:adjustRightInd w:val="0"/>
        <w:ind w:firstLine="540"/>
        <w:jc w:val="both"/>
        <w:rPr>
          <w:rFonts w:ascii="Times New Roman" w:hAnsi="Times New Roman"/>
          <w:bCs/>
          <w:sz w:val="28"/>
          <w:szCs w:val="28"/>
        </w:rPr>
      </w:pPr>
      <w:r w:rsidRPr="000E7BBF">
        <w:rPr>
          <w:rFonts w:ascii="Times New Roman" w:hAnsi="Times New Roman"/>
          <w:bCs/>
          <w:sz w:val="28"/>
          <w:szCs w:val="28"/>
        </w:rPr>
        <w:t>жилым помещениям, их использованию и содержанию;</w:t>
      </w:r>
    </w:p>
    <w:p w:rsidR="000E7BBF" w:rsidRPr="000E7BBF" w:rsidRDefault="000E7BBF" w:rsidP="000E7BBF">
      <w:pPr>
        <w:autoSpaceDE w:val="0"/>
        <w:autoSpaceDN w:val="0"/>
        <w:adjustRightInd w:val="0"/>
        <w:ind w:firstLine="540"/>
        <w:jc w:val="both"/>
        <w:rPr>
          <w:rFonts w:ascii="Times New Roman" w:hAnsi="Times New Roman"/>
          <w:bCs/>
          <w:sz w:val="28"/>
          <w:szCs w:val="28"/>
        </w:rPr>
      </w:pPr>
      <w:r w:rsidRPr="000E7BBF">
        <w:rPr>
          <w:rFonts w:ascii="Times New Roman" w:hAnsi="Times New Roman"/>
          <w:bCs/>
          <w:sz w:val="28"/>
          <w:szCs w:val="28"/>
        </w:rPr>
        <w:t>использованию и содержанию общего имущества собственников помещений в многоквартирных домах;</w:t>
      </w:r>
    </w:p>
    <w:p w:rsidR="000E7BBF" w:rsidRPr="000E7BBF" w:rsidRDefault="000E7BBF" w:rsidP="000E7BBF">
      <w:pPr>
        <w:autoSpaceDE w:val="0"/>
        <w:autoSpaceDN w:val="0"/>
        <w:adjustRightInd w:val="0"/>
        <w:ind w:firstLine="540"/>
        <w:jc w:val="both"/>
        <w:rPr>
          <w:rFonts w:ascii="Times New Roman" w:hAnsi="Times New Roman"/>
          <w:bCs/>
          <w:sz w:val="28"/>
          <w:szCs w:val="28"/>
        </w:rPr>
      </w:pPr>
      <w:r w:rsidRPr="000E7BBF">
        <w:rPr>
          <w:rFonts w:ascii="Times New Roman" w:hAnsi="Times New Roman"/>
          <w:bCs/>
          <w:sz w:val="28"/>
          <w:szCs w:val="28"/>
        </w:rPr>
        <w:t>порядку осуществления перевода жилого помещения в нежилое помещение и нежилого помещения в жилое в многоквартирном доме;</w:t>
      </w:r>
    </w:p>
    <w:p w:rsidR="000E7BBF" w:rsidRPr="000E7BBF" w:rsidRDefault="000E7BBF" w:rsidP="000E7BBF">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порядку осуществления перепланировки и (или) переустройства помещений в многоквартирном доме;</w:t>
      </w:r>
    </w:p>
    <w:p w:rsidR="000E7BBF" w:rsidRPr="000E7BBF" w:rsidRDefault="000E7BBF" w:rsidP="000E7BBF">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формированию фондов капитального ремонта;</w:t>
      </w:r>
    </w:p>
    <w:p w:rsidR="000E7BBF" w:rsidRPr="000E7BBF" w:rsidRDefault="000E7BBF" w:rsidP="000E7BBF">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w:t>
      </w:r>
    </w:p>
    <w:p w:rsidR="000E7BBF" w:rsidRPr="000E7BBF" w:rsidRDefault="000E7BBF" w:rsidP="000E7BBF">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предоставлению коммунальных услуг собственникам и пользователям помещений в многоквартирных домах и жилых домов;</w:t>
      </w:r>
    </w:p>
    <w:p w:rsidR="000E7BBF" w:rsidRPr="000E7BBF" w:rsidRDefault="000E7BBF" w:rsidP="000E7BBF">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 xml:space="preserve">порядку размещения </w:t>
      </w:r>
      <w:proofErr w:type="spellStart"/>
      <w:r w:rsidRPr="000E7BBF">
        <w:rPr>
          <w:rFonts w:ascii="Times New Roman" w:hAnsi="Times New Roman"/>
          <w:bCs/>
          <w:sz w:val="28"/>
          <w:szCs w:val="28"/>
        </w:rPr>
        <w:t>ресурсоснабжающими</w:t>
      </w:r>
      <w:proofErr w:type="spellEnd"/>
      <w:r w:rsidRPr="000E7BBF">
        <w:rPr>
          <w:rFonts w:ascii="Times New Roman" w:hAnsi="Times New Roman"/>
          <w:bCs/>
          <w:sz w:val="28"/>
          <w:szCs w:val="28"/>
        </w:rPr>
        <w:t xml:space="preserve"> организациями, лицами, осуществляющими деятельность по управлению многоквартирными домами информации в  государственной </w:t>
      </w:r>
      <w:r w:rsidRPr="000E7BBF">
        <w:rPr>
          <w:rFonts w:ascii="Times New Roman" w:hAnsi="Times New Roman"/>
          <w:sz w:val="28"/>
          <w:szCs w:val="28"/>
        </w:rPr>
        <w:t>информационной системе жилищно-коммунального хозяйства (далее - система)</w:t>
      </w:r>
      <w:r w:rsidRPr="000E7BBF">
        <w:rPr>
          <w:rFonts w:ascii="Times New Roman" w:hAnsi="Times New Roman"/>
          <w:bCs/>
          <w:sz w:val="28"/>
          <w:szCs w:val="28"/>
        </w:rPr>
        <w:t>;</w:t>
      </w:r>
    </w:p>
    <w:p w:rsidR="000E7BBF" w:rsidRPr="000E7BBF" w:rsidRDefault="000E7BBF" w:rsidP="000E7BBF">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обеспечению доступности для инвалидов помещений в многоквартирных домах;</w:t>
      </w:r>
    </w:p>
    <w:p w:rsidR="000E7BBF" w:rsidRPr="000E7BBF" w:rsidRDefault="000E7BBF" w:rsidP="000E7BBF">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lastRenderedPageBreak/>
        <w:t>предоставлению жилых помещений в наемных домах социального использования;</w:t>
      </w:r>
    </w:p>
    <w:p w:rsidR="000E7BBF" w:rsidRPr="000E7BBF" w:rsidRDefault="000E7BBF" w:rsidP="000E7BBF">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2)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w:t>
      </w:r>
    </w:p>
    <w:p w:rsidR="000E7BBF" w:rsidRPr="000E7BBF" w:rsidRDefault="000E7BBF" w:rsidP="000E7BBF">
      <w:pPr>
        <w:autoSpaceDE w:val="0"/>
        <w:autoSpaceDN w:val="0"/>
        <w:adjustRightInd w:val="0"/>
        <w:ind w:firstLine="540"/>
        <w:jc w:val="both"/>
        <w:rPr>
          <w:rFonts w:ascii="Times New Roman" w:hAnsi="Times New Roman"/>
          <w:bCs/>
          <w:sz w:val="28"/>
          <w:szCs w:val="28"/>
        </w:rPr>
      </w:pPr>
      <w:r w:rsidRPr="000E7BBF">
        <w:rPr>
          <w:rFonts w:ascii="Times New Roman" w:hAnsi="Times New Roman"/>
          <w:bCs/>
          <w:sz w:val="28"/>
          <w:szCs w:val="28"/>
        </w:rPr>
        <w:t>3)  правил:</w:t>
      </w:r>
    </w:p>
    <w:p w:rsidR="000E7BBF" w:rsidRPr="000E7BBF" w:rsidRDefault="000E7BBF" w:rsidP="000E7BBF">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0E7BBF" w:rsidRPr="000E7BBF" w:rsidRDefault="000E7BBF" w:rsidP="000E7BBF">
      <w:pPr>
        <w:autoSpaceDE w:val="0"/>
        <w:autoSpaceDN w:val="0"/>
        <w:adjustRightInd w:val="0"/>
        <w:ind w:firstLine="540"/>
        <w:jc w:val="both"/>
        <w:rPr>
          <w:rFonts w:ascii="Times New Roman" w:hAnsi="Times New Roman"/>
          <w:bCs/>
          <w:sz w:val="28"/>
          <w:szCs w:val="28"/>
        </w:rPr>
      </w:pPr>
      <w:r w:rsidRPr="000E7BBF">
        <w:rPr>
          <w:rFonts w:ascii="Times New Roman" w:hAnsi="Times New Roman"/>
          <w:bCs/>
          <w:sz w:val="28"/>
          <w:szCs w:val="28"/>
        </w:rPr>
        <w:t>содержания общего имущества в многоквартирном доме;</w:t>
      </w:r>
    </w:p>
    <w:p w:rsidR="000E7BBF" w:rsidRPr="000E7BBF" w:rsidRDefault="000E7BBF" w:rsidP="000E7BBF">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изменения размера платы за содержание жилого помещения;</w:t>
      </w:r>
    </w:p>
    <w:p w:rsidR="000E7BBF" w:rsidRPr="000E7BBF" w:rsidRDefault="000E7BBF" w:rsidP="000E7BBF">
      <w:pPr>
        <w:autoSpaceDE w:val="0"/>
        <w:autoSpaceDN w:val="0"/>
        <w:adjustRightInd w:val="0"/>
        <w:ind w:firstLine="540"/>
        <w:jc w:val="both"/>
        <w:rPr>
          <w:rFonts w:ascii="Times New Roman" w:hAnsi="Times New Roman"/>
          <w:bCs/>
          <w:sz w:val="28"/>
          <w:szCs w:val="28"/>
        </w:rPr>
      </w:pPr>
      <w:r w:rsidRPr="000E7BBF">
        <w:rPr>
          <w:rFonts w:ascii="Times New Roman" w:hAnsi="Times New Roman"/>
          <w:bCs/>
          <w:sz w:val="28"/>
          <w:szCs w:val="28"/>
        </w:rPr>
        <w:t>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w:t>
      </w:r>
    </w:p>
    <w:p w:rsidR="000E7BBF" w:rsidRPr="000E7BBF" w:rsidRDefault="000E7BBF" w:rsidP="000E7BBF">
      <w:pPr>
        <w:pStyle w:val="HTML"/>
        <w:ind w:firstLine="540"/>
        <w:jc w:val="both"/>
        <w:rPr>
          <w:rFonts w:ascii="Times New Roman" w:hAnsi="Times New Roman" w:cs="Times New Roman"/>
          <w:sz w:val="28"/>
          <w:szCs w:val="28"/>
        </w:rPr>
      </w:pPr>
      <w:r w:rsidRPr="00DE67CE">
        <w:rPr>
          <w:rFonts w:ascii="Times New Roman" w:hAnsi="Times New Roman" w:cs="Times New Roman"/>
          <w:sz w:val="28"/>
          <w:szCs w:val="28"/>
        </w:rPr>
        <w:t>Предметом муниципального контроля является также исполнение решений, принимаемых по результатам контрольных мероприятий.</w:t>
      </w:r>
    </w:p>
    <w:p w:rsidR="000E7BBF" w:rsidRPr="000E7BBF" w:rsidRDefault="000E7BBF" w:rsidP="000E7BBF">
      <w:pPr>
        <w:autoSpaceDE w:val="0"/>
        <w:autoSpaceDN w:val="0"/>
        <w:adjustRightInd w:val="0"/>
        <w:ind w:firstLine="540"/>
        <w:jc w:val="both"/>
        <w:rPr>
          <w:rFonts w:ascii="Times New Roman" w:hAnsi="Times New Roman"/>
          <w:sz w:val="28"/>
          <w:szCs w:val="28"/>
        </w:rPr>
      </w:pPr>
      <w:r w:rsidRPr="000E7BBF">
        <w:rPr>
          <w:rFonts w:ascii="Times New Roman" w:hAnsi="Times New Roman"/>
          <w:sz w:val="28"/>
        </w:rPr>
        <w:t>3. Объектами муниципального контроля (далее – объект контроля) являются:</w:t>
      </w:r>
    </w:p>
    <w:p w:rsidR="000E7BBF" w:rsidRPr="000E7BBF" w:rsidRDefault="000E7BBF" w:rsidP="000E7BBF">
      <w:pPr>
        <w:widowControl/>
        <w:ind w:firstLine="709"/>
        <w:jc w:val="both"/>
        <w:rPr>
          <w:rFonts w:ascii="Times New Roman" w:hAnsi="Times New Roman"/>
          <w:color w:val="auto"/>
          <w:sz w:val="28"/>
        </w:rPr>
      </w:pPr>
      <w:r w:rsidRPr="000E7BBF">
        <w:rPr>
          <w:rFonts w:ascii="Times New Roman" w:hAnsi="Times New Roman"/>
          <w:color w:val="auto"/>
          <w:sz w:val="28"/>
        </w:rPr>
        <w:t>деятельность, действия (бездействие) контролируемых лиц, 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w:t>
      </w:r>
    </w:p>
    <w:p w:rsidR="000E7BBF" w:rsidRPr="000E7BBF" w:rsidRDefault="000E7BBF" w:rsidP="000E7BBF">
      <w:pPr>
        <w:widowControl/>
        <w:ind w:firstLine="709"/>
        <w:jc w:val="both"/>
        <w:rPr>
          <w:rFonts w:ascii="Times New Roman" w:hAnsi="Times New Roman"/>
          <w:color w:val="auto"/>
          <w:sz w:val="28"/>
        </w:rPr>
      </w:pPr>
      <w:r w:rsidRPr="000E7BBF">
        <w:rPr>
          <w:rFonts w:ascii="Times New Roman" w:hAnsi="Times New Roman"/>
          <w:color w:val="auto"/>
          <w:sz w:val="28"/>
        </w:rPr>
        <w:t>результаты деятельности контролируемых лиц, в том числе работы и услуги, к которым предъявляются обязательные требования;</w:t>
      </w:r>
    </w:p>
    <w:p w:rsidR="000E7BBF" w:rsidRPr="000E7BBF" w:rsidRDefault="000E7BBF" w:rsidP="000E7BBF">
      <w:pPr>
        <w:widowControl/>
        <w:ind w:firstLine="709"/>
        <w:jc w:val="both"/>
        <w:rPr>
          <w:rFonts w:ascii="Times New Roman" w:hAnsi="Times New Roman"/>
          <w:color w:val="auto"/>
          <w:sz w:val="28"/>
        </w:rPr>
      </w:pPr>
      <w:r w:rsidRPr="000E7BBF">
        <w:rPr>
          <w:rFonts w:ascii="Times New Roman" w:hAnsi="Times New Roman"/>
          <w:color w:val="auto"/>
          <w:sz w:val="28"/>
        </w:rPr>
        <w:t>здания, строения, сооружения, территории, включая земельные участки, предметы и другие объекты, которыми контролируемые лицами владеют и (или) пользуются и к которым предъявляются обязательные требования.</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4. Учет объектов контроля осуществляется посредством создания:</w:t>
      </w:r>
    </w:p>
    <w:p w:rsidR="000E7BBF" w:rsidRPr="000E7BBF" w:rsidRDefault="000E7BBF" w:rsidP="000E7BBF">
      <w:pPr>
        <w:widowControl/>
        <w:ind w:firstLine="709"/>
        <w:jc w:val="both"/>
        <w:rPr>
          <w:rFonts w:ascii="Times New Roman" w:hAnsi="Times New Roman"/>
          <w:color w:val="auto"/>
          <w:sz w:val="28"/>
        </w:rPr>
      </w:pPr>
      <w:r w:rsidRPr="000E7BBF">
        <w:rPr>
          <w:rFonts w:ascii="Times New Roman" w:hAnsi="Times New Roman"/>
          <w:color w:val="auto"/>
          <w:sz w:val="28"/>
        </w:rPr>
        <w:t xml:space="preserve">единого реестра контрольных мероприятий; </w:t>
      </w:r>
    </w:p>
    <w:p w:rsidR="000E7BBF" w:rsidRPr="000E7BBF" w:rsidRDefault="000E7BBF" w:rsidP="000E7BBF">
      <w:pPr>
        <w:pStyle w:val="HTML"/>
        <w:ind w:firstLine="709"/>
        <w:jc w:val="both"/>
        <w:rPr>
          <w:rFonts w:ascii="Times New Roman" w:hAnsi="Times New Roman" w:cs="Times New Roman"/>
          <w:sz w:val="28"/>
        </w:rPr>
      </w:pPr>
      <w:r w:rsidRPr="000E7BBF">
        <w:rPr>
          <w:rFonts w:ascii="Times New Roman" w:hAnsi="Times New Roman" w:cs="Times New Roman"/>
          <w:sz w:val="28"/>
        </w:rPr>
        <w:t xml:space="preserve">информационной системы </w:t>
      </w:r>
      <w:r w:rsidRPr="000E7BBF">
        <w:rPr>
          <w:rFonts w:ascii="Times New Roman" w:hAnsi="Times New Roman" w:cs="Times New Roman"/>
          <w:sz w:val="28"/>
          <w:szCs w:val="28"/>
        </w:rPr>
        <w:t>(подсистемы государственной информационной системы)</w:t>
      </w:r>
      <w:r w:rsidRPr="000E7BBF">
        <w:rPr>
          <w:rFonts w:ascii="Times New Roman" w:hAnsi="Times New Roman" w:cs="Times New Roman"/>
          <w:sz w:val="24"/>
          <w:szCs w:val="24"/>
        </w:rPr>
        <w:t xml:space="preserve"> </w:t>
      </w:r>
      <w:r w:rsidRPr="000E7BBF">
        <w:rPr>
          <w:rFonts w:ascii="Times New Roman" w:hAnsi="Times New Roman" w:cs="Times New Roman"/>
          <w:sz w:val="28"/>
        </w:rPr>
        <w:t>досудебного обжалования;</w:t>
      </w:r>
    </w:p>
    <w:p w:rsidR="000E7BBF" w:rsidRPr="000E7BBF" w:rsidRDefault="000E7BBF" w:rsidP="000E7BBF">
      <w:pPr>
        <w:pStyle w:val="ConsPlusNormal"/>
        <w:ind w:firstLine="709"/>
        <w:jc w:val="both"/>
        <w:rPr>
          <w:sz w:val="28"/>
        </w:rPr>
      </w:pPr>
      <w:r w:rsidRPr="000E7BBF">
        <w:rPr>
          <w:sz w:val="28"/>
        </w:rPr>
        <w:t>иных государственных и муниципальных информационных систем путем межведомственного информационного взаимодействия.</w:t>
      </w:r>
    </w:p>
    <w:p w:rsidR="000E7BBF" w:rsidRPr="000E7BBF" w:rsidRDefault="000E7BBF" w:rsidP="000E7BBF">
      <w:pPr>
        <w:pStyle w:val="ConsPlusNormal"/>
        <w:ind w:firstLine="709"/>
        <w:jc w:val="both"/>
        <w:rPr>
          <w:sz w:val="28"/>
        </w:rPr>
      </w:pPr>
      <w:r w:rsidRPr="000E7BBF">
        <w:rPr>
          <w:sz w:val="28"/>
        </w:rPr>
        <w:t>Контрольным органом в соответствии с частью 2 статьи 16 и частью 5 статьи 17 Федерального закона от 31 июля 2020 г. № 248-ФЗ «О государственном контроле (надзоре) и муниципальном контроле в Российской Федерации» (далее – Федеральный закон) ведется учет объектов контроля с использованием информационной системы.</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rPr>
        <w:t xml:space="preserve">5. </w:t>
      </w:r>
      <w:r w:rsidRPr="000E7BBF">
        <w:rPr>
          <w:rFonts w:ascii="Times New Roman" w:hAnsi="Times New Roman"/>
          <w:sz w:val="28"/>
          <w:szCs w:val="28"/>
        </w:rPr>
        <w:t>Муниципальный контроль осуществля</w:t>
      </w:r>
      <w:r w:rsidR="001C6D1D">
        <w:rPr>
          <w:rFonts w:ascii="Times New Roman" w:hAnsi="Times New Roman"/>
          <w:sz w:val="28"/>
          <w:szCs w:val="28"/>
        </w:rPr>
        <w:t xml:space="preserve">ется Администрацией </w:t>
      </w:r>
      <w:r w:rsidR="00885F57">
        <w:rPr>
          <w:rFonts w:ascii="Times New Roman" w:hAnsi="Times New Roman"/>
          <w:sz w:val="28"/>
          <w:szCs w:val="28"/>
        </w:rPr>
        <w:t xml:space="preserve">Атяшевского городского  поселения </w:t>
      </w:r>
      <w:r w:rsidR="001C6D1D">
        <w:rPr>
          <w:rFonts w:ascii="Times New Roman" w:hAnsi="Times New Roman"/>
          <w:sz w:val="28"/>
          <w:szCs w:val="28"/>
        </w:rPr>
        <w:t xml:space="preserve">Атяшевского муниципального района </w:t>
      </w:r>
      <w:r w:rsidR="00885F57">
        <w:rPr>
          <w:rFonts w:ascii="Times New Roman" w:hAnsi="Times New Roman"/>
          <w:sz w:val="28"/>
          <w:szCs w:val="28"/>
        </w:rPr>
        <w:t xml:space="preserve">Республики  Мордовия </w:t>
      </w:r>
      <w:r w:rsidRPr="000E7BBF">
        <w:rPr>
          <w:rFonts w:ascii="Times New Roman" w:hAnsi="Times New Roman"/>
          <w:sz w:val="28"/>
          <w:szCs w:val="28"/>
        </w:rPr>
        <w:t>(далее – Контрольный орган).</w:t>
      </w:r>
    </w:p>
    <w:p w:rsidR="000E7BBF" w:rsidRPr="00E613CD" w:rsidRDefault="000E7BBF" w:rsidP="000E7BBF">
      <w:pPr>
        <w:pStyle w:val="a8"/>
        <w:widowControl/>
        <w:ind w:left="0" w:firstLine="709"/>
        <w:jc w:val="both"/>
        <w:rPr>
          <w:rFonts w:ascii="Times New Roman" w:hAnsi="Times New Roman"/>
          <w:sz w:val="28"/>
        </w:rPr>
      </w:pPr>
      <w:r w:rsidRPr="000E7BBF">
        <w:rPr>
          <w:rFonts w:ascii="Times New Roman" w:hAnsi="Times New Roman"/>
          <w:sz w:val="28"/>
        </w:rPr>
        <w:t xml:space="preserve">6. Руководство деятельностью по осуществлению муниципального  </w:t>
      </w:r>
      <w:r w:rsidR="00E613CD">
        <w:rPr>
          <w:rFonts w:ascii="Times New Roman" w:hAnsi="Times New Roman"/>
          <w:sz w:val="28"/>
        </w:rPr>
        <w:t>контроля осуществляет Глава</w:t>
      </w:r>
      <w:r w:rsidR="00885F57">
        <w:rPr>
          <w:rFonts w:ascii="Times New Roman" w:hAnsi="Times New Roman"/>
          <w:sz w:val="28"/>
        </w:rPr>
        <w:t xml:space="preserve"> Администрации Атяшевского городского поселения </w:t>
      </w:r>
      <w:r w:rsidR="00E613CD">
        <w:rPr>
          <w:rFonts w:ascii="Times New Roman" w:hAnsi="Times New Roman"/>
          <w:sz w:val="28"/>
        </w:rPr>
        <w:t xml:space="preserve"> Атяшевского муниципального района</w:t>
      </w:r>
      <w:r w:rsidR="00885F57">
        <w:rPr>
          <w:rFonts w:ascii="Times New Roman" w:hAnsi="Times New Roman"/>
          <w:sz w:val="28"/>
        </w:rPr>
        <w:t xml:space="preserve"> Республики  Мордовия.</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rPr>
        <w:t xml:space="preserve">7. </w:t>
      </w:r>
      <w:r w:rsidRPr="000E7BBF">
        <w:rPr>
          <w:rFonts w:ascii="Times New Roman" w:hAnsi="Times New Roman"/>
          <w:sz w:val="28"/>
          <w:szCs w:val="28"/>
        </w:rPr>
        <w:t xml:space="preserve">От имени Контрольного органа муниципальный контроль вправе </w:t>
      </w:r>
      <w:r w:rsidRPr="000E7BBF">
        <w:rPr>
          <w:rFonts w:ascii="Times New Roman" w:hAnsi="Times New Roman"/>
          <w:sz w:val="28"/>
          <w:szCs w:val="28"/>
        </w:rPr>
        <w:lastRenderedPageBreak/>
        <w:t>осуществлять следующие должностные лица:</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szCs w:val="28"/>
        </w:rPr>
        <w:t>1) руководитель (заместитель руководителя) Контрольного органа;</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szCs w:val="28"/>
        </w:rPr>
        <w:t xml:space="preserve">2) должностное лицо Контрольного органа, в должностные обязанности которого в соответствии с настоящим Положением, должностным регламентом или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w:t>
      </w:r>
      <w:r w:rsidR="00885F57">
        <w:rPr>
          <w:rFonts w:ascii="Times New Roman" w:hAnsi="Times New Roman"/>
          <w:sz w:val="28"/>
          <w:szCs w:val="28"/>
        </w:rPr>
        <w:t>И</w:t>
      </w:r>
      <w:r w:rsidRPr="000E7BBF">
        <w:rPr>
          <w:rFonts w:ascii="Times New Roman" w:hAnsi="Times New Roman"/>
          <w:sz w:val="28"/>
          <w:szCs w:val="28"/>
        </w:rPr>
        <w:t>нспектор).</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 xml:space="preserve">Перечень должностных лиц Контрольного органа, уполномоченных на осуществление муниципального контроля, установлен приложением 1 к настоящему Положению. </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szCs w:val="28"/>
        </w:rPr>
        <w:t>Должностными лицами</w:t>
      </w:r>
      <w:r w:rsidRPr="000E7BBF">
        <w:rPr>
          <w:rFonts w:ascii="Times New Roman" w:hAnsi="Times New Roman"/>
          <w:i/>
          <w:sz w:val="28"/>
          <w:szCs w:val="28"/>
        </w:rPr>
        <w:t xml:space="preserve"> </w:t>
      </w:r>
      <w:r w:rsidRPr="000E7BBF">
        <w:rPr>
          <w:rFonts w:ascii="Times New Roman" w:hAnsi="Times New Roman"/>
          <w:sz w:val="28"/>
          <w:szCs w:val="28"/>
        </w:rPr>
        <w:t xml:space="preserve">Контрольного органа, уполномоченными </w:t>
      </w:r>
      <w:r w:rsidRPr="000E7BBF">
        <w:rPr>
          <w:rFonts w:ascii="Times New Roman" w:hAnsi="Times New Roman"/>
          <w:sz w:val="28"/>
          <w:szCs w:val="28"/>
        </w:rPr>
        <w:br/>
        <w:t xml:space="preserve">на принятие решения о проведении контрольного мероприятия, являются руководитель, заместитель руководителя Контрольного органа </w:t>
      </w:r>
      <w:r w:rsidRPr="000E7BBF">
        <w:rPr>
          <w:rFonts w:ascii="Times New Roman" w:hAnsi="Times New Roman"/>
          <w:sz w:val="28"/>
        </w:rPr>
        <w:t>(далее – уполномоченные должностные лица Контрольного органа)</w:t>
      </w:r>
      <w:r w:rsidRPr="000E7BBF">
        <w:rPr>
          <w:rFonts w:ascii="Times New Roman" w:hAnsi="Times New Roman"/>
          <w:sz w:val="28"/>
          <w:szCs w:val="28"/>
        </w:rPr>
        <w:t xml:space="preserve">. </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rPr>
        <w:t xml:space="preserve">8. Права </w:t>
      </w:r>
      <w:r w:rsidRPr="00885F57">
        <w:rPr>
          <w:rFonts w:ascii="Times New Roman" w:hAnsi="Times New Roman"/>
          <w:sz w:val="28"/>
        </w:rPr>
        <w:t>и обязанности Инспектора:</w:t>
      </w:r>
    </w:p>
    <w:p w:rsidR="000E7BBF" w:rsidRPr="000E7BBF" w:rsidRDefault="00810744" w:rsidP="000E7BBF">
      <w:pPr>
        <w:pStyle w:val="a8"/>
        <w:widowControl/>
        <w:tabs>
          <w:tab w:val="left" w:pos="1134"/>
        </w:tabs>
        <w:jc w:val="both"/>
        <w:rPr>
          <w:rFonts w:ascii="Times New Roman" w:hAnsi="Times New Roman"/>
          <w:sz w:val="28"/>
        </w:rPr>
      </w:pPr>
      <w:r>
        <w:rPr>
          <w:rFonts w:ascii="Times New Roman" w:hAnsi="Times New Roman"/>
          <w:sz w:val="28"/>
        </w:rPr>
        <w:t xml:space="preserve">1.1. </w:t>
      </w:r>
      <w:r w:rsidR="000E7BBF" w:rsidRPr="000E7BBF">
        <w:rPr>
          <w:rFonts w:ascii="Times New Roman" w:hAnsi="Times New Roman"/>
          <w:sz w:val="28"/>
        </w:rPr>
        <w:t>Инспектор обязан:</w:t>
      </w:r>
    </w:p>
    <w:p w:rsidR="000E7BBF" w:rsidRPr="000E7BBF" w:rsidRDefault="000E7BBF" w:rsidP="000E7BBF">
      <w:pPr>
        <w:pStyle w:val="a8"/>
        <w:widowControl/>
        <w:tabs>
          <w:tab w:val="left" w:pos="1134"/>
        </w:tabs>
        <w:ind w:left="0"/>
        <w:jc w:val="both"/>
        <w:rPr>
          <w:rFonts w:ascii="Times New Roman" w:hAnsi="Times New Roman"/>
          <w:sz w:val="28"/>
        </w:rPr>
      </w:pPr>
      <w:r w:rsidRPr="000E7BBF">
        <w:rPr>
          <w:rFonts w:ascii="Times New Roman" w:hAnsi="Times New Roman"/>
          <w:sz w:val="28"/>
        </w:rPr>
        <w:t xml:space="preserve">          1) соблюдать законодательство Российской Федерации, права и законные интересы контролируемых лиц;</w:t>
      </w:r>
    </w:p>
    <w:p w:rsidR="000E7BBF" w:rsidRPr="000E7BBF" w:rsidRDefault="000E7BBF" w:rsidP="000E7BBF">
      <w:pPr>
        <w:pStyle w:val="HTML"/>
        <w:ind w:firstLine="709"/>
        <w:jc w:val="both"/>
        <w:rPr>
          <w:rFonts w:ascii="Times New Roman" w:hAnsi="Times New Roman" w:cs="Times New Roman"/>
          <w:sz w:val="28"/>
        </w:rPr>
      </w:pPr>
      <w:r w:rsidRPr="000E7BBF">
        <w:rPr>
          <w:rFonts w:ascii="Times New Roman" w:hAnsi="Times New Roman" w:cs="Times New Roman"/>
          <w:sz w:val="28"/>
        </w:rP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w:t>
      </w:r>
      <w:r w:rsidRPr="000E7BBF">
        <w:rPr>
          <w:rFonts w:ascii="Times New Roman" w:hAnsi="Times New Roman" w:cs="Times New Roman"/>
          <w:sz w:val="28"/>
          <w:szCs w:val="28"/>
        </w:rPr>
        <w:t>,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r w:rsidRPr="000E7BBF">
        <w:rPr>
          <w:rFonts w:ascii="Times New Roman" w:hAnsi="Times New Roman" w:cs="Times New Roman"/>
          <w:sz w:val="28"/>
        </w:rPr>
        <w:t>;</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0E7BBF" w:rsidRPr="006E5808"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t>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w:t>
      </w:r>
      <w:r w:rsidR="006E5808">
        <w:rPr>
          <w:rFonts w:ascii="Times New Roman" w:hAnsi="Times New Roman"/>
          <w:sz w:val="28"/>
        </w:rPr>
        <w:t>го общественных представителей;</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t>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Федеральным законом;</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lastRenderedPageBreak/>
        <w:t>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t>10) доказывать обоснованность своих действий при их обжаловании в порядке, установленном законодательством Российской Федерации;</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t>11) соблюдать установленные законодательством Российской Федерации сроки проведения контрольных мероприятий и совершения контрольных действий;</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0E7BBF" w:rsidRPr="000E7BBF" w:rsidRDefault="00810744" w:rsidP="000E7BBF">
      <w:pPr>
        <w:pStyle w:val="a8"/>
        <w:widowControl/>
        <w:tabs>
          <w:tab w:val="left" w:pos="1134"/>
        </w:tabs>
        <w:ind w:left="0" w:firstLine="851"/>
        <w:jc w:val="both"/>
        <w:rPr>
          <w:rFonts w:ascii="Times New Roman" w:hAnsi="Times New Roman"/>
          <w:sz w:val="28"/>
        </w:rPr>
      </w:pPr>
      <w:r>
        <w:rPr>
          <w:rFonts w:ascii="Times New Roman" w:hAnsi="Times New Roman"/>
          <w:sz w:val="28"/>
        </w:rPr>
        <w:t>1.</w:t>
      </w:r>
      <w:r w:rsidR="000E7BBF" w:rsidRPr="000E7BBF">
        <w:rPr>
          <w:rFonts w:ascii="Times New Roman" w:hAnsi="Times New Roman"/>
          <w:sz w:val="28"/>
        </w:rPr>
        <w:t>2. Инспектор при проведении контрольного мероприятия в пределах своих полномочий и в объеме проводимых контрольных действий имеет право:</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t>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rsidR="000E7BBF" w:rsidRPr="000E7BBF" w:rsidRDefault="000E7BBF" w:rsidP="000E7BBF">
      <w:pPr>
        <w:pStyle w:val="a8"/>
        <w:widowControl/>
        <w:tabs>
          <w:tab w:val="left" w:pos="1134"/>
        </w:tabs>
        <w:ind w:left="0" w:firstLine="851"/>
        <w:jc w:val="both"/>
        <w:rPr>
          <w:rFonts w:ascii="Times New Roman" w:hAnsi="Times New Roman"/>
          <w:sz w:val="28"/>
        </w:rPr>
      </w:pPr>
      <w:r w:rsidRPr="000E7BBF">
        <w:rPr>
          <w:rFonts w:ascii="Times New Roman" w:hAnsi="Times New Roman"/>
          <w:sz w:val="28"/>
        </w:rPr>
        <w:lastRenderedPageBreak/>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7) обращаться в соответствии с Федеральным законом от 7 февраля 2011 года № 3-ФЗ «О полиции» за содействием к органам полиции в случаях, если инспектору оказывается противодействие или угрожает опасность;</w:t>
      </w:r>
    </w:p>
    <w:p w:rsidR="000E7BBF" w:rsidRPr="000E7BBF" w:rsidRDefault="000E7BBF" w:rsidP="000E7BBF">
      <w:pPr>
        <w:autoSpaceDE w:val="0"/>
        <w:autoSpaceDN w:val="0"/>
        <w:adjustRightInd w:val="0"/>
        <w:ind w:firstLine="709"/>
        <w:jc w:val="both"/>
        <w:rPr>
          <w:rFonts w:ascii="Times New Roman" w:hAnsi="Times New Roman"/>
          <w:sz w:val="28"/>
          <w:szCs w:val="28"/>
        </w:rPr>
      </w:pPr>
      <w:r w:rsidRPr="000E7BBF">
        <w:rPr>
          <w:rFonts w:ascii="Times New Roman" w:hAnsi="Times New Roman"/>
          <w:sz w:val="28"/>
          <w:szCs w:val="28"/>
        </w:rPr>
        <w:t>9.  Контрольный орган вправе обратиться в суд с заявлениями:</w:t>
      </w:r>
    </w:p>
    <w:p w:rsidR="000E7BBF" w:rsidRPr="000E7BBF" w:rsidRDefault="000E7BBF" w:rsidP="000E7BBF">
      <w:pPr>
        <w:autoSpaceDE w:val="0"/>
        <w:autoSpaceDN w:val="0"/>
        <w:adjustRightInd w:val="0"/>
        <w:ind w:firstLine="709"/>
        <w:jc w:val="both"/>
        <w:rPr>
          <w:rFonts w:ascii="Times New Roman" w:hAnsi="Times New Roman"/>
          <w:sz w:val="28"/>
          <w:szCs w:val="28"/>
        </w:rPr>
      </w:pPr>
      <w:r w:rsidRPr="000E7BBF">
        <w:rPr>
          <w:rFonts w:ascii="Times New Roman" w:hAnsi="Times New Roman"/>
          <w:bCs/>
          <w:sz w:val="28"/>
          <w:szCs w:val="28"/>
        </w:rPr>
        <w:t>1) о признании недействительным решения, принятого общим собранием собственников помещений в многоквартирном доме либо общим собранием членов товарищества собственников жилья,  жилищно-строительного или иного специализированного потребительского кооператива с нарушением требований Жилищного кодекса Российской Федерации;</w:t>
      </w:r>
    </w:p>
    <w:p w:rsidR="000E7BBF" w:rsidRPr="000E7BBF" w:rsidRDefault="000E7BBF" w:rsidP="000E7BBF">
      <w:pPr>
        <w:autoSpaceDE w:val="0"/>
        <w:autoSpaceDN w:val="0"/>
        <w:adjustRightInd w:val="0"/>
        <w:ind w:firstLine="709"/>
        <w:jc w:val="both"/>
        <w:rPr>
          <w:rFonts w:ascii="Times New Roman" w:hAnsi="Times New Roman"/>
          <w:sz w:val="28"/>
          <w:szCs w:val="28"/>
        </w:rPr>
      </w:pPr>
      <w:proofErr w:type="gramStart"/>
      <w:r w:rsidRPr="000E7BBF">
        <w:rPr>
          <w:rFonts w:ascii="Times New Roman" w:hAnsi="Times New Roman"/>
          <w:bCs/>
          <w:sz w:val="28"/>
          <w:szCs w:val="28"/>
        </w:rPr>
        <w:t>2) о ликвидации товарищества собственников жилья, жилищного, жилищно-строительного или иного специализированного потребительского кооператива в случае неисполнения в установленный срок предписания об устранении несоответствия устава такого товарищества или такого кооператива, внесенных в устав такого товарищества или такого кооператива изменений требованиям Жилищного кодекса Российской Федерации либо в случае выявления нарушений порядка создания такого товарищества или такого кооператива, если эти нарушения носят неустранимый</w:t>
      </w:r>
      <w:proofErr w:type="gramEnd"/>
      <w:r w:rsidRPr="000E7BBF">
        <w:rPr>
          <w:rFonts w:ascii="Times New Roman" w:hAnsi="Times New Roman"/>
          <w:bCs/>
          <w:sz w:val="28"/>
          <w:szCs w:val="28"/>
        </w:rPr>
        <w:t xml:space="preserve"> характер;</w:t>
      </w:r>
    </w:p>
    <w:p w:rsidR="000E7BBF" w:rsidRPr="000E7BBF" w:rsidRDefault="000E7BBF" w:rsidP="000E7BBF">
      <w:pPr>
        <w:autoSpaceDE w:val="0"/>
        <w:autoSpaceDN w:val="0"/>
        <w:adjustRightInd w:val="0"/>
        <w:ind w:firstLine="709"/>
        <w:jc w:val="both"/>
        <w:rPr>
          <w:rFonts w:ascii="Times New Roman" w:hAnsi="Times New Roman"/>
          <w:sz w:val="28"/>
          <w:szCs w:val="28"/>
        </w:rPr>
      </w:pPr>
      <w:proofErr w:type="gramStart"/>
      <w:r w:rsidRPr="000E7BBF">
        <w:rPr>
          <w:rFonts w:ascii="Times New Roman" w:hAnsi="Times New Roman"/>
          <w:bCs/>
          <w:sz w:val="28"/>
          <w:szCs w:val="28"/>
        </w:rPr>
        <w:t>3) о признании договора управления многоквартирным домом, договора оказания услуг и (или) выполнения работ по содержанию и ремонту общего имущества в многоквартирном доме либо договора оказания услуг по содержанию и (или) выполнению работ по ремонту общего имущества в многоквартирном доме недействительными в случае неисполнения в установленный срок предписания об устранении нарушений требований Жилищного кодекса Российской Федерации о выборе управляющей организации</w:t>
      </w:r>
      <w:proofErr w:type="gramEnd"/>
      <w:r w:rsidRPr="000E7BBF">
        <w:rPr>
          <w:rFonts w:ascii="Times New Roman" w:hAnsi="Times New Roman"/>
          <w:bCs/>
          <w:sz w:val="28"/>
          <w:szCs w:val="28"/>
        </w:rPr>
        <w:t xml:space="preserve">, </w:t>
      </w:r>
      <w:proofErr w:type="gramStart"/>
      <w:r w:rsidRPr="000E7BBF">
        <w:rPr>
          <w:rFonts w:ascii="Times New Roman" w:hAnsi="Times New Roman"/>
          <w:bCs/>
          <w:sz w:val="28"/>
          <w:szCs w:val="28"/>
        </w:rPr>
        <w:t>об утверждении условий договора управления многоквартирным домом и о его заключении, о заключении договора оказания услуг и (или) выполнения работ по содержанию и ремонту общего имущества в многоквартирном доме либо договора оказания услуг по содержанию и (или) выполнению работ по ремонту общего имущества в многоквартирном доме, об утверждении условий указанных договоров;</w:t>
      </w:r>
      <w:proofErr w:type="gramEnd"/>
    </w:p>
    <w:p w:rsidR="000E7BBF" w:rsidRPr="000E7BBF" w:rsidRDefault="000E7BBF" w:rsidP="000E7BBF">
      <w:pPr>
        <w:autoSpaceDE w:val="0"/>
        <w:autoSpaceDN w:val="0"/>
        <w:adjustRightInd w:val="0"/>
        <w:ind w:firstLine="709"/>
        <w:jc w:val="both"/>
        <w:rPr>
          <w:rFonts w:ascii="Times New Roman" w:hAnsi="Times New Roman"/>
          <w:sz w:val="28"/>
          <w:szCs w:val="28"/>
        </w:rPr>
      </w:pPr>
      <w:r w:rsidRPr="000E7BBF">
        <w:rPr>
          <w:rFonts w:ascii="Times New Roman" w:hAnsi="Times New Roman"/>
          <w:bCs/>
          <w:sz w:val="28"/>
          <w:szCs w:val="28"/>
        </w:rPr>
        <w:t>4) в защиту прав и законных интересов собственников помещений в многоквартирном доме, нанимателей и других пользователей жилых помещений по их обращению или в защиту прав, свобод и законных интересов неопределенного круга лиц в случае выявления нарушения обязательных требований;</w:t>
      </w:r>
    </w:p>
    <w:p w:rsidR="000E7BBF" w:rsidRPr="000E7BBF" w:rsidRDefault="000E7BBF" w:rsidP="000E7BBF">
      <w:pPr>
        <w:autoSpaceDE w:val="0"/>
        <w:autoSpaceDN w:val="0"/>
        <w:adjustRightInd w:val="0"/>
        <w:ind w:firstLine="709"/>
        <w:jc w:val="both"/>
        <w:rPr>
          <w:rFonts w:ascii="Times New Roman" w:hAnsi="Times New Roman"/>
          <w:sz w:val="28"/>
          <w:szCs w:val="28"/>
        </w:rPr>
      </w:pPr>
      <w:r w:rsidRPr="000E7BBF">
        <w:rPr>
          <w:rFonts w:ascii="Times New Roman" w:hAnsi="Times New Roman"/>
          <w:bCs/>
          <w:sz w:val="28"/>
          <w:szCs w:val="28"/>
        </w:rPr>
        <w:t xml:space="preserve">5) о признании </w:t>
      </w:r>
      <w:proofErr w:type="gramStart"/>
      <w:r w:rsidRPr="000E7BBF">
        <w:rPr>
          <w:rFonts w:ascii="Times New Roman" w:hAnsi="Times New Roman"/>
          <w:bCs/>
          <w:sz w:val="28"/>
          <w:szCs w:val="28"/>
        </w:rPr>
        <w:t>договора найма жилого помещения жилищного фонда социального использования</w:t>
      </w:r>
      <w:proofErr w:type="gramEnd"/>
      <w:r w:rsidRPr="000E7BBF">
        <w:rPr>
          <w:rFonts w:ascii="Times New Roman" w:hAnsi="Times New Roman"/>
          <w:bCs/>
          <w:sz w:val="28"/>
          <w:szCs w:val="28"/>
        </w:rPr>
        <w:t xml:space="preserve"> недействительным в случае неисполнения в установленный срок предписания об устранении несоответствия данного договора обязательным требованиям, установленным Жилищным кодексом Российской Федерации;</w:t>
      </w:r>
    </w:p>
    <w:p w:rsidR="000E7BBF" w:rsidRPr="000E7BBF" w:rsidRDefault="000E7BBF" w:rsidP="000E7BBF">
      <w:pPr>
        <w:autoSpaceDE w:val="0"/>
        <w:autoSpaceDN w:val="0"/>
        <w:adjustRightInd w:val="0"/>
        <w:ind w:firstLine="709"/>
        <w:jc w:val="both"/>
        <w:rPr>
          <w:rFonts w:ascii="Times New Roman" w:hAnsi="Times New Roman"/>
          <w:bCs/>
          <w:sz w:val="28"/>
          <w:szCs w:val="28"/>
        </w:rPr>
      </w:pPr>
      <w:r w:rsidRPr="000E7BBF">
        <w:rPr>
          <w:rFonts w:ascii="Times New Roman" w:hAnsi="Times New Roman"/>
          <w:bCs/>
          <w:sz w:val="28"/>
          <w:szCs w:val="28"/>
        </w:rPr>
        <w:t>6) о понуждении к исполнению предписания.</w:t>
      </w:r>
    </w:p>
    <w:p w:rsidR="000E7BBF" w:rsidRPr="000E7BBF" w:rsidRDefault="000E7BBF" w:rsidP="000E7BBF">
      <w:pPr>
        <w:autoSpaceDE w:val="0"/>
        <w:autoSpaceDN w:val="0"/>
        <w:adjustRightInd w:val="0"/>
        <w:ind w:firstLine="709"/>
        <w:jc w:val="both"/>
        <w:rPr>
          <w:rFonts w:ascii="Times New Roman" w:hAnsi="Times New Roman"/>
          <w:sz w:val="28"/>
          <w:szCs w:val="28"/>
        </w:rPr>
      </w:pPr>
      <w:r w:rsidRPr="000E7BBF">
        <w:rPr>
          <w:rFonts w:ascii="Times New Roman" w:hAnsi="Times New Roman"/>
          <w:bCs/>
          <w:sz w:val="28"/>
          <w:szCs w:val="28"/>
        </w:rPr>
        <w:lastRenderedPageBreak/>
        <w:t xml:space="preserve">10. </w:t>
      </w:r>
      <w:r w:rsidRPr="00733FF8">
        <w:rPr>
          <w:rFonts w:ascii="Times New Roman" w:hAnsi="Times New Roman"/>
          <w:sz w:val="28"/>
        </w:rPr>
        <w:t xml:space="preserve">К отношениям, связанным с осуществлением муниципального контроля  применяются положения Федерального закона.       </w:t>
      </w:r>
    </w:p>
    <w:p w:rsidR="000E7BBF" w:rsidRPr="000E7BBF" w:rsidRDefault="000E7BBF" w:rsidP="00D51060">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11.</w:t>
      </w:r>
      <w:r w:rsidRPr="000E7BBF">
        <w:rPr>
          <w:rFonts w:ascii="Times New Roman" w:hAnsi="Times New Roman" w:cs="Times New Roman"/>
          <w:sz w:val="24"/>
          <w:szCs w:val="24"/>
        </w:rPr>
        <w:t xml:space="preserve"> </w:t>
      </w:r>
      <w:proofErr w:type="gramStart"/>
      <w:r w:rsidRPr="000E7BBF">
        <w:rPr>
          <w:rFonts w:ascii="Times New Roman" w:hAnsi="Times New Roman" w:cs="Times New Roman"/>
          <w:sz w:val="28"/>
          <w:szCs w:val="28"/>
        </w:rPr>
        <w:t>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w:t>
      </w:r>
      <w:proofErr w:type="gramEnd"/>
      <w:r w:rsidRPr="000E7BBF">
        <w:rPr>
          <w:rFonts w:ascii="Times New Roman" w:hAnsi="Times New Roman" w:cs="Times New Roman"/>
          <w:sz w:val="28"/>
          <w:szCs w:val="28"/>
        </w:rPr>
        <w:t xml:space="preserve">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w:t>
      </w:r>
      <w:proofErr w:type="gramStart"/>
      <w:r w:rsidRPr="000E7BBF">
        <w:rPr>
          <w:rFonts w:ascii="Times New Roman" w:hAnsi="Times New Roman" w:cs="Times New Roman"/>
          <w:sz w:val="28"/>
          <w:szCs w:val="28"/>
        </w:rPr>
        <w:t>)и</w:t>
      </w:r>
      <w:proofErr w:type="gramEnd"/>
      <w:r w:rsidRPr="000E7BBF">
        <w:rPr>
          <w:rFonts w:ascii="Times New Roman" w:hAnsi="Times New Roman" w:cs="Times New Roman"/>
          <w:sz w:val="28"/>
          <w:szCs w:val="28"/>
        </w:rPr>
        <w:t xml:space="preserve"> (или) через региональный портал государственных и муниципальных услуг.</w:t>
      </w:r>
    </w:p>
    <w:p w:rsidR="000E7BBF" w:rsidRPr="000E7BBF" w:rsidRDefault="000E7BBF" w:rsidP="000E7BBF">
      <w:pPr>
        <w:pStyle w:val="ConsPlusNormal"/>
        <w:ind w:firstLine="709"/>
        <w:jc w:val="both"/>
        <w:rPr>
          <w:sz w:val="28"/>
        </w:rPr>
      </w:pPr>
    </w:p>
    <w:p w:rsidR="000E7BBF" w:rsidRPr="000E7BBF" w:rsidRDefault="000E7BBF" w:rsidP="000E7BBF">
      <w:pPr>
        <w:pStyle w:val="ConsPlusTitle"/>
        <w:ind w:left="1543"/>
        <w:outlineLvl w:val="1"/>
      </w:pPr>
      <w:r w:rsidRPr="000E7BBF">
        <w:rPr>
          <w:sz w:val="28"/>
        </w:rPr>
        <w:t>2. Категории риска причинения вреда (ущерба)</w:t>
      </w:r>
    </w:p>
    <w:p w:rsidR="000E7BBF" w:rsidRPr="000E7BBF" w:rsidRDefault="000E7BBF" w:rsidP="000E7BBF">
      <w:pPr>
        <w:pStyle w:val="ConsPlusNormal"/>
        <w:ind w:firstLine="709"/>
        <w:jc w:val="both"/>
        <w:rPr>
          <w:sz w:val="28"/>
        </w:rPr>
      </w:pPr>
    </w:p>
    <w:p w:rsidR="000E7BBF" w:rsidRPr="000E7BBF" w:rsidRDefault="00810744" w:rsidP="000E7BBF">
      <w:pPr>
        <w:pStyle w:val="a8"/>
        <w:widowControl/>
        <w:tabs>
          <w:tab w:val="left" w:pos="1134"/>
        </w:tabs>
        <w:ind w:left="0" w:firstLine="709"/>
        <w:jc w:val="both"/>
        <w:rPr>
          <w:rFonts w:ascii="Times New Roman" w:hAnsi="Times New Roman"/>
          <w:sz w:val="28"/>
        </w:rPr>
      </w:pPr>
      <w:r>
        <w:rPr>
          <w:rFonts w:ascii="Times New Roman" w:hAnsi="Times New Roman"/>
          <w:sz w:val="28"/>
        </w:rPr>
        <w:t>12.</w:t>
      </w:r>
      <w:r w:rsidR="000E7BBF" w:rsidRPr="000E7BBF">
        <w:rPr>
          <w:rFonts w:ascii="Times New Roman" w:hAnsi="Times New Roman"/>
          <w:sz w:val="28"/>
        </w:rPr>
        <w:t xml:space="preserve"> Муниципальный жилищный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
    <w:p w:rsidR="000E7BBF" w:rsidRPr="00E613CD" w:rsidRDefault="00810744" w:rsidP="000E7BBF">
      <w:pPr>
        <w:pStyle w:val="a8"/>
        <w:widowControl/>
        <w:tabs>
          <w:tab w:val="left" w:pos="1134"/>
        </w:tabs>
        <w:ind w:left="0" w:firstLine="709"/>
        <w:jc w:val="both"/>
        <w:rPr>
          <w:rFonts w:ascii="Times New Roman" w:hAnsi="Times New Roman"/>
          <w:sz w:val="28"/>
        </w:rPr>
      </w:pPr>
      <w:r>
        <w:rPr>
          <w:rFonts w:ascii="Times New Roman" w:hAnsi="Times New Roman"/>
          <w:sz w:val="28"/>
        </w:rPr>
        <w:t>13</w:t>
      </w:r>
      <w:r w:rsidR="000E7BBF" w:rsidRPr="000E7BBF">
        <w:rPr>
          <w:rFonts w:ascii="Times New Roman" w:hAnsi="Times New Roman"/>
          <w:sz w:val="28"/>
        </w:rPr>
        <w:t>. 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w:t>
      </w:r>
    </w:p>
    <w:p w:rsidR="000E7BBF" w:rsidRPr="000E7BBF" w:rsidRDefault="000E7BBF" w:rsidP="000E7BBF">
      <w:pPr>
        <w:autoSpaceDE w:val="0"/>
        <w:autoSpaceDN w:val="0"/>
        <w:adjustRightInd w:val="0"/>
        <w:ind w:firstLine="709"/>
        <w:jc w:val="both"/>
        <w:rPr>
          <w:rFonts w:ascii="Times New Roman" w:hAnsi="Times New Roman"/>
          <w:sz w:val="28"/>
          <w:szCs w:val="24"/>
        </w:rPr>
      </w:pPr>
      <w:r w:rsidRPr="000E7BBF">
        <w:rPr>
          <w:rFonts w:ascii="Times New Roman" w:hAnsi="Times New Roman"/>
          <w:sz w:val="28"/>
          <w:szCs w:val="24"/>
        </w:rPr>
        <w:t>высокий риск;</w:t>
      </w:r>
    </w:p>
    <w:p w:rsidR="000E7BBF" w:rsidRPr="000E7BBF" w:rsidRDefault="000E7BBF" w:rsidP="000E7BBF">
      <w:pPr>
        <w:autoSpaceDE w:val="0"/>
        <w:autoSpaceDN w:val="0"/>
        <w:adjustRightInd w:val="0"/>
        <w:ind w:firstLine="709"/>
        <w:jc w:val="both"/>
        <w:rPr>
          <w:rFonts w:ascii="Times New Roman" w:hAnsi="Times New Roman"/>
          <w:sz w:val="28"/>
          <w:szCs w:val="24"/>
        </w:rPr>
      </w:pPr>
      <w:r w:rsidRPr="000E7BBF">
        <w:rPr>
          <w:rFonts w:ascii="Times New Roman" w:hAnsi="Times New Roman"/>
          <w:sz w:val="28"/>
          <w:szCs w:val="24"/>
        </w:rPr>
        <w:t>средний риск;</w:t>
      </w:r>
    </w:p>
    <w:p w:rsidR="000E7BBF" w:rsidRPr="000E7BBF" w:rsidRDefault="000E7BBF" w:rsidP="000E7BBF">
      <w:pPr>
        <w:autoSpaceDE w:val="0"/>
        <w:autoSpaceDN w:val="0"/>
        <w:adjustRightInd w:val="0"/>
        <w:ind w:firstLine="709"/>
        <w:jc w:val="both"/>
        <w:rPr>
          <w:rFonts w:ascii="Times New Roman" w:hAnsi="Times New Roman"/>
          <w:sz w:val="28"/>
          <w:szCs w:val="24"/>
        </w:rPr>
      </w:pPr>
      <w:r w:rsidRPr="000E7BBF">
        <w:rPr>
          <w:rFonts w:ascii="Times New Roman" w:hAnsi="Times New Roman"/>
          <w:sz w:val="28"/>
          <w:szCs w:val="24"/>
        </w:rPr>
        <w:t>умеренный риск;</w:t>
      </w:r>
    </w:p>
    <w:p w:rsidR="000E7BBF" w:rsidRPr="000E7BBF" w:rsidRDefault="000E7BBF" w:rsidP="000E7BBF">
      <w:pPr>
        <w:autoSpaceDE w:val="0"/>
        <w:autoSpaceDN w:val="0"/>
        <w:adjustRightInd w:val="0"/>
        <w:ind w:firstLine="709"/>
        <w:jc w:val="both"/>
        <w:rPr>
          <w:rFonts w:ascii="Times New Roman" w:hAnsi="Times New Roman"/>
          <w:sz w:val="28"/>
          <w:szCs w:val="24"/>
        </w:rPr>
      </w:pPr>
      <w:r w:rsidRPr="000E7BBF">
        <w:rPr>
          <w:rFonts w:ascii="Times New Roman" w:hAnsi="Times New Roman"/>
          <w:sz w:val="28"/>
          <w:szCs w:val="24"/>
        </w:rPr>
        <w:t>низкий риск.</w:t>
      </w:r>
    </w:p>
    <w:p w:rsidR="000E7BBF" w:rsidRPr="000E7BBF" w:rsidRDefault="00810744" w:rsidP="000E7BBF">
      <w:pPr>
        <w:pStyle w:val="a8"/>
        <w:widowControl/>
        <w:tabs>
          <w:tab w:val="left" w:pos="1134"/>
        </w:tabs>
        <w:ind w:left="0" w:firstLine="709"/>
        <w:jc w:val="both"/>
        <w:rPr>
          <w:rFonts w:ascii="Times New Roman" w:hAnsi="Times New Roman"/>
          <w:sz w:val="28"/>
        </w:rPr>
      </w:pPr>
      <w:r>
        <w:rPr>
          <w:rFonts w:ascii="Times New Roman" w:hAnsi="Times New Roman"/>
          <w:sz w:val="28"/>
          <w:szCs w:val="28"/>
        </w:rPr>
        <w:t>14</w:t>
      </w:r>
      <w:r w:rsidR="000E7BBF" w:rsidRPr="000E7BBF">
        <w:rPr>
          <w:rFonts w:ascii="Times New Roman" w:hAnsi="Times New Roman"/>
          <w:sz w:val="28"/>
          <w:szCs w:val="28"/>
        </w:rPr>
        <w:t xml:space="preserve">. </w:t>
      </w:r>
      <w:r w:rsidR="000E7BBF" w:rsidRPr="000E7BBF">
        <w:rPr>
          <w:rFonts w:ascii="Times New Roman" w:hAnsi="Times New Roman"/>
          <w:sz w:val="28"/>
        </w:rPr>
        <w:t>Критерии отнесения объектов контроля к категориям риска  в рамках осуществления муниципального контроля установлены приложением 2 к настоящему Положению.</w:t>
      </w:r>
    </w:p>
    <w:p w:rsidR="000E7BBF" w:rsidRPr="000E7BBF" w:rsidRDefault="00810744" w:rsidP="000E7BBF">
      <w:pPr>
        <w:pStyle w:val="a8"/>
        <w:widowControl/>
        <w:tabs>
          <w:tab w:val="left" w:pos="1134"/>
        </w:tabs>
        <w:ind w:left="0" w:firstLine="709"/>
        <w:jc w:val="both"/>
        <w:rPr>
          <w:rFonts w:ascii="Times New Roman" w:hAnsi="Times New Roman"/>
          <w:sz w:val="28"/>
        </w:rPr>
      </w:pPr>
      <w:r>
        <w:rPr>
          <w:rFonts w:ascii="Times New Roman" w:hAnsi="Times New Roman"/>
          <w:sz w:val="28"/>
        </w:rPr>
        <w:t>15</w:t>
      </w:r>
      <w:r w:rsidR="000E7BBF" w:rsidRPr="000E7BBF">
        <w:rPr>
          <w:rFonts w:ascii="Times New Roman" w:hAnsi="Times New Roman"/>
          <w:sz w:val="28"/>
        </w:rPr>
        <w:t>. Отнесение объекта контроля к одной из категорий риска осуществляется Контрольным органом ежегодно на основе сопоставления его характеристик с утвержденными критериями риска, при этом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w:t>
      </w:r>
    </w:p>
    <w:p w:rsidR="000E7BBF" w:rsidRPr="000E7BBF" w:rsidRDefault="00810744" w:rsidP="000E7BBF">
      <w:pPr>
        <w:pStyle w:val="a8"/>
        <w:widowControl/>
        <w:tabs>
          <w:tab w:val="left" w:pos="1134"/>
        </w:tabs>
        <w:ind w:left="0" w:firstLine="709"/>
        <w:jc w:val="both"/>
        <w:rPr>
          <w:rFonts w:ascii="Times New Roman" w:hAnsi="Times New Roman"/>
          <w:sz w:val="28"/>
        </w:rPr>
      </w:pPr>
      <w:r>
        <w:rPr>
          <w:rFonts w:ascii="Times New Roman" w:hAnsi="Times New Roman"/>
          <w:sz w:val="28"/>
        </w:rPr>
        <w:lastRenderedPageBreak/>
        <w:t>16</w:t>
      </w:r>
      <w:r w:rsidR="000E7BBF" w:rsidRPr="000E7BBF">
        <w:rPr>
          <w:rFonts w:ascii="Times New Roman" w:hAnsi="Times New Roman"/>
          <w:sz w:val="28"/>
        </w:rPr>
        <w:t xml:space="preserve">. Перечень индикаторов риска нарушения обязательных требований, проверяемых в рамках осуществления муниципального контроля установлен приложением 3 к настоящему Положению. </w:t>
      </w:r>
    </w:p>
    <w:p w:rsidR="000E7BBF" w:rsidRPr="000E7BBF" w:rsidRDefault="00810744" w:rsidP="000E7BBF">
      <w:pPr>
        <w:pStyle w:val="a8"/>
        <w:widowControl/>
        <w:tabs>
          <w:tab w:val="left" w:pos="1134"/>
        </w:tabs>
        <w:ind w:left="0" w:firstLine="709"/>
        <w:jc w:val="both"/>
        <w:rPr>
          <w:rFonts w:ascii="Times New Roman" w:hAnsi="Times New Roman"/>
          <w:sz w:val="28"/>
        </w:rPr>
      </w:pPr>
      <w:r>
        <w:rPr>
          <w:rFonts w:ascii="Times New Roman" w:hAnsi="Times New Roman"/>
          <w:sz w:val="28"/>
        </w:rPr>
        <w:t>17</w:t>
      </w:r>
      <w:r w:rsidR="000E7BBF" w:rsidRPr="000E7BBF">
        <w:rPr>
          <w:rFonts w:ascii="Times New Roman" w:hAnsi="Times New Roman"/>
          <w:sz w:val="28"/>
        </w:rPr>
        <w:t>. В случае если объект контроля не отнесен к определенной категории риска, он считается отнесенным к категории низкого риска.</w:t>
      </w:r>
    </w:p>
    <w:p w:rsidR="000E7BBF" w:rsidRPr="000E7BBF" w:rsidRDefault="00810744" w:rsidP="000E7BBF">
      <w:pPr>
        <w:pStyle w:val="a8"/>
        <w:widowControl/>
        <w:tabs>
          <w:tab w:val="left" w:pos="1134"/>
        </w:tabs>
        <w:ind w:left="0" w:firstLine="709"/>
        <w:jc w:val="both"/>
        <w:rPr>
          <w:rFonts w:ascii="Times New Roman" w:hAnsi="Times New Roman"/>
          <w:sz w:val="28"/>
        </w:rPr>
      </w:pPr>
      <w:r>
        <w:rPr>
          <w:rFonts w:ascii="Times New Roman" w:hAnsi="Times New Roman"/>
          <w:sz w:val="28"/>
        </w:rPr>
        <w:t>18</w:t>
      </w:r>
      <w:r w:rsidR="000E7BBF" w:rsidRPr="000E7BBF">
        <w:rPr>
          <w:rFonts w:ascii="Times New Roman" w:hAnsi="Times New Roman"/>
          <w:sz w:val="28"/>
        </w:rPr>
        <w:t>. 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w:t>
      </w:r>
    </w:p>
    <w:p w:rsidR="000E7BBF" w:rsidRPr="000E7BBF" w:rsidRDefault="000E7BBF" w:rsidP="000E7BBF">
      <w:pPr>
        <w:pStyle w:val="a8"/>
        <w:widowControl/>
        <w:tabs>
          <w:tab w:val="left" w:pos="1134"/>
        </w:tabs>
        <w:ind w:left="0" w:firstLine="709"/>
        <w:jc w:val="both"/>
        <w:rPr>
          <w:rFonts w:ascii="Times New Roman" w:hAnsi="Times New Roman"/>
          <w:sz w:val="28"/>
        </w:rPr>
      </w:pPr>
    </w:p>
    <w:p w:rsidR="000E7BBF" w:rsidRPr="000E7BBF" w:rsidRDefault="000E7BBF" w:rsidP="000E7BBF">
      <w:pPr>
        <w:widowControl/>
        <w:tabs>
          <w:tab w:val="left" w:pos="1134"/>
        </w:tabs>
        <w:jc w:val="center"/>
        <w:rPr>
          <w:rFonts w:ascii="Times New Roman" w:hAnsi="Times New Roman"/>
          <w:b/>
          <w:color w:val="auto"/>
          <w:sz w:val="28"/>
        </w:rPr>
      </w:pPr>
      <w:r w:rsidRPr="000E7BBF">
        <w:rPr>
          <w:rFonts w:ascii="Times New Roman" w:hAnsi="Times New Roman"/>
          <w:b/>
          <w:color w:val="auto"/>
          <w:sz w:val="28"/>
        </w:rPr>
        <w:t xml:space="preserve">3. Виды профилактических мероприятий, которые проводятся при осуществлении муниципального контроля </w:t>
      </w:r>
    </w:p>
    <w:p w:rsidR="000E7BBF" w:rsidRPr="000E7BBF" w:rsidRDefault="000E7BBF" w:rsidP="000E7BBF">
      <w:pPr>
        <w:widowControl/>
        <w:tabs>
          <w:tab w:val="left" w:pos="1134"/>
        </w:tabs>
        <w:jc w:val="both"/>
        <w:rPr>
          <w:rFonts w:ascii="Times New Roman" w:hAnsi="Times New Roman"/>
          <w:sz w:val="28"/>
        </w:rPr>
      </w:pPr>
    </w:p>
    <w:p w:rsidR="000E7BBF" w:rsidRPr="000E7BBF" w:rsidRDefault="00810744" w:rsidP="000E7BBF">
      <w:pPr>
        <w:autoSpaceDE w:val="0"/>
        <w:autoSpaceDN w:val="0"/>
        <w:adjustRightInd w:val="0"/>
        <w:ind w:firstLine="540"/>
        <w:jc w:val="both"/>
        <w:rPr>
          <w:rFonts w:ascii="Times New Roman" w:hAnsi="Times New Roman"/>
          <w:sz w:val="28"/>
          <w:szCs w:val="28"/>
        </w:rPr>
      </w:pPr>
      <w:r>
        <w:rPr>
          <w:rFonts w:ascii="Times New Roman" w:hAnsi="Times New Roman"/>
          <w:sz w:val="28"/>
        </w:rPr>
        <w:t xml:space="preserve">19. </w:t>
      </w:r>
      <w:r w:rsidR="000E7BBF" w:rsidRPr="000E7BBF">
        <w:rPr>
          <w:rFonts w:ascii="Times New Roman" w:hAnsi="Times New Roman"/>
          <w:sz w:val="28"/>
        </w:rPr>
        <w:t>При осуществлении муниципального контроля Контрольный орган проводит следующие виды профилактических мероприятий:</w:t>
      </w:r>
    </w:p>
    <w:p w:rsidR="000E7BBF" w:rsidRPr="000E7BBF" w:rsidRDefault="000E7BBF" w:rsidP="000E7BBF">
      <w:pPr>
        <w:pStyle w:val="ConsPlusNormal"/>
        <w:ind w:firstLine="709"/>
        <w:jc w:val="both"/>
        <w:rPr>
          <w:sz w:val="28"/>
        </w:rPr>
      </w:pPr>
      <w:r w:rsidRPr="000E7BBF">
        <w:rPr>
          <w:sz w:val="28"/>
        </w:rPr>
        <w:t>1) информирование;</w:t>
      </w:r>
    </w:p>
    <w:p w:rsidR="000E7BBF" w:rsidRPr="000E7BBF" w:rsidRDefault="000E7BBF" w:rsidP="000E7BBF">
      <w:pPr>
        <w:pStyle w:val="ConsPlusNormal"/>
        <w:ind w:firstLine="709"/>
        <w:jc w:val="both"/>
        <w:rPr>
          <w:sz w:val="28"/>
        </w:rPr>
      </w:pPr>
      <w:r w:rsidRPr="000E7BBF">
        <w:rPr>
          <w:sz w:val="28"/>
        </w:rPr>
        <w:t>2) обобщение правоприменительной практики;</w:t>
      </w:r>
    </w:p>
    <w:p w:rsidR="000E7BBF" w:rsidRPr="000E7BBF" w:rsidRDefault="000E7BBF" w:rsidP="000E7BBF">
      <w:pPr>
        <w:pStyle w:val="ConsPlusNormal"/>
        <w:ind w:firstLine="709"/>
        <w:jc w:val="both"/>
        <w:rPr>
          <w:sz w:val="28"/>
        </w:rPr>
      </w:pPr>
      <w:r w:rsidRPr="000E7BBF">
        <w:rPr>
          <w:sz w:val="28"/>
        </w:rPr>
        <w:t>3) объявление предостережения;</w:t>
      </w:r>
    </w:p>
    <w:p w:rsidR="000E7BBF" w:rsidRPr="000E7BBF" w:rsidRDefault="000E7BBF" w:rsidP="000E7BBF">
      <w:pPr>
        <w:pStyle w:val="ConsPlusNormal"/>
        <w:ind w:firstLine="709"/>
        <w:jc w:val="both"/>
        <w:rPr>
          <w:sz w:val="28"/>
        </w:rPr>
      </w:pPr>
      <w:r w:rsidRPr="000E7BBF">
        <w:rPr>
          <w:sz w:val="28"/>
        </w:rPr>
        <w:t>4) консультирование;</w:t>
      </w:r>
    </w:p>
    <w:p w:rsidR="000E7BBF" w:rsidRPr="000E7BBF" w:rsidRDefault="000E7BBF" w:rsidP="000E7BBF">
      <w:pPr>
        <w:pStyle w:val="ConsPlusNormal"/>
        <w:ind w:firstLine="709"/>
        <w:jc w:val="both"/>
        <w:rPr>
          <w:sz w:val="28"/>
        </w:rPr>
      </w:pPr>
      <w:r w:rsidRPr="000E7BBF">
        <w:rPr>
          <w:sz w:val="28"/>
        </w:rPr>
        <w:t>5) профилактический визит.</w:t>
      </w:r>
    </w:p>
    <w:p w:rsidR="000E7BBF" w:rsidRPr="000E7BBF" w:rsidRDefault="000E7BBF" w:rsidP="000E7BBF">
      <w:pPr>
        <w:pStyle w:val="ConsPlusNormal"/>
        <w:ind w:firstLine="709"/>
        <w:jc w:val="both"/>
        <w:rPr>
          <w:sz w:val="28"/>
        </w:rPr>
      </w:pPr>
    </w:p>
    <w:p w:rsidR="000E7BBF" w:rsidRPr="00810744" w:rsidRDefault="000E7BBF" w:rsidP="000E7BBF">
      <w:pPr>
        <w:pStyle w:val="ConsPlusNormal"/>
        <w:ind w:firstLine="0"/>
        <w:jc w:val="center"/>
        <w:rPr>
          <w:b/>
          <w:sz w:val="28"/>
        </w:rPr>
      </w:pPr>
      <w:r w:rsidRPr="00810744">
        <w:rPr>
          <w:b/>
          <w:sz w:val="28"/>
        </w:rPr>
        <w:t>3.1. Информирование контролируемых и иных заинтересованных лиц по вопросам соблюдения обязательных требований и обобщение правоприменительной практики</w:t>
      </w:r>
    </w:p>
    <w:p w:rsidR="000E7BBF" w:rsidRPr="000E7BBF" w:rsidRDefault="000E7BBF" w:rsidP="000E7BBF">
      <w:pPr>
        <w:pStyle w:val="ConsPlusNormal"/>
        <w:ind w:firstLine="709"/>
        <w:jc w:val="center"/>
        <w:rPr>
          <w:b/>
          <w:sz w:val="28"/>
        </w:rPr>
      </w:pPr>
    </w:p>
    <w:p w:rsidR="000E7BBF" w:rsidRPr="000E7BBF" w:rsidRDefault="00810744" w:rsidP="000E7BBF">
      <w:pPr>
        <w:pStyle w:val="a8"/>
        <w:widowControl/>
        <w:tabs>
          <w:tab w:val="left" w:pos="1134"/>
        </w:tabs>
        <w:ind w:left="0" w:firstLine="709"/>
        <w:jc w:val="both"/>
        <w:rPr>
          <w:rFonts w:ascii="Times New Roman" w:hAnsi="Times New Roman"/>
          <w:sz w:val="28"/>
        </w:rPr>
      </w:pPr>
      <w:r>
        <w:rPr>
          <w:rFonts w:ascii="Times New Roman" w:hAnsi="Times New Roman"/>
          <w:sz w:val="28"/>
        </w:rPr>
        <w:t>20</w:t>
      </w:r>
      <w:r w:rsidR="000E7BBF" w:rsidRPr="000E7BBF">
        <w:rPr>
          <w:rFonts w:ascii="Times New Roman" w:hAnsi="Times New Roman"/>
          <w:sz w:val="28"/>
        </w:rPr>
        <w:t xml:space="preserve">. 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определенных частью 3 статьи 46 Федерального закона, на своем на официальном сайте в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 </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2</w:t>
      </w:r>
      <w:r w:rsidR="00810744">
        <w:rPr>
          <w:rFonts w:ascii="Times New Roman" w:hAnsi="Times New Roman"/>
          <w:sz w:val="28"/>
        </w:rPr>
        <w:t>1</w:t>
      </w:r>
      <w:r w:rsidRPr="000E7BBF">
        <w:rPr>
          <w:rFonts w:ascii="Times New Roman" w:hAnsi="Times New Roman"/>
          <w:sz w:val="28"/>
        </w:rPr>
        <w:t>. Обобщение правоприменительной практики организации и проведения муниципального контроля осуществляется ежегодно.</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По итогам обобщения правоприменительной практики Контрольный орган обеспечивает подготовку доклада с результатами обобщения правоприменительной практики Контрольного органа (далее – доклад).</w:t>
      </w:r>
    </w:p>
    <w:p w:rsidR="000E7BBF" w:rsidRPr="000E7BBF" w:rsidRDefault="000E7BBF" w:rsidP="000E7BBF">
      <w:pPr>
        <w:widowControl/>
        <w:ind w:firstLine="709"/>
        <w:jc w:val="both"/>
        <w:rPr>
          <w:rFonts w:ascii="Times New Roman" w:hAnsi="Times New Roman"/>
          <w:color w:val="FF0000"/>
          <w:sz w:val="28"/>
        </w:rPr>
      </w:pPr>
      <w:r w:rsidRPr="000E7BBF">
        <w:rPr>
          <w:rFonts w:ascii="Times New Roman" w:hAnsi="Times New Roman"/>
          <w:sz w:val="28"/>
        </w:rPr>
        <w:t xml:space="preserve">Контрольный орган обеспечивает публичное обсуждение проекта доклада. </w:t>
      </w:r>
    </w:p>
    <w:p w:rsidR="000E7BBF" w:rsidRPr="000E7BBF" w:rsidRDefault="000E7BBF" w:rsidP="000E7BBF">
      <w:pPr>
        <w:pStyle w:val="HTML"/>
        <w:ind w:firstLine="540"/>
        <w:jc w:val="both"/>
        <w:rPr>
          <w:rFonts w:ascii="Times New Roman" w:hAnsi="Times New Roman" w:cs="Times New Roman"/>
          <w:color w:val="FF0000"/>
          <w:sz w:val="28"/>
          <w:szCs w:val="28"/>
        </w:rPr>
      </w:pPr>
      <w:r w:rsidRPr="000E7BBF">
        <w:rPr>
          <w:rFonts w:ascii="Times New Roman" w:hAnsi="Times New Roman" w:cs="Times New Roman"/>
          <w:sz w:val="28"/>
          <w:szCs w:val="28"/>
        </w:rPr>
        <w:t xml:space="preserve">Доклад утверждается руководителем Контрольного органа и размещается на официальном сайте ежегодно не позднее 30 января года, следующего за годом обобщения правоприменительной практики. </w:t>
      </w:r>
    </w:p>
    <w:p w:rsidR="000E7BBF" w:rsidRPr="000E7BBF" w:rsidRDefault="000E7BBF" w:rsidP="000E7BBF">
      <w:pPr>
        <w:widowControl/>
        <w:jc w:val="center"/>
        <w:rPr>
          <w:rFonts w:ascii="Times New Roman" w:hAnsi="Times New Roman"/>
          <w:sz w:val="28"/>
        </w:rPr>
      </w:pPr>
    </w:p>
    <w:p w:rsidR="003E666D" w:rsidRDefault="003E666D" w:rsidP="000E7BBF">
      <w:pPr>
        <w:widowControl/>
        <w:jc w:val="center"/>
        <w:rPr>
          <w:rFonts w:ascii="Times New Roman" w:hAnsi="Times New Roman"/>
          <w:sz w:val="28"/>
        </w:rPr>
      </w:pPr>
    </w:p>
    <w:p w:rsidR="000E7BBF" w:rsidRPr="00810744" w:rsidRDefault="000E7BBF" w:rsidP="000E7BBF">
      <w:pPr>
        <w:widowControl/>
        <w:jc w:val="center"/>
        <w:rPr>
          <w:rFonts w:ascii="Times New Roman" w:hAnsi="Times New Roman"/>
          <w:b/>
          <w:sz w:val="28"/>
        </w:rPr>
      </w:pPr>
      <w:r w:rsidRPr="00810744">
        <w:rPr>
          <w:rFonts w:ascii="Times New Roman" w:hAnsi="Times New Roman"/>
          <w:b/>
          <w:sz w:val="28"/>
        </w:rPr>
        <w:t xml:space="preserve">3.2. Предостережение о недопустимости нарушения </w:t>
      </w:r>
    </w:p>
    <w:p w:rsidR="000E7BBF" w:rsidRPr="00810744" w:rsidRDefault="000E7BBF" w:rsidP="000E7BBF">
      <w:pPr>
        <w:widowControl/>
        <w:jc w:val="center"/>
        <w:rPr>
          <w:rFonts w:ascii="Times New Roman" w:hAnsi="Times New Roman"/>
          <w:b/>
          <w:sz w:val="28"/>
        </w:rPr>
      </w:pPr>
      <w:r w:rsidRPr="00810744">
        <w:rPr>
          <w:rFonts w:ascii="Times New Roman" w:hAnsi="Times New Roman"/>
          <w:b/>
          <w:sz w:val="28"/>
        </w:rPr>
        <w:t>обязательных требований</w:t>
      </w:r>
    </w:p>
    <w:p w:rsidR="000E7BBF" w:rsidRPr="000E7BBF" w:rsidRDefault="000E7BBF" w:rsidP="000E7BBF">
      <w:pPr>
        <w:widowControl/>
        <w:ind w:firstLine="709"/>
        <w:jc w:val="center"/>
        <w:rPr>
          <w:rFonts w:ascii="Times New Roman" w:hAnsi="Times New Roman"/>
          <w:b/>
          <w:sz w:val="28"/>
        </w:rPr>
      </w:pPr>
    </w:p>
    <w:p w:rsidR="000E7BBF" w:rsidRPr="000E7BBF" w:rsidRDefault="00810744" w:rsidP="000E7BBF">
      <w:pPr>
        <w:pStyle w:val="a8"/>
        <w:widowControl/>
        <w:tabs>
          <w:tab w:val="left" w:pos="1134"/>
        </w:tabs>
        <w:ind w:left="0" w:firstLine="709"/>
        <w:jc w:val="both"/>
        <w:rPr>
          <w:rFonts w:ascii="Times New Roman" w:hAnsi="Times New Roman"/>
          <w:sz w:val="28"/>
          <w:szCs w:val="28"/>
        </w:rPr>
      </w:pPr>
      <w:r>
        <w:rPr>
          <w:rFonts w:ascii="Times New Roman" w:hAnsi="Times New Roman"/>
          <w:sz w:val="28"/>
        </w:rPr>
        <w:t>22</w:t>
      </w:r>
      <w:r w:rsidR="000E7BBF" w:rsidRPr="000E7BBF">
        <w:rPr>
          <w:rFonts w:ascii="Times New Roman" w:hAnsi="Times New Roman"/>
          <w:sz w:val="28"/>
        </w:rPr>
        <w:t xml:space="preserve">. </w:t>
      </w:r>
      <w:r w:rsidR="000E7BBF" w:rsidRPr="000E7BBF">
        <w:rPr>
          <w:rFonts w:ascii="Times New Roman" w:hAnsi="Times New Roman"/>
          <w:sz w:val="28"/>
          <w:szCs w:val="28"/>
        </w:rPr>
        <w:t>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 соблюдения обязательных требований.</w:t>
      </w:r>
    </w:p>
    <w:p w:rsidR="000E7BBF" w:rsidRPr="00477305" w:rsidRDefault="00810744" w:rsidP="000E7BBF">
      <w:pPr>
        <w:pStyle w:val="a8"/>
        <w:widowControl/>
        <w:tabs>
          <w:tab w:val="left" w:pos="1134"/>
        </w:tabs>
        <w:ind w:left="0" w:firstLine="709"/>
        <w:jc w:val="both"/>
        <w:rPr>
          <w:rFonts w:ascii="Times New Roman" w:hAnsi="Times New Roman"/>
          <w:sz w:val="28"/>
        </w:rPr>
      </w:pPr>
      <w:r>
        <w:rPr>
          <w:rFonts w:ascii="Times New Roman" w:hAnsi="Times New Roman"/>
          <w:sz w:val="28"/>
        </w:rPr>
        <w:t>23</w:t>
      </w:r>
      <w:r w:rsidR="000E7BBF" w:rsidRPr="00073005">
        <w:rPr>
          <w:rFonts w:ascii="Times New Roman" w:hAnsi="Times New Roman"/>
          <w:sz w:val="28"/>
        </w:rPr>
        <w:t xml:space="preserve">. Предостережение </w:t>
      </w:r>
      <w:r w:rsidR="00073005" w:rsidRPr="003E666D">
        <w:rPr>
          <w:rFonts w:ascii="Times New Roman" w:hAnsi="Times New Roman"/>
          <w:sz w:val="28"/>
        </w:rPr>
        <w:t xml:space="preserve">составляется по форме, </w:t>
      </w:r>
      <w:r w:rsidR="00707B35" w:rsidRPr="003E666D">
        <w:rPr>
          <w:rFonts w:ascii="Times New Roman" w:hAnsi="Times New Roman"/>
          <w:sz w:val="28"/>
        </w:rPr>
        <w:t>утвержденной п</w:t>
      </w:r>
      <w:r w:rsidR="00073005" w:rsidRPr="003E666D">
        <w:rPr>
          <w:rFonts w:ascii="Times New Roman" w:hAnsi="Times New Roman"/>
          <w:sz w:val="28"/>
        </w:rPr>
        <w:t>риказом Минэкономразвития России от 31.03.2021 № 151</w:t>
      </w:r>
      <w:r w:rsidR="00707B35" w:rsidRPr="003E666D">
        <w:rPr>
          <w:rFonts w:ascii="Times New Roman" w:hAnsi="Times New Roman"/>
          <w:sz w:val="28"/>
        </w:rPr>
        <w:t xml:space="preserve"> «О типовых формах документов, используемых контрольным (надзорным) органом»</w:t>
      </w:r>
      <w:r w:rsidR="000E7BBF" w:rsidRPr="003E666D">
        <w:rPr>
          <w:rFonts w:ascii="Times New Roman" w:hAnsi="Times New Roman"/>
          <w:sz w:val="28"/>
        </w:rPr>
        <w:t>.</w:t>
      </w:r>
    </w:p>
    <w:p w:rsidR="000E7BBF" w:rsidRPr="000E7BBF" w:rsidRDefault="00810744" w:rsidP="000E7BBF">
      <w:pPr>
        <w:pStyle w:val="ConsPlusNormal"/>
        <w:ind w:firstLine="709"/>
        <w:jc w:val="both"/>
        <w:rPr>
          <w:sz w:val="28"/>
        </w:rPr>
      </w:pPr>
      <w:r>
        <w:rPr>
          <w:sz w:val="28"/>
        </w:rPr>
        <w:t>24</w:t>
      </w:r>
      <w:r w:rsidR="000E7BBF" w:rsidRPr="000E7BBF">
        <w:rPr>
          <w:sz w:val="28"/>
        </w:rPr>
        <w:t>.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w:t>
      </w:r>
    </w:p>
    <w:p w:rsidR="000E7BBF" w:rsidRPr="000E7BBF" w:rsidRDefault="00810744" w:rsidP="000E7BBF">
      <w:pPr>
        <w:widowControl/>
        <w:ind w:firstLine="709"/>
        <w:jc w:val="both"/>
        <w:rPr>
          <w:rFonts w:ascii="Times New Roman" w:hAnsi="Times New Roman"/>
          <w:sz w:val="28"/>
        </w:rPr>
      </w:pPr>
      <w:r>
        <w:rPr>
          <w:rFonts w:ascii="Times New Roman" w:hAnsi="Times New Roman"/>
          <w:sz w:val="28"/>
        </w:rPr>
        <w:t>25</w:t>
      </w:r>
      <w:r w:rsidR="000E7BBF" w:rsidRPr="000E7BBF">
        <w:rPr>
          <w:rFonts w:ascii="Times New Roman" w:hAnsi="Times New Roman"/>
          <w:sz w:val="28"/>
        </w:rPr>
        <w:t>. Возражение должно содержать:</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1) наименование Контрольного органа, в который направляется возражение;</w:t>
      </w:r>
    </w:p>
    <w:p w:rsidR="000E7BBF" w:rsidRPr="000E7BBF" w:rsidRDefault="000E7BBF" w:rsidP="000E7BBF">
      <w:pPr>
        <w:widowControl/>
        <w:ind w:firstLine="709"/>
        <w:jc w:val="both"/>
        <w:rPr>
          <w:rFonts w:ascii="Times New Roman" w:hAnsi="Times New Roman"/>
          <w:sz w:val="28"/>
        </w:rPr>
      </w:pPr>
      <w:proofErr w:type="gramStart"/>
      <w:r w:rsidRPr="000E7BBF">
        <w:rPr>
          <w:rFonts w:ascii="Times New Roman" w:hAnsi="Times New Roman"/>
          <w:sz w:val="28"/>
        </w:rPr>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roofErr w:type="gramEnd"/>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3) дату и номер предостережения;</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 xml:space="preserve">4) доводы, на основании которых контролируемое лицо </w:t>
      </w:r>
      <w:proofErr w:type="gramStart"/>
      <w:r w:rsidRPr="000E7BBF">
        <w:rPr>
          <w:rFonts w:ascii="Times New Roman" w:hAnsi="Times New Roman"/>
          <w:sz w:val="28"/>
        </w:rPr>
        <w:t>не согласно</w:t>
      </w:r>
      <w:proofErr w:type="gramEnd"/>
      <w:r w:rsidRPr="000E7BBF">
        <w:rPr>
          <w:rFonts w:ascii="Times New Roman" w:hAnsi="Times New Roman"/>
          <w:sz w:val="28"/>
        </w:rPr>
        <w:t xml:space="preserve"> с объявленным предостережением;</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5) дату получения предостережения контролируемым лицом;</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6) личную подпись и дату.</w:t>
      </w:r>
    </w:p>
    <w:p w:rsidR="000E7BBF" w:rsidRPr="000E7BBF" w:rsidRDefault="00810744" w:rsidP="000E7BBF">
      <w:pPr>
        <w:widowControl/>
        <w:ind w:firstLine="709"/>
        <w:jc w:val="both"/>
        <w:rPr>
          <w:rFonts w:ascii="Times New Roman" w:hAnsi="Times New Roman"/>
          <w:sz w:val="28"/>
        </w:rPr>
      </w:pPr>
      <w:r>
        <w:rPr>
          <w:rFonts w:ascii="Times New Roman" w:hAnsi="Times New Roman"/>
          <w:sz w:val="28"/>
        </w:rPr>
        <w:t>26</w:t>
      </w:r>
      <w:r w:rsidR="000E7BBF" w:rsidRPr="000E7BBF">
        <w:rPr>
          <w:rFonts w:ascii="Times New Roman" w:hAnsi="Times New Roman"/>
          <w:sz w:val="28"/>
        </w:rPr>
        <w:t>. 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rsidR="000E7BBF" w:rsidRPr="000E7BBF" w:rsidRDefault="00810744" w:rsidP="000E7BBF">
      <w:pPr>
        <w:pStyle w:val="ConsPlusNormal"/>
        <w:ind w:firstLine="709"/>
        <w:jc w:val="both"/>
        <w:rPr>
          <w:sz w:val="28"/>
        </w:rPr>
      </w:pPr>
      <w:r>
        <w:rPr>
          <w:sz w:val="28"/>
        </w:rPr>
        <w:t>27</w:t>
      </w:r>
      <w:r w:rsidR="000E7BBF" w:rsidRPr="000E7BBF">
        <w:rPr>
          <w:sz w:val="28"/>
        </w:rPr>
        <w:t>. Контрольный орган рассматривает возражение в отношении предостережения в течение пятнадцати рабочих дней со дня его получения.</w:t>
      </w:r>
    </w:p>
    <w:p w:rsidR="000E7BBF" w:rsidRPr="000E7BBF" w:rsidRDefault="00810744" w:rsidP="000E7BBF">
      <w:pPr>
        <w:widowControl/>
        <w:ind w:firstLine="709"/>
        <w:jc w:val="both"/>
        <w:rPr>
          <w:rFonts w:ascii="Times New Roman" w:hAnsi="Times New Roman"/>
          <w:sz w:val="28"/>
        </w:rPr>
      </w:pPr>
      <w:r>
        <w:rPr>
          <w:rFonts w:ascii="Times New Roman" w:hAnsi="Times New Roman"/>
          <w:sz w:val="28"/>
        </w:rPr>
        <w:t>28</w:t>
      </w:r>
      <w:r w:rsidR="000E7BBF" w:rsidRPr="000E7BBF">
        <w:rPr>
          <w:rFonts w:ascii="Times New Roman" w:hAnsi="Times New Roman"/>
          <w:sz w:val="28"/>
        </w:rPr>
        <w:t>. По результатам рассмотрения возражения Контрольный орган принимает одно из следующих решений:</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 xml:space="preserve">1) удовлетворяет возражение в форме отмены </w:t>
      </w:r>
      <w:r w:rsidRPr="00B40B50">
        <w:rPr>
          <w:rFonts w:ascii="Times New Roman" w:hAnsi="Times New Roman"/>
          <w:sz w:val="28"/>
        </w:rPr>
        <w:t xml:space="preserve">объявленного </w:t>
      </w:r>
      <w:r w:rsidRPr="000E7BBF">
        <w:rPr>
          <w:rFonts w:ascii="Times New Roman" w:hAnsi="Times New Roman"/>
          <w:sz w:val="28"/>
        </w:rPr>
        <w:t>предостережения;</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2) отказывает в удовлетворении возражения с указанием причины отказа.</w:t>
      </w:r>
    </w:p>
    <w:p w:rsidR="000E7BBF" w:rsidRPr="000E7BBF" w:rsidRDefault="00810744" w:rsidP="000E7BBF">
      <w:pPr>
        <w:pStyle w:val="ConsPlusNormal"/>
        <w:ind w:firstLine="709"/>
        <w:jc w:val="both"/>
        <w:rPr>
          <w:sz w:val="28"/>
        </w:rPr>
      </w:pPr>
      <w:r>
        <w:rPr>
          <w:sz w:val="28"/>
        </w:rPr>
        <w:t>29</w:t>
      </w:r>
      <w:r w:rsidR="000E7BBF" w:rsidRPr="000E7BBF">
        <w:rPr>
          <w:sz w:val="28"/>
        </w:rPr>
        <w:t>. 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w:t>
      </w:r>
    </w:p>
    <w:p w:rsidR="000E7BBF" w:rsidRDefault="00810744" w:rsidP="000E7BBF">
      <w:pPr>
        <w:widowControl/>
        <w:ind w:firstLine="709"/>
        <w:jc w:val="both"/>
        <w:rPr>
          <w:rFonts w:ascii="Times New Roman" w:hAnsi="Times New Roman"/>
          <w:sz w:val="28"/>
        </w:rPr>
      </w:pPr>
      <w:r>
        <w:rPr>
          <w:rFonts w:ascii="Times New Roman" w:hAnsi="Times New Roman"/>
          <w:sz w:val="28"/>
        </w:rPr>
        <w:t>30</w:t>
      </w:r>
      <w:r w:rsidR="000E7BBF" w:rsidRPr="000E7BBF">
        <w:rPr>
          <w:rFonts w:ascii="Times New Roman" w:hAnsi="Times New Roman"/>
          <w:sz w:val="28"/>
        </w:rPr>
        <w:t>. Повторное направление возражения по тем же основаниям не допускается.</w:t>
      </w:r>
    </w:p>
    <w:p w:rsidR="00C06AC1" w:rsidRPr="0024234A" w:rsidRDefault="00810744" w:rsidP="00C06AC1">
      <w:pPr>
        <w:pStyle w:val="HTML"/>
        <w:ind w:firstLine="709"/>
        <w:jc w:val="both"/>
        <w:rPr>
          <w:rFonts w:ascii="Verdana" w:hAnsi="Verdana"/>
          <w:sz w:val="28"/>
          <w:szCs w:val="28"/>
        </w:rPr>
      </w:pPr>
      <w:r>
        <w:rPr>
          <w:rFonts w:ascii="Times New Roman" w:hAnsi="Times New Roman"/>
          <w:sz w:val="28"/>
          <w:szCs w:val="28"/>
        </w:rPr>
        <w:t>31</w:t>
      </w:r>
      <w:r w:rsidR="00C06AC1" w:rsidRPr="003E666D">
        <w:rPr>
          <w:rFonts w:ascii="Times New Roman" w:hAnsi="Times New Roman"/>
          <w:sz w:val="28"/>
          <w:szCs w:val="28"/>
        </w:rPr>
        <w:t xml:space="preserve">. </w:t>
      </w:r>
      <w:r w:rsidR="00C06AC1" w:rsidRPr="003E666D">
        <w:rPr>
          <w:rFonts w:ascii="Times New Roman" w:hAnsi="Times New Roman" w:cs="Times New Roman"/>
          <w:sz w:val="28"/>
          <w:szCs w:val="28"/>
        </w:rPr>
        <w:t xml:space="preserve">Контрольный орган осуществляет учет объявленных им предостережений о недопустимости нарушения обязательных требований и </w:t>
      </w:r>
      <w:r w:rsidR="00C06AC1" w:rsidRPr="003E666D">
        <w:rPr>
          <w:rFonts w:ascii="Times New Roman" w:hAnsi="Times New Roman" w:cs="Times New Roman"/>
          <w:sz w:val="28"/>
          <w:szCs w:val="28"/>
        </w:rPr>
        <w:lastRenderedPageBreak/>
        <w:t>использует соответствующие данные для проведения иных профилактических мероприятий и контрольных мероприятий.</w:t>
      </w:r>
    </w:p>
    <w:p w:rsidR="00C06AC1" w:rsidRPr="000E7BBF" w:rsidRDefault="00C06AC1" w:rsidP="000E7BBF">
      <w:pPr>
        <w:widowControl/>
        <w:ind w:firstLine="709"/>
        <w:jc w:val="both"/>
        <w:rPr>
          <w:rFonts w:ascii="Times New Roman" w:hAnsi="Times New Roman"/>
          <w:sz w:val="28"/>
        </w:rPr>
      </w:pPr>
    </w:p>
    <w:p w:rsidR="000E7BBF" w:rsidRPr="00810744" w:rsidRDefault="000E7BBF" w:rsidP="000E7BBF">
      <w:pPr>
        <w:widowControl/>
        <w:jc w:val="center"/>
        <w:rPr>
          <w:rFonts w:ascii="Times New Roman" w:hAnsi="Times New Roman"/>
          <w:b/>
          <w:sz w:val="28"/>
        </w:rPr>
      </w:pPr>
      <w:r w:rsidRPr="00810744">
        <w:rPr>
          <w:rFonts w:ascii="Times New Roman" w:hAnsi="Times New Roman"/>
          <w:b/>
          <w:sz w:val="28"/>
        </w:rPr>
        <w:t>3.3. Консультирование</w:t>
      </w:r>
    </w:p>
    <w:p w:rsidR="000E7BBF" w:rsidRPr="000E7BBF" w:rsidRDefault="000E7BBF" w:rsidP="000E7BBF">
      <w:pPr>
        <w:widowControl/>
        <w:ind w:firstLine="709"/>
        <w:jc w:val="center"/>
        <w:rPr>
          <w:rFonts w:ascii="Times New Roman" w:hAnsi="Times New Roman"/>
          <w:b/>
          <w:sz w:val="28"/>
        </w:rPr>
      </w:pPr>
    </w:p>
    <w:p w:rsidR="000E7BBF" w:rsidRPr="000E7BBF" w:rsidRDefault="00810744" w:rsidP="000E7BBF">
      <w:pPr>
        <w:pStyle w:val="ConsPlusNormal"/>
        <w:ind w:firstLine="709"/>
        <w:jc w:val="both"/>
        <w:rPr>
          <w:sz w:val="28"/>
        </w:rPr>
      </w:pPr>
      <w:r>
        <w:rPr>
          <w:sz w:val="28"/>
        </w:rPr>
        <w:t>32</w:t>
      </w:r>
      <w:r w:rsidR="000E7BBF" w:rsidRPr="000E7BBF">
        <w:rPr>
          <w:sz w:val="28"/>
        </w:rPr>
        <w:t>.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p w:rsidR="000E7BBF" w:rsidRPr="000E7BBF" w:rsidRDefault="000E7BBF" w:rsidP="000E7BBF">
      <w:pPr>
        <w:pStyle w:val="ConsPlusNormal"/>
        <w:tabs>
          <w:tab w:val="left" w:pos="1134"/>
        </w:tabs>
        <w:ind w:left="709" w:firstLine="0"/>
        <w:jc w:val="both"/>
        <w:rPr>
          <w:sz w:val="28"/>
        </w:rPr>
      </w:pPr>
      <w:r w:rsidRPr="000E7BBF">
        <w:rPr>
          <w:sz w:val="28"/>
        </w:rPr>
        <w:t>1) порядка проведения контрольных мероприятий;</w:t>
      </w:r>
    </w:p>
    <w:p w:rsidR="000E7BBF" w:rsidRPr="000E7BBF" w:rsidRDefault="000E7BBF" w:rsidP="000E7BBF">
      <w:pPr>
        <w:pStyle w:val="ConsPlusNormal"/>
        <w:tabs>
          <w:tab w:val="left" w:pos="1134"/>
        </w:tabs>
        <w:ind w:left="709" w:firstLine="0"/>
        <w:jc w:val="both"/>
        <w:rPr>
          <w:sz w:val="28"/>
        </w:rPr>
      </w:pPr>
      <w:r w:rsidRPr="000E7BBF">
        <w:rPr>
          <w:sz w:val="28"/>
        </w:rPr>
        <w:t>2) периодичности проведения контрольных мероприятий;</w:t>
      </w:r>
    </w:p>
    <w:p w:rsidR="000E7BBF" w:rsidRPr="000E7BBF" w:rsidRDefault="000E7BBF" w:rsidP="000E7BBF">
      <w:pPr>
        <w:pStyle w:val="ConsPlusNormal"/>
        <w:tabs>
          <w:tab w:val="left" w:pos="1134"/>
        </w:tabs>
        <w:ind w:left="709" w:firstLine="0"/>
        <w:jc w:val="both"/>
        <w:rPr>
          <w:sz w:val="28"/>
        </w:rPr>
      </w:pPr>
      <w:r w:rsidRPr="000E7BBF">
        <w:rPr>
          <w:sz w:val="28"/>
        </w:rPr>
        <w:t>3) порядка принятия решений по итогам контрольных мероприятий;</w:t>
      </w:r>
    </w:p>
    <w:p w:rsidR="000E7BBF" w:rsidRPr="000E7BBF" w:rsidRDefault="000E7BBF" w:rsidP="000E7BBF">
      <w:pPr>
        <w:pStyle w:val="ConsPlusNormal"/>
        <w:tabs>
          <w:tab w:val="left" w:pos="1134"/>
        </w:tabs>
        <w:ind w:left="709" w:firstLine="0"/>
        <w:jc w:val="both"/>
        <w:rPr>
          <w:sz w:val="28"/>
        </w:rPr>
      </w:pPr>
      <w:r w:rsidRPr="000E7BBF">
        <w:rPr>
          <w:sz w:val="28"/>
        </w:rPr>
        <w:t>4) порядка обжалования решений Контрольного органа.</w:t>
      </w:r>
    </w:p>
    <w:p w:rsidR="000E7BBF" w:rsidRPr="000E7BBF" w:rsidRDefault="00810744" w:rsidP="000E7BBF">
      <w:pPr>
        <w:pStyle w:val="a8"/>
        <w:widowControl/>
        <w:tabs>
          <w:tab w:val="left" w:pos="1134"/>
        </w:tabs>
        <w:ind w:left="0" w:firstLine="709"/>
        <w:jc w:val="both"/>
        <w:rPr>
          <w:rFonts w:ascii="Times New Roman" w:hAnsi="Times New Roman"/>
          <w:sz w:val="28"/>
        </w:rPr>
      </w:pPr>
      <w:r>
        <w:rPr>
          <w:rFonts w:ascii="Times New Roman" w:hAnsi="Times New Roman"/>
          <w:sz w:val="28"/>
        </w:rPr>
        <w:t>33</w:t>
      </w:r>
      <w:r w:rsidR="000E7BBF" w:rsidRPr="000E7BBF">
        <w:rPr>
          <w:rFonts w:ascii="Times New Roman" w:hAnsi="Times New Roman"/>
          <w:sz w:val="28"/>
        </w:rPr>
        <w:t>. Инспекторы осуществляют консультирование контролируемых лиц и их представителей:</w:t>
      </w:r>
    </w:p>
    <w:p w:rsidR="000E7BBF" w:rsidRPr="000E7BBF" w:rsidRDefault="000E7BBF" w:rsidP="000E7BBF">
      <w:pPr>
        <w:pStyle w:val="ConsPlusNormal"/>
        <w:ind w:firstLine="709"/>
        <w:jc w:val="both"/>
        <w:rPr>
          <w:sz w:val="28"/>
        </w:rPr>
      </w:pPr>
      <w:r w:rsidRPr="000E7BBF">
        <w:rPr>
          <w:sz w:val="28"/>
        </w:rPr>
        <w:t xml:space="preserve">1) в виде устных разъяснений по телефону, посредством </w:t>
      </w:r>
      <w:proofErr w:type="spellStart"/>
      <w:r w:rsidRPr="000E7BBF">
        <w:rPr>
          <w:sz w:val="28"/>
        </w:rPr>
        <w:t>видео-конференц-связи</w:t>
      </w:r>
      <w:proofErr w:type="spellEnd"/>
      <w:r w:rsidRPr="000E7BBF">
        <w:rPr>
          <w:sz w:val="28"/>
        </w:rPr>
        <w:t>, на личном приеме либо в ходе проведения профилактического мероприятия, контрольного мероприятия;</w:t>
      </w:r>
    </w:p>
    <w:p w:rsidR="000E7BBF" w:rsidRPr="000E7BBF" w:rsidRDefault="000E7BBF" w:rsidP="000E7BBF">
      <w:pPr>
        <w:pStyle w:val="ConsPlusNormal"/>
        <w:ind w:firstLine="709"/>
        <w:jc w:val="both"/>
        <w:rPr>
          <w:sz w:val="28"/>
        </w:rPr>
      </w:pPr>
      <w:r w:rsidRPr="000E7BBF">
        <w:rPr>
          <w:sz w:val="28"/>
        </w:rPr>
        <w:t>2) посредством размещения на официальном сайте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w:t>
      </w:r>
    </w:p>
    <w:p w:rsidR="000E7BBF" w:rsidRPr="000E7BBF" w:rsidRDefault="00810744" w:rsidP="000E7BBF">
      <w:pPr>
        <w:widowControl/>
        <w:ind w:firstLine="709"/>
        <w:jc w:val="both"/>
        <w:rPr>
          <w:rFonts w:ascii="Times New Roman" w:hAnsi="Times New Roman"/>
          <w:sz w:val="28"/>
        </w:rPr>
      </w:pPr>
      <w:r>
        <w:rPr>
          <w:rFonts w:ascii="Times New Roman" w:hAnsi="Times New Roman"/>
          <w:sz w:val="28"/>
        </w:rPr>
        <w:t>34</w:t>
      </w:r>
      <w:r w:rsidR="000E7BBF" w:rsidRPr="000E7BBF">
        <w:rPr>
          <w:rFonts w:ascii="Times New Roman" w:hAnsi="Times New Roman"/>
          <w:sz w:val="28"/>
        </w:rPr>
        <w:t>. Индивидуальное консультирование на личном приеме каждого заявителя инспекторами не может превышать 10 минут.</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Время разговора по телефону не должно превышать 10 минут.</w:t>
      </w:r>
    </w:p>
    <w:p w:rsidR="000E7BBF" w:rsidRPr="000E7BBF" w:rsidRDefault="00810744" w:rsidP="000E7BBF">
      <w:pPr>
        <w:pStyle w:val="ConsPlusNormal"/>
        <w:ind w:firstLine="709"/>
        <w:jc w:val="both"/>
        <w:rPr>
          <w:sz w:val="28"/>
        </w:rPr>
      </w:pPr>
      <w:r>
        <w:rPr>
          <w:sz w:val="28"/>
        </w:rPr>
        <w:t>35</w:t>
      </w:r>
      <w:r w:rsidR="000E7BBF" w:rsidRPr="000E7BBF">
        <w:rPr>
          <w:sz w:val="28"/>
        </w:rPr>
        <w:t>. Контрольный орган не предоставляет контролируемым лицам и их представителям в письменной форме информацию по вопросам устного консультирования.</w:t>
      </w:r>
    </w:p>
    <w:p w:rsidR="000E7BBF" w:rsidRPr="000E7BBF" w:rsidRDefault="00810744" w:rsidP="000E7BBF">
      <w:pPr>
        <w:pStyle w:val="ConsPlusNormal"/>
        <w:ind w:firstLine="709"/>
        <w:jc w:val="both"/>
        <w:rPr>
          <w:sz w:val="28"/>
        </w:rPr>
      </w:pPr>
      <w:r>
        <w:rPr>
          <w:sz w:val="28"/>
        </w:rPr>
        <w:t>36</w:t>
      </w:r>
      <w:r w:rsidR="000E7BBF" w:rsidRPr="000E7BBF">
        <w:rPr>
          <w:sz w:val="28"/>
        </w:rPr>
        <w:t>. Письменное консультирование контролируемых лиц и их представителей осуществляется по следующим вопросам:</w:t>
      </w:r>
    </w:p>
    <w:p w:rsidR="000E7BBF" w:rsidRPr="000E7BBF" w:rsidRDefault="000E7BBF" w:rsidP="00E613CD">
      <w:pPr>
        <w:pStyle w:val="ConsPlusNormal"/>
        <w:ind w:firstLine="709"/>
        <w:jc w:val="both"/>
        <w:rPr>
          <w:sz w:val="28"/>
        </w:rPr>
      </w:pPr>
      <w:r w:rsidRPr="000E7BBF">
        <w:rPr>
          <w:sz w:val="28"/>
        </w:rPr>
        <w:t>1) порядок обжалован</w:t>
      </w:r>
      <w:r w:rsidR="00E613CD">
        <w:rPr>
          <w:sz w:val="28"/>
        </w:rPr>
        <w:t>ия решений Контрольного органа;</w:t>
      </w:r>
    </w:p>
    <w:p w:rsidR="000E7BBF" w:rsidRPr="000E7BBF" w:rsidRDefault="00810744" w:rsidP="000E7BBF">
      <w:pPr>
        <w:pStyle w:val="ConsPlusNormal"/>
        <w:ind w:firstLine="709"/>
        <w:jc w:val="both"/>
        <w:rPr>
          <w:sz w:val="28"/>
        </w:rPr>
      </w:pPr>
      <w:r>
        <w:rPr>
          <w:sz w:val="28"/>
        </w:rPr>
        <w:t>37</w:t>
      </w:r>
      <w:r w:rsidR="000E7BBF" w:rsidRPr="000E7BBF">
        <w:rPr>
          <w:sz w:val="28"/>
        </w:rPr>
        <w:t xml:space="preserve">. Контролируемое лицо вправе направить запрос о предоставлении письменного ответа в сроки, установленные Федеральным </w:t>
      </w:r>
      <w:hyperlink r:id="rId8" w:history="1">
        <w:r w:rsidR="000E7BBF" w:rsidRPr="000E7BBF">
          <w:rPr>
            <w:sz w:val="28"/>
          </w:rPr>
          <w:t>законом</w:t>
        </w:r>
      </w:hyperlink>
      <w:r w:rsidR="000E7BBF" w:rsidRPr="000E7BBF">
        <w:rPr>
          <w:sz w:val="28"/>
        </w:rPr>
        <w:t xml:space="preserve"> от 02.05.2006 № 59-ФЗ «О порядке рассмотрения обращений граждан Российской Федерации».</w:t>
      </w:r>
    </w:p>
    <w:p w:rsidR="000E7BBF" w:rsidRPr="000E7BBF" w:rsidRDefault="00810744" w:rsidP="000E7BBF">
      <w:pPr>
        <w:pStyle w:val="ConsPlusNormal"/>
        <w:ind w:firstLine="709"/>
        <w:jc w:val="both"/>
        <w:rPr>
          <w:sz w:val="28"/>
        </w:rPr>
      </w:pPr>
      <w:r>
        <w:rPr>
          <w:sz w:val="28"/>
        </w:rPr>
        <w:t>38</w:t>
      </w:r>
      <w:r w:rsidR="000E7BBF" w:rsidRPr="000E7BBF">
        <w:rPr>
          <w:sz w:val="28"/>
        </w:rPr>
        <w:t>. Контрольный орган осуществляет учет проведенных консультирований.</w:t>
      </w:r>
    </w:p>
    <w:p w:rsidR="000E7BBF" w:rsidRPr="000E7BBF" w:rsidRDefault="000E7BBF" w:rsidP="000E7BBF">
      <w:pPr>
        <w:pStyle w:val="a8"/>
        <w:widowControl/>
        <w:tabs>
          <w:tab w:val="left" w:pos="1134"/>
        </w:tabs>
        <w:ind w:left="0" w:firstLine="709"/>
        <w:jc w:val="both"/>
        <w:rPr>
          <w:rFonts w:ascii="Times New Roman" w:hAnsi="Times New Roman"/>
          <w:sz w:val="28"/>
        </w:rPr>
      </w:pPr>
    </w:p>
    <w:p w:rsidR="00EB7F3D" w:rsidRPr="00810744" w:rsidRDefault="00EB7F3D" w:rsidP="00EB7F3D">
      <w:pPr>
        <w:pStyle w:val="ConsPlusNormal"/>
        <w:ind w:firstLine="0"/>
        <w:jc w:val="center"/>
        <w:rPr>
          <w:b/>
          <w:sz w:val="28"/>
        </w:rPr>
      </w:pPr>
      <w:r w:rsidRPr="00810744">
        <w:rPr>
          <w:b/>
          <w:sz w:val="28"/>
        </w:rPr>
        <w:t>3.4. Профилактический визит</w:t>
      </w:r>
    </w:p>
    <w:p w:rsidR="00EB7F3D" w:rsidRPr="00073005" w:rsidRDefault="00EB7F3D" w:rsidP="00EB7F3D">
      <w:pPr>
        <w:pStyle w:val="ConsPlusNormal"/>
        <w:ind w:firstLine="709"/>
        <w:jc w:val="both"/>
        <w:rPr>
          <w:b/>
          <w:sz w:val="28"/>
        </w:rPr>
      </w:pPr>
    </w:p>
    <w:p w:rsidR="00EB7F3D" w:rsidRPr="009F074C" w:rsidRDefault="00810744" w:rsidP="00073005">
      <w:pPr>
        <w:widowControl/>
        <w:autoSpaceDE w:val="0"/>
        <w:autoSpaceDN w:val="0"/>
        <w:adjustRightInd w:val="0"/>
        <w:ind w:firstLine="709"/>
        <w:jc w:val="both"/>
        <w:rPr>
          <w:rFonts w:ascii="Times New Roman" w:hAnsi="Times New Roman"/>
          <w:sz w:val="28"/>
        </w:rPr>
      </w:pPr>
      <w:r>
        <w:rPr>
          <w:rFonts w:ascii="Times New Roman" w:hAnsi="Times New Roman"/>
          <w:sz w:val="28"/>
        </w:rPr>
        <w:t>39</w:t>
      </w:r>
      <w:r w:rsidR="00EB7F3D" w:rsidRPr="00073005">
        <w:rPr>
          <w:rFonts w:ascii="Times New Roman" w:hAnsi="Times New Roman"/>
          <w:sz w:val="28"/>
        </w:rPr>
        <w:t>. Профилакти</w:t>
      </w:r>
      <w:r w:rsidR="00EB7F3D" w:rsidRPr="00CA1104">
        <w:rPr>
          <w:rFonts w:ascii="Times New Roman" w:hAnsi="Times New Roman"/>
          <w:sz w:val="28"/>
        </w:rPr>
        <w:t>ческий</w:t>
      </w:r>
      <w:r w:rsidR="00EB7F3D">
        <w:rPr>
          <w:rFonts w:ascii="Times New Roman" w:hAnsi="Times New Roman"/>
          <w:sz w:val="28"/>
        </w:rPr>
        <w:t xml:space="preserve"> визит проводится</w:t>
      </w:r>
      <w:r w:rsidR="00A64A6B" w:rsidRPr="00A64A6B">
        <w:rPr>
          <w:rFonts w:ascii="Times New Roman" w:eastAsiaTheme="minorHAnsi" w:hAnsi="Times New Roman"/>
          <w:iCs/>
          <w:color w:val="auto"/>
          <w:sz w:val="28"/>
          <w:szCs w:val="28"/>
          <w:lang w:eastAsia="en-US"/>
        </w:rPr>
        <w:t xml:space="preserve"> </w:t>
      </w:r>
      <w:r w:rsidR="00A64A6B" w:rsidRPr="003E666D">
        <w:rPr>
          <w:rFonts w:ascii="Times New Roman" w:eastAsiaTheme="minorHAnsi" w:hAnsi="Times New Roman"/>
          <w:iCs/>
          <w:color w:val="auto"/>
          <w:sz w:val="28"/>
          <w:szCs w:val="28"/>
          <w:lang w:eastAsia="en-US"/>
        </w:rPr>
        <w:t>инспектором</w:t>
      </w:r>
      <w:r w:rsidR="00DE739C" w:rsidRPr="003E666D">
        <w:rPr>
          <w:rFonts w:ascii="Times New Roman" w:eastAsiaTheme="minorHAnsi" w:hAnsi="Times New Roman"/>
          <w:iCs/>
          <w:color w:val="auto"/>
          <w:sz w:val="28"/>
          <w:szCs w:val="28"/>
          <w:lang w:eastAsia="en-US"/>
        </w:rPr>
        <w:t xml:space="preserve"> </w:t>
      </w:r>
      <w:r w:rsidR="00EB7F3D" w:rsidRPr="003E666D">
        <w:rPr>
          <w:rFonts w:ascii="Times New Roman" w:hAnsi="Times New Roman"/>
          <w:sz w:val="28"/>
        </w:rPr>
        <w:t>в</w:t>
      </w:r>
      <w:r w:rsidR="00EB7F3D">
        <w:rPr>
          <w:rFonts w:ascii="Times New Roman" w:hAnsi="Times New Roman"/>
          <w:sz w:val="28"/>
        </w:rPr>
        <w:t xml:space="preserve"> форме профилактической беседы по месту осуществления деятельности </w:t>
      </w:r>
      <w:r w:rsidR="00EB7F3D" w:rsidRPr="009F074C">
        <w:rPr>
          <w:rFonts w:ascii="Times New Roman" w:hAnsi="Times New Roman"/>
          <w:sz w:val="28"/>
        </w:rPr>
        <w:t xml:space="preserve">контролируемого лица либо путем использования </w:t>
      </w:r>
      <w:proofErr w:type="spellStart"/>
      <w:r w:rsidR="00EB7F3D" w:rsidRPr="009F074C">
        <w:rPr>
          <w:rFonts w:ascii="Times New Roman" w:hAnsi="Times New Roman"/>
          <w:sz w:val="28"/>
        </w:rPr>
        <w:t>видео-конференц-связи</w:t>
      </w:r>
      <w:proofErr w:type="spellEnd"/>
      <w:r w:rsidR="00EB7F3D" w:rsidRPr="009F074C">
        <w:rPr>
          <w:rFonts w:ascii="Times New Roman" w:hAnsi="Times New Roman"/>
          <w:sz w:val="28"/>
        </w:rPr>
        <w:t>.</w:t>
      </w:r>
    </w:p>
    <w:p w:rsidR="00EB7F3D" w:rsidRPr="009F074C" w:rsidRDefault="00EB7F3D" w:rsidP="00EB7F3D">
      <w:pPr>
        <w:pStyle w:val="ConsPlusNormal"/>
        <w:ind w:firstLine="709"/>
        <w:jc w:val="both"/>
        <w:rPr>
          <w:sz w:val="28"/>
        </w:rPr>
      </w:pPr>
      <w:r w:rsidRPr="009F074C">
        <w:rPr>
          <w:sz w:val="28"/>
        </w:rPr>
        <w:t xml:space="preserve">Продолжительность профилактического визита составляет не более двух часов в течение рабочего дня. </w:t>
      </w:r>
    </w:p>
    <w:p w:rsidR="00EB7F3D" w:rsidRDefault="00810744" w:rsidP="00EB7F3D">
      <w:pPr>
        <w:widowControl/>
        <w:ind w:firstLine="709"/>
        <w:jc w:val="both"/>
        <w:rPr>
          <w:rFonts w:ascii="Times New Roman" w:hAnsi="Times New Roman"/>
          <w:sz w:val="28"/>
        </w:rPr>
      </w:pPr>
      <w:r>
        <w:rPr>
          <w:rFonts w:ascii="Times New Roman" w:hAnsi="Times New Roman"/>
          <w:sz w:val="28"/>
        </w:rPr>
        <w:t>40</w:t>
      </w:r>
      <w:r w:rsidR="00EB7F3D">
        <w:rPr>
          <w:rFonts w:ascii="Times New Roman" w:hAnsi="Times New Roman"/>
          <w:sz w:val="28"/>
        </w:rPr>
        <w:t>. Инспектор проводит обязательный профилактический визит в отношении:</w:t>
      </w:r>
    </w:p>
    <w:p w:rsidR="00EB7F3D" w:rsidRPr="000E7BBF" w:rsidRDefault="00EB7F3D" w:rsidP="00EB7F3D">
      <w:pPr>
        <w:widowControl/>
        <w:ind w:firstLine="709"/>
        <w:jc w:val="both"/>
        <w:rPr>
          <w:rFonts w:ascii="Times New Roman" w:hAnsi="Times New Roman"/>
          <w:sz w:val="28"/>
        </w:rPr>
      </w:pPr>
      <w:r w:rsidRPr="000E7BBF">
        <w:rPr>
          <w:rFonts w:ascii="Times New Roman" w:hAnsi="Times New Roman"/>
          <w:sz w:val="28"/>
        </w:rPr>
        <w:lastRenderedPageBreak/>
        <w:t>1) контролируемых лиц, приступающих к осуществлению деятельности в сфере управления многоквартирными домами, не позднее чем в течение одного года с момента начала такой деятельности (при наличии сведений о начале деятельности);</w:t>
      </w:r>
    </w:p>
    <w:p w:rsidR="00EB7F3D" w:rsidRPr="000E7BBF" w:rsidRDefault="00EB7F3D" w:rsidP="00EB7F3D">
      <w:pPr>
        <w:widowControl/>
        <w:ind w:firstLine="709"/>
        <w:jc w:val="both"/>
        <w:rPr>
          <w:rFonts w:ascii="Times New Roman" w:hAnsi="Times New Roman"/>
          <w:sz w:val="28"/>
          <w:shd w:val="clear" w:color="auto" w:fill="F1C100"/>
        </w:rPr>
      </w:pPr>
      <w:r w:rsidRPr="000E7BBF">
        <w:rPr>
          <w:rFonts w:ascii="Times New Roman" w:hAnsi="Times New Roman"/>
          <w:sz w:val="28"/>
        </w:rPr>
        <w:t>2) объектов контроля, отнесенных к категориям высокого риска, в срок не позднее одного года со дня принятия решения об отнесении объекта контроля к указанной категории.</w:t>
      </w:r>
    </w:p>
    <w:p w:rsidR="00EB7F3D" w:rsidRDefault="00810744" w:rsidP="00EB7F3D">
      <w:pPr>
        <w:widowControl/>
        <w:ind w:firstLine="709"/>
        <w:jc w:val="both"/>
        <w:rPr>
          <w:rFonts w:ascii="Times New Roman" w:hAnsi="Times New Roman"/>
          <w:sz w:val="28"/>
        </w:rPr>
      </w:pPr>
      <w:r>
        <w:rPr>
          <w:rFonts w:ascii="Times New Roman" w:hAnsi="Times New Roman"/>
          <w:sz w:val="28"/>
        </w:rPr>
        <w:t>41</w:t>
      </w:r>
      <w:r w:rsidR="00EB7F3D" w:rsidRPr="009F074C">
        <w:rPr>
          <w:rFonts w:ascii="Times New Roman" w:hAnsi="Times New Roman"/>
          <w:sz w:val="28"/>
        </w:rPr>
        <w:t>. Профилактические визиты проводятся по согласованию с контролируемыми лицами.</w:t>
      </w:r>
    </w:p>
    <w:p w:rsidR="00EB7F3D" w:rsidRPr="009F074C" w:rsidRDefault="00810744" w:rsidP="00EB7F3D">
      <w:pPr>
        <w:pStyle w:val="ConsPlusNormal"/>
        <w:ind w:firstLine="709"/>
        <w:jc w:val="both"/>
        <w:rPr>
          <w:sz w:val="28"/>
        </w:rPr>
      </w:pPr>
      <w:r>
        <w:rPr>
          <w:sz w:val="28"/>
        </w:rPr>
        <w:t>42</w:t>
      </w:r>
      <w:r w:rsidR="00EB7F3D">
        <w:rPr>
          <w:sz w:val="28"/>
        </w:rPr>
        <w:t xml:space="preserve">. Контрольный орган направляет контролируемому лицу уведомление о проведении профилактического визита не </w:t>
      </w:r>
      <w:proofErr w:type="gramStart"/>
      <w:r w:rsidR="00EB7F3D">
        <w:rPr>
          <w:sz w:val="28"/>
        </w:rPr>
        <w:t>позднее</w:t>
      </w:r>
      <w:proofErr w:type="gramEnd"/>
      <w:r w:rsidR="00EB7F3D">
        <w:rPr>
          <w:sz w:val="28"/>
        </w:rPr>
        <w:t xml:space="preserve"> чем за пять рабочих дней до даты </w:t>
      </w:r>
      <w:r w:rsidR="00EB7F3D" w:rsidRPr="009F074C">
        <w:rPr>
          <w:sz w:val="28"/>
        </w:rPr>
        <w:t>его проведения.</w:t>
      </w:r>
    </w:p>
    <w:p w:rsidR="00EB7F3D" w:rsidRPr="009F074C" w:rsidRDefault="00EB7F3D" w:rsidP="00EB7F3D">
      <w:pPr>
        <w:pStyle w:val="ConsPlusNormal"/>
        <w:ind w:firstLine="709"/>
        <w:jc w:val="both"/>
        <w:rPr>
          <w:sz w:val="28"/>
        </w:rPr>
      </w:pPr>
      <w:r w:rsidRPr="009F074C">
        <w:rPr>
          <w:sz w:val="28"/>
        </w:rPr>
        <w:t xml:space="preserve">Контролируемое </w:t>
      </w:r>
      <w:r w:rsidRPr="00073005">
        <w:rPr>
          <w:sz w:val="28"/>
        </w:rPr>
        <w:t>лицо вправе отказаться от проведения профилактического визита (включая обязательный профилактический визит), уведомив об этом Контрольный</w:t>
      </w:r>
      <w:r w:rsidRPr="009F074C">
        <w:rPr>
          <w:sz w:val="28"/>
        </w:rPr>
        <w:t xml:space="preserve"> орган не позднее, чем за три рабочих дня до даты его проведения.</w:t>
      </w:r>
    </w:p>
    <w:p w:rsidR="00EB7F3D" w:rsidRPr="009F074C" w:rsidRDefault="00810744" w:rsidP="00EB7F3D">
      <w:pPr>
        <w:widowControl/>
        <w:ind w:firstLine="709"/>
        <w:jc w:val="both"/>
        <w:rPr>
          <w:rFonts w:ascii="Times New Roman" w:hAnsi="Times New Roman"/>
          <w:sz w:val="28"/>
        </w:rPr>
      </w:pPr>
      <w:r>
        <w:rPr>
          <w:rFonts w:ascii="Times New Roman" w:hAnsi="Times New Roman"/>
          <w:sz w:val="28"/>
        </w:rPr>
        <w:t>43</w:t>
      </w:r>
      <w:r w:rsidR="00EB7F3D" w:rsidRPr="009F074C">
        <w:rPr>
          <w:rFonts w:ascii="Times New Roman" w:hAnsi="Times New Roman"/>
          <w:sz w:val="28"/>
        </w:rPr>
        <w:t>. По итогам профилактического визита инспектор составляет акт о проведении профилактического визита, форма которого утверждается Контрольным органом.</w:t>
      </w:r>
    </w:p>
    <w:p w:rsidR="00EB7F3D" w:rsidRDefault="00810744" w:rsidP="00EB7F3D">
      <w:pPr>
        <w:pStyle w:val="ConsPlusNormal"/>
        <w:ind w:firstLine="709"/>
        <w:jc w:val="both"/>
        <w:rPr>
          <w:sz w:val="28"/>
        </w:rPr>
      </w:pPr>
      <w:r>
        <w:rPr>
          <w:sz w:val="28"/>
        </w:rPr>
        <w:t>44</w:t>
      </w:r>
      <w:r w:rsidR="00EB7F3D" w:rsidRPr="009F074C">
        <w:rPr>
          <w:sz w:val="28"/>
        </w:rPr>
        <w:t>. Контрольный орган осуществляет учет проведенных профилактических визитов.</w:t>
      </w:r>
    </w:p>
    <w:p w:rsidR="003E666D" w:rsidRDefault="003E666D" w:rsidP="000E7BBF">
      <w:pPr>
        <w:pStyle w:val="a8"/>
        <w:widowControl/>
        <w:tabs>
          <w:tab w:val="left" w:pos="1134"/>
        </w:tabs>
        <w:ind w:left="0"/>
        <w:jc w:val="center"/>
        <w:rPr>
          <w:rFonts w:ascii="Times New Roman" w:hAnsi="Times New Roman"/>
          <w:b/>
          <w:sz w:val="28"/>
        </w:rPr>
      </w:pPr>
    </w:p>
    <w:p w:rsidR="000E7BBF" w:rsidRPr="000E7BBF" w:rsidRDefault="000E7BBF" w:rsidP="000E7BBF">
      <w:pPr>
        <w:pStyle w:val="a8"/>
        <w:widowControl/>
        <w:tabs>
          <w:tab w:val="left" w:pos="1134"/>
        </w:tabs>
        <w:ind w:left="0"/>
        <w:jc w:val="center"/>
        <w:rPr>
          <w:rFonts w:ascii="Times New Roman" w:hAnsi="Times New Roman"/>
          <w:b/>
          <w:sz w:val="28"/>
        </w:rPr>
      </w:pPr>
      <w:r w:rsidRPr="000E7BBF">
        <w:rPr>
          <w:rFonts w:ascii="Times New Roman" w:hAnsi="Times New Roman"/>
          <w:b/>
          <w:sz w:val="28"/>
        </w:rPr>
        <w:t xml:space="preserve">4. Контрольные мероприятия, проводимые в рамках </w:t>
      </w:r>
    </w:p>
    <w:p w:rsidR="000E7BBF" w:rsidRPr="000E7BBF" w:rsidRDefault="000E7BBF" w:rsidP="000E7BBF">
      <w:pPr>
        <w:pStyle w:val="a8"/>
        <w:widowControl/>
        <w:tabs>
          <w:tab w:val="left" w:pos="1134"/>
        </w:tabs>
        <w:ind w:left="0"/>
        <w:jc w:val="center"/>
        <w:rPr>
          <w:rFonts w:ascii="Times New Roman" w:hAnsi="Times New Roman"/>
          <w:b/>
          <w:sz w:val="28"/>
        </w:rPr>
      </w:pPr>
      <w:r w:rsidRPr="000E7BBF">
        <w:rPr>
          <w:rFonts w:ascii="Times New Roman" w:hAnsi="Times New Roman"/>
          <w:b/>
          <w:sz w:val="28"/>
        </w:rPr>
        <w:t xml:space="preserve">муниципального контроля </w:t>
      </w:r>
    </w:p>
    <w:p w:rsidR="000E7BBF" w:rsidRPr="000E7BBF" w:rsidRDefault="000E7BBF" w:rsidP="000E7BBF">
      <w:pPr>
        <w:widowControl/>
        <w:tabs>
          <w:tab w:val="left" w:pos="1134"/>
        </w:tabs>
        <w:jc w:val="center"/>
        <w:rPr>
          <w:rFonts w:ascii="Times New Roman" w:hAnsi="Times New Roman"/>
          <w:color w:val="auto"/>
          <w:sz w:val="28"/>
          <w:highlight w:val="yellow"/>
        </w:rPr>
      </w:pPr>
    </w:p>
    <w:p w:rsidR="000E7BBF" w:rsidRPr="00810744" w:rsidRDefault="000E7BBF" w:rsidP="000E7BBF">
      <w:pPr>
        <w:widowControl/>
        <w:tabs>
          <w:tab w:val="left" w:pos="1134"/>
        </w:tabs>
        <w:jc w:val="center"/>
        <w:rPr>
          <w:rFonts w:ascii="Times New Roman" w:hAnsi="Times New Roman"/>
          <w:b/>
          <w:color w:val="auto"/>
          <w:sz w:val="28"/>
        </w:rPr>
      </w:pPr>
      <w:r w:rsidRPr="00810744">
        <w:rPr>
          <w:rFonts w:ascii="Times New Roman" w:hAnsi="Times New Roman"/>
          <w:b/>
          <w:color w:val="auto"/>
          <w:sz w:val="28"/>
        </w:rPr>
        <w:t>4.1. Контрольные мероприятия. Общие вопросы</w:t>
      </w:r>
    </w:p>
    <w:p w:rsidR="000E7BBF" w:rsidRPr="000E7BBF" w:rsidRDefault="000E7BBF" w:rsidP="000E7BBF">
      <w:pPr>
        <w:widowControl/>
        <w:tabs>
          <w:tab w:val="left" w:pos="1134"/>
        </w:tabs>
        <w:ind w:firstLine="709"/>
        <w:jc w:val="both"/>
        <w:rPr>
          <w:rFonts w:ascii="Times New Roman" w:hAnsi="Times New Roman"/>
          <w:color w:val="auto"/>
          <w:sz w:val="28"/>
        </w:rPr>
      </w:pPr>
    </w:p>
    <w:p w:rsidR="000E7BBF" w:rsidRPr="00E613CD" w:rsidRDefault="00810744" w:rsidP="000E7BBF">
      <w:pPr>
        <w:pStyle w:val="a8"/>
        <w:widowControl/>
        <w:tabs>
          <w:tab w:val="left" w:pos="1134"/>
        </w:tabs>
        <w:ind w:left="0" w:firstLine="709"/>
        <w:jc w:val="both"/>
        <w:rPr>
          <w:rFonts w:ascii="Times New Roman" w:hAnsi="Times New Roman"/>
          <w:sz w:val="28"/>
        </w:rPr>
      </w:pPr>
      <w:r>
        <w:rPr>
          <w:rFonts w:ascii="Times New Roman" w:hAnsi="Times New Roman"/>
          <w:sz w:val="28"/>
        </w:rPr>
        <w:t>45</w:t>
      </w:r>
      <w:r w:rsidR="000E7BBF" w:rsidRPr="003E666D">
        <w:rPr>
          <w:rFonts w:ascii="Times New Roman" w:hAnsi="Times New Roman"/>
          <w:sz w:val="28"/>
        </w:rPr>
        <w:t>. Муниципальный контроль осуществляется Контрольным органом посредством организации проведения следующих плановых и внеплановых контрольных</w:t>
      </w:r>
      <w:r w:rsidR="0004178C" w:rsidRPr="003E666D">
        <w:rPr>
          <w:rFonts w:ascii="Times New Roman" w:hAnsi="Times New Roman"/>
          <w:b/>
          <w:sz w:val="28"/>
        </w:rPr>
        <w:t xml:space="preserve"> </w:t>
      </w:r>
      <w:r w:rsidR="000E7BBF" w:rsidRPr="003E666D">
        <w:rPr>
          <w:rFonts w:ascii="Times New Roman" w:hAnsi="Times New Roman"/>
          <w:sz w:val="28"/>
        </w:rPr>
        <w:t>мероприятий:</w:t>
      </w:r>
    </w:p>
    <w:p w:rsidR="000E7BBF" w:rsidRPr="003E666D" w:rsidRDefault="000E7BBF" w:rsidP="000E7BBF">
      <w:pPr>
        <w:pStyle w:val="ConsPlusNormal"/>
        <w:ind w:firstLine="709"/>
        <w:jc w:val="both"/>
        <w:rPr>
          <w:sz w:val="28"/>
        </w:rPr>
      </w:pPr>
      <w:r w:rsidRPr="003E666D">
        <w:rPr>
          <w:sz w:val="28"/>
        </w:rPr>
        <w:t xml:space="preserve">инспекционный визит, документарная проверка, выездная проверка </w:t>
      </w:r>
      <w:proofErr w:type="gramStart"/>
      <w:r w:rsidRPr="003E666D">
        <w:rPr>
          <w:sz w:val="28"/>
        </w:rPr>
        <w:t>–</w:t>
      </w:r>
      <w:r w:rsidR="00DE739C" w:rsidRPr="003E666D">
        <w:rPr>
          <w:sz w:val="28"/>
        </w:rPr>
        <w:t>п</w:t>
      </w:r>
      <w:proofErr w:type="gramEnd"/>
      <w:r w:rsidR="00DE739C" w:rsidRPr="003E666D">
        <w:rPr>
          <w:sz w:val="28"/>
        </w:rPr>
        <w:t>ри</w:t>
      </w:r>
      <w:r w:rsidR="00030B2D" w:rsidRPr="003E666D">
        <w:rPr>
          <w:sz w:val="28"/>
        </w:rPr>
        <w:t xml:space="preserve">  </w:t>
      </w:r>
      <w:r w:rsidRPr="003E666D">
        <w:rPr>
          <w:sz w:val="28"/>
        </w:rPr>
        <w:t>взаимодействи</w:t>
      </w:r>
      <w:r w:rsidR="00073005" w:rsidRPr="003E666D">
        <w:rPr>
          <w:sz w:val="28"/>
        </w:rPr>
        <w:t>и</w:t>
      </w:r>
      <w:r w:rsidRPr="003E666D">
        <w:rPr>
          <w:sz w:val="28"/>
        </w:rPr>
        <w:t xml:space="preserve"> с контролируемыми лицами;</w:t>
      </w:r>
    </w:p>
    <w:p w:rsidR="000E7BBF" w:rsidRPr="003E666D" w:rsidRDefault="000E7BBF" w:rsidP="000E7BBF">
      <w:pPr>
        <w:pStyle w:val="ConsPlusNormal"/>
        <w:ind w:firstLine="709"/>
        <w:jc w:val="both"/>
        <w:rPr>
          <w:sz w:val="28"/>
        </w:rPr>
      </w:pPr>
      <w:r w:rsidRPr="003E666D">
        <w:rPr>
          <w:sz w:val="28"/>
        </w:rPr>
        <w:t>наблюдение за соблюдением обязательных требований, выездное обследование –</w:t>
      </w:r>
      <w:r w:rsidR="00073005" w:rsidRPr="003E666D">
        <w:rPr>
          <w:sz w:val="28"/>
        </w:rPr>
        <w:t xml:space="preserve"> </w:t>
      </w:r>
      <w:r w:rsidRPr="003E666D">
        <w:rPr>
          <w:sz w:val="28"/>
        </w:rPr>
        <w:t>без взаимодействия с контролируемыми лицами.</w:t>
      </w:r>
    </w:p>
    <w:p w:rsidR="00073005" w:rsidRPr="003E666D" w:rsidRDefault="00810744" w:rsidP="000E7BBF">
      <w:pPr>
        <w:pStyle w:val="a8"/>
        <w:widowControl/>
        <w:tabs>
          <w:tab w:val="left" w:pos="1134"/>
        </w:tabs>
        <w:ind w:left="0" w:firstLine="709"/>
        <w:jc w:val="both"/>
        <w:rPr>
          <w:rFonts w:ascii="Times New Roman" w:hAnsi="Times New Roman"/>
          <w:sz w:val="28"/>
        </w:rPr>
      </w:pPr>
      <w:r>
        <w:rPr>
          <w:rFonts w:ascii="Times New Roman" w:hAnsi="Times New Roman"/>
          <w:sz w:val="28"/>
        </w:rPr>
        <w:t>46</w:t>
      </w:r>
      <w:r w:rsidR="000E7BBF" w:rsidRPr="003E666D">
        <w:rPr>
          <w:rFonts w:ascii="Times New Roman" w:hAnsi="Times New Roman"/>
          <w:sz w:val="28"/>
        </w:rPr>
        <w:t xml:space="preserve">. При осуществлении </w:t>
      </w:r>
      <w:r w:rsidR="005A6752" w:rsidRPr="003E666D">
        <w:rPr>
          <w:rFonts w:ascii="Times New Roman" w:hAnsi="Times New Roman"/>
          <w:sz w:val="28"/>
          <w:szCs w:val="22"/>
        </w:rPr>
        <w:t>муниципального контроля</w:t>
      </w:r>
      <w:r w:rsidR="005A6752" w:rsidRPr="003E666D">
        <w:rPr>
          <w:rFonts w:ascii="Times New Roman" w:hAnsi="Times New Roman"/>
          <w:color w:val="FF0000"/>
          <w:sz w:val="28"/>
        </w:rPr>
        <w:t xml:space="preserve"> </w:t>
      </w:r>
      <w:r w:rsidR="000E7BBF" w:rsidRPr="003E666D">
        <w:rPr>
          <w:rFonts w:ascii="Times New Roman" w:hAnsi="Times New Roman"/>
          <w:sz w:val="28"/>
        </w:rPr>
        <w:t xml:space="preserve">взаимодействием с контролируемыми лицами являются: </w:t>
      </w:r>
    </w:p>
    <w:p w:rsidR="000E7BBF" w:rsidRPr="003E666D" w:rsidRDefault="000E7BBF" w:rsidP="000E7BBF">
      <w:pPr>
        <w:pStyle w:val="a8"/>
        <w:widowControl/>
        <w:tabs>
          <w:tab w:val="left" w:pos="1134"/>
        </w:tabs>
        <w:ind w:left="0" w:firstLine="709"/>
        <w:jc w:val="both"/>
        <w:rPr>
          <w:rFonts w:ascii="Times New Roman" w:hAnsi="Times New Roman"/>
          <w:b/>
          <w:color w:val="FF0000"/>
          <w:sz w:val="28"/>
        </w:rPr>
      </w:pPr>
      <w:r w:rsidRPr="003E666D">
        <w:rPr>
          <w:rFonts w:ascii="Times New Roman" w:hAnsi="Times New Roman"/>
          <w:sz w:val="28"/>
        </w:rPr>
        <w:t xml:space="preserve">встречи, телефонные и иные переговоры (непосредственное </w:t>
      </w:r>
      <w:r w:rsidRPr="003E666D">
        <w:rPr>
          <w:rFonts w:ascii="Times New Roman" w:hAnsi="Times New Roman"/>
          <w:sz w:val="28"/>
          <w:szCs w:val="22"/>
        </w:rPr>
        <w:t>взаимодействие) между инспектором и контролируемым лицом или его</w:t>
      </w:r>
      <w:r w:rsidRPr="003E666D">
        <w:rPr>
          <w:rFonts w:ascii="Times New Roman" w:hAnsi="Times New Roman"/>
          <w:sz w:val="28"/>
        </w:rPr>
        <w:t xml:space="preserve"> представителем; </w:t>
      </w:r>
    </w:p>
    <w:p w:rsidR="000E7BBF" w:rsidRPr="003E666D" w:rsidRDefault="000E7BBF" w:rsidP="000E7BBF">
      <w:pPr>
        <w:pStyle w:val="a8"/>
        <w:widowControl/>
        <w:tabs>
          <w:tab w:val="left" w:pos="1134"/>
        </w:tabs>
        <w:ind w:left="0" w:firstLine="709"/>
        <w:jc w:val="both"/>
        <w:rPr>
          <w:rFonts w:ascii="Times New Roman" w:hAnsi="Times New Roman"/>
          <w:sz w:val="28"/>
        </w:rPr>
      </w:pPr>
      <w:r w:rsidRPr="003E666D">
        <w:rPr>
          <w:rFonts w:ascii="Times New Roman" w:hAnsi="Times New Roman"/>
          <w:sz w:val="28"/>
        </w:rPr>
        <w:t xml:space="preserve">запрос документов, иных материалов; </w:t>
      </w:r>
    </w:p>
    <w:p w:rsidR="000E7BBF" w:rsidRPr="003E666D" w:rsidRDefault="000E7BBF" w:rsidP="000E7BBF">
      <w:pPr>
        <w:pStyle w:val="a8"/>
        <w:widowControl/>
        <w:tabs>
          <w:tab w:val="left" w:pos="1134"/>
        </w:tabs>
        <w:ind w:left="0" w:firstLine="709"/>
        <w:jc w:val="both"/>
        <w:rPr>
          <w:rFonts w:ascii="Times New Roman" w:hAnsi="Times New Roman"/>
          <w:sz w:val="28"/>
        </w:rPr>
      </w:pPr>
      <w:r w:rsidRPr="003E666D">
        <w:rPr>
          <w:rFonts w:ascii="Times New Roman" w:hAnsi="Times New Roman"/>
          <w:sz w:val="28"/>
        </w:rPr>
        <w:t xml:space="preserve">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073005" w:rsidRPr="000E7BBF" w:rsidRDefault="00810744" w:rsidP="00073005">
      <w:pPr>
        <w:widowControl/>
        <w:autoSpaceDE w:val="0"/>
        <w:autoSpaceDN w:val="0"/>
        <w:adjustRightInd w:val="0"/>
        <w:ind w:firstLine="709"/>
        <w:jc w:val="both"/>
        <w:rPr>
          <w:rFonts w:ascii="Times New Roman" w:hAnsi="Times New Roman"/>
          <w:color w:val="auto"/>
          <w:sz w:val="28"/>
        </w:rPr>
      </w:pPr>
      <w:r>
        <w:rPr>
          <w:rFonts w:ascii="Times New Roman" w:hAnsi="Times New Roman"/>
          <w:color w:val="auto"/>
          <w:sz w:val="28"/>
        </w:rPr>
        <w:t>47</w:t>
      </w:r>
      <w:r w:rsidR="00073005" w:rsidRPr="003E666D">
        <w:rPr>
          <w:rFonts w:ascii="Times New Roman" w:hAnsi="Times New Roman"/>
          <w:color w:val="auto"/>
          <w:sz w:val="28"/>
        </w:rPr>
        <w:t xml:space="preserve">. Контрольные мероприятия, осуществляемые при </w:t>
      </w:r>
      <w:r w:rsidR="00073005" w:rsidRPr="003E666D">
        <w:rPr>
          <w:rFonts w:ascii="Times New Roman" w:eastAsiaTheme="minorHAnsi" w:hAnsi="Times New Roman"/>
          <w:color w:val="auto"/>
          <w:sz w:val="28"/>
          <w:szCs w:val="28"/>
          <w:lang w:eastAsia="en-US"/>
        </w:rPr>
        <w:t xml:space="preserve"> взаимодействии с контролируемым лицом, </w:t>
      </w:r>
      <w:r w:rsidR="00073005" w:rsidRPr="003E666D">
        <w:rPr>
          <w:rFonts w:ascii="Times New Roman" w:hAnsi="Times New Roman"/>
          <w:color w:val="auto"/>
          <w:sz w:val="28"/>
        </w:rPr>
        <w:t>проводятся Контрольным органом по следующим основаниям:</w:t>
      </w:r>
    </w:p>
    <w:p w:rsidR="00073005" w:rsidRPr="000E7BBF" w:rsidRDefault="00073005" w:rsidP="00073005">
      <w:pPr>
        <w:widowControl/>
        <w:tabs>
          <w:tab w:val="left" w:pos="1134"/>
        </w:tabs>
        <w:ind w:firstLine="709"/>
        <w:jc w:val="both"/>
        <w:rPr>
          <w:rFonts w:ascii="Times New Roman" w:hAnsi="Times New Roman"/>
          <w:color w:val="auto"/>
          <w:sz w:val="28"/>
        </w:rPr>
      </w:pPr>
      <w:r w:rsidRPr="000E7BBF">
        <w:rPr>
          <w:rFonts w:ascii="Times New Roman" w:hAnsi="Times New Roman"/>
          <w:color w:val="auto"/>
          <w:sz w:val="28"/>
        </w:rPr>
        <w:lastRenderedPageBreak/>
        <w:t>1)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073005" w:rsidRPr="000E7BBF" w:rsidRDefault="00073005" w:rsidP="00073005">
      <w:pPr>
        <w:widowControl/>
        <w:tabs>
          <w:tab w:val="left" w:pos="1134"/>
        </w:tabs>
        <w:ind w:firstLine="709"/>
        <w:jc w:val="both"/>
        <w:rPr>
          <w:rFonts w:ascii="Times New Roman" w:hAnsi="Times New Roman"/>
          <w:color w:val="auto"/>
          <w:sz w:val="28"/>
        </w:rPr>
      </w:pPr>
      <w:r w:rsidRPr="000E7BBF">
        <w:rPr>
          <w:rFonts w:ascii="Times New Roman" w:hAnsi="Times New Roman"/>
          <w:color w:val="auto"/>
          <w:sz w:val="28"/>
        </w:rPr>
        <w:t>2) наступление сроков проведения контрольных мероприятий, включенных в план проведения контрольных мероприятий;</w:t>
      </w:r>
    </w:p>
    <w:p w:rsidR="00073005" w:rsidRPr="000E7BBF" w:rsidRDefault="00073005" w:rsidP="00073005">
      <w:pPr>
        <w:widowControl/>
        <w:tabs>
          <w:tab w:val="left" w:pos="1134"/>
        </w:tabs>
        <w:ind w:firstLine="709"/>
        <w:jc w:val="both"/>
        <w:rPr>
          <w:rFonts w:ascii="Times New Roman" w:hAnsi="Times New Roman"/>
          <w:color w:val="auto"/>
          <w:sz w:val="28"/>
        </w:rPr>
      </w:pPr>
      <w:r w:rsidRPr="000E7BBF">
        <w:rPr>
          <w:rFonts w:ascii="Times New Roman" w:hAnsi="Times New Roman"/>
          <w:color w:val="auto"/>
          <w:sz w:val="28"/>
        </w:rPr>
        <w:t>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073005" w:rsidRPr="000E7BBF" w:rsidRDefault="00073005" w:rsidP="00073005">
      <w:pPr>
        <w:widowControl/>
        <w:tabs>
          <w:tab w:val="left" w:pos="1134"/>
        </w:tabs>
        <w:ind w:firstLine="709"/>
        <w:jc w:val="both"/>
        <w:rPr>
          <w:rFonts w:ascii="Times New Roman" w:hAnsi="Times New Roman"/>
          <w:color w:val="auto"/>
          <w:sz w:val="28"/>
        </w:rPr>
      </w:pPr>
      <w:r w:rsidRPr="000E7BBF">
        <w:rPr>
          <w:rFonts w:ascii="Times New Roman" w:hAnsi="Times New Roman"/>
          <w:color w:val="auto"/>
          <w:sz w:val="28"/>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073005" w:rsidRPr="000E7BBF" w:rsidRDefault="00073005" w:rsidP="00073005">
      <w:pPr>
        <w:widowControl/>
        <w:tabs>
          <w:tab w:val="left" w:pos="1134"/>
        </w:tabs>
        <w:ind w:firstLine="709"/>
        <w:jc w:val="both"/>
        <w:rPr>
          <w:rFonts w:ascii="Times New Roman" w:hAnsi="Times New Roman"/>
          <w:color w:val="auto"/>
          <w:sz w:val="28"/>
        </w:rPr>
      </w:pPr>
      <w:r w:rsidRPr="000E7BBF">
        <w:rPr>
          <w:rFonts w:ascii="Times New Roman" w:hAnsi="Times New Roman"/>
          <w:color w:val="auto"/>
          <w:sz w:val="28"/>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w:t>
      </w:r>
      <w:hyperlink r:id="rId9" w:history="1">
        <w:r w:rsidRPr="000E7BBF">
          <w:rPr>
            <w:rFonts w:ascii="Times New Roman" w:hAnsi="Times New Roman"/>
            <w:color w:val="auto"/>
            <w:sz w:val="28"/>
          </w:rPr>
          <w:t>частью 1 статьи 95</w:t>
        </w:r>
      </w:hyperlink>
      <w:r w:rsidRPr="000E7BBF">
        <w:rPr>
          <w:rFonts w:ascii="Times New Roman" w:hAnsi="Times New Roman"/>
          <w:color w:val="auto"/>
          <w:sz w:val="28"/>
        </w:rPr>
        <w:t xml:space="preserve"> Федерального закона.</w:t>
      </w:r>
    </w:p>
    <w:p w:rsidR="00073005" w:rsidRPr="000E7BBF" w:rsidRDefault="00073005" w:rsidP="00073005">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Контрольные мероприятия без взаимодействия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Федеральным законом.</w:t>
      </w:r>
    </w:p>
    <w:p w:rsidR="000E7BBF" w:rsidRPr="000E7BBF" w:rsidRDefault="00810744" w:rsidP="000E7BBF">
      <w:pPr>
        <w:widowControl/>
        <w:ind w:firstLine="709"/>
        <w:jc w:val="both"/>
        <w:rPr>
          <w:rFonts w:ascii="Times New Roman" w:hAnsi="Times New Roman"/>
          <w:color w:val="auto"/>
          <w:sz w:val="28"/>
        </w:rPr>
      </w:pPr>
      <w:r>
        <w:rPr>
          <w:rFonts w:ascii="Times New Roman" w:hAnsi="Times New Roman"/>
          <w:color w:val="auto"/>
          <w:sz w:val="28"/>
        </w:rPr>
        <w:t>48</w:t>
      </w:r>
      <w:r w:rsidR="000E7BBF" w:rsidRPr="000E7BBF">
        <w:rPr>
          <w:rFonts w:ascii="Times New Roman" w:hAnsi="Times New Roman"/>
          <w:color w:val="auto"/>
          <w:sz w:val="28"/>
        </w:rPr>
        <w:t>.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w:t>
      </w:r>
      <w:r w:rsidR="008F42E1">
        <w:rPr>
          <w:rFonts w:ascii="Times New Roman" w:hAnsi="Times New Roman"/>
          <w:color w:val="auto"/>
          <w:sz w:val="28"/>
        </w:rPr>
        <w:t xml:space="preserve"> </w:t>
      </w:r>
      <w:r w:rsidR="000E7BBF" w:rsidRPr="000E7BBF">
        <w:rPr>
          <w:rFonts w:ascii="Times New Roman" w:hAnsi="Times New Roman"/>
          <w:color w:val="auto"/>
          <w:sz w:val="28"/>
        </w:rPr>
        <w:t xml:space="preserve"> действий:</w:t>
      </w:r>
    </w:p>
    <w:p w:rsidR="000E7BBF" w:rsidRPr="000E7BBF" w:rsidRDefault="000E7BBF" w:rsidP="000E7BBF">
      <w:pPr>
        <w:widowControl/>
        <w:ind w:firstLine="709"/>
        <w:jc w:val="both"/>
        <w:rPr>
          <w:rFonts w:ascii="Times New Roman" w:hAnsi="Times New Roman"/>
          <w:color w:val="auto"/>
          <w:sz w:val="28"/>
        </w:rPr>
      </w:pPr>
      <w:r w:rsidRPr="000E7BBF">
        <w:rPr>
          <w:rFonts w:ascii="Times New Roman" w:hAnsi="Times New Roman"/>
          <w:color w:val="auto"/>
          <w:sz w:val="28"/>
        </w:rPr>
        <w:t>осмотр;</w:t>
      </w:r>
    </w:p>
    <w:p w:rsidR="000E7BBF" w:rsidRPr="000E7BBF" w:rsidRDefault="000E7BBF" w:rsidP="000E7BBF">
      <w:pPr>
        <w:widowControl/>
        <w:ind w:firstLine="709"/>
        <w:jc w:val="both"/>
        <w:rPr>
          <w:rFonts w:ascii="Times New Roman" w:hAnsi="Times New Roman"/>
          <w:color w:val="auto"/>
          <w:sz w:val="28"/>
        </w:rPr>
      </w:pPr>
      <w:r w:rsidRPr="000E7BBF">
        <w:rPr>
          <w:rFonts w:ascii="Times New Roman" w:hAnsi="Times New Roman"/>
          <w:color w:val="auto"/>
          <w:sz w:val="28"/>
        </w:rPr>
        <w:t>опрос;</w:t>
      </w:r>
    </w:p>
    <w:p w:rsidR="000E7BBF" w:rsidRPr="000E7BBF" w:rsidRDefault="000E7BBF" w:rsidP="000E7BBF">
      <w:pPr>
        <w:widowControl/>
        <w:ind w:firstLine="709"/>
        <w:jc w:val="both"/>
        <w:rPr>
          <w:rFonts w:ascii="Times New Roman" w:hAnsi="Times New Roman"/>
          <w:color w:val="auto"/>
          <w:sz w:val="28"/>
        </w:rPr>
      </w:pPr>
      <w:r w:rsidRPr="000E7BBF">
        <w:rPr>
          <w:rFonts w:ascii="Times New Roman" w:hAnsi="Times New Roman"/>
          <w:color w:val="auto"/>
          <w:sz w:val="28"/>
        </w:rPr>
        <w:t>получение письменных объяснений;</w:t>
      </w:r>
    </w:p>
    <w:p w:rsidR="000E7BBF" w:rsidRPr="000E7BBF" w:rsidRDefault="000E7BBF" w:rsidP="000E7BBF">
      <w:pPr>
        <w:widowControl/>
        <w:ind w:firstLine="709"/>
        <w:jc w:val="both"/>
        <w:rPr>
          <w:rFonts w:ascii="Times New Roman" w:hAnsi="Times New Roman"/>
          <w:color w:val="auto"/>
          <w:sz w:val="28"/>
        </w:rPr>
      </w:pPr>
      <w:r w:rsidRPr="000E7BBF">
        <w:rPr>
          <w:rFonts w:ascii="Times New Roman" w:hAnsi="Times New Roman"/>
          <w:color w:val="auto"/>
          <w:sz w:val="28"/>
        </w:rPr>
        <w:t>истребование документов;</w:t>
      </w:r>
    </w:p>
    <w:p w:rsidR="000E7BBF" w:rsidRDefault="000E7BBF" w:rsidP="000E7BBF">
      <w:pPr>
        <w:widowControl/>
        <w:ind w:firstLine="709"/>
        <w:jc w:val="both"/>
        <w:rPr>
          <w:rFonts w:ascii="Times New Roman" w:hAnsi="Times New Roman"/>
          <w:color w:val="auto"/>
          <w:sz w:val="28"/>
        </w:rPr>
      </w:pPr>
      <w:r w:rsidRPr="000E7BBF">
        <w:rPr>
          <w:rFonts w:ascii="Times New Roman" w:hAnsi="Times New Roman"/>
          <w:color w:val="auto"/>
          <w:sz w:val="28"/>
        </w:rPr>
        <w:t>экспертиза.</w:t>
      </w:r>
    </w:p>
    <w:p w:rsidR="000E7BBF" w:rsidRPr="000E7BBF" w:rsidRDefault="00810744" w:rsidP="000E7BBF">
      <w:pPr>
        <w:pStyle w:val="HTML"/>
        <w:ind w:firstLine="709"/>
        <w:jc w:val="both"/>
        <w:rPr>
          <w:rFonts w:ascii="Times New Roman" w:hAnsi="Times New Roman" w:cs="Times New Roman"/>
          <w:sz w:val="28"/>
        </w:rPr>
      </w:pPr>
      <w:r>
        <w:rPr>
          <w:rFonts w:ascii="Times New Roman" w:hAnsi="Times New Roman" w:cs="Times New Roman"/>
          <w:sz w:val="28"/>
        </w:rPr>
        <w:t>49</w:t>
      </w:r>
      <w:r w:rsidR="000E7BBF" w:rsidRPr="000E7BBF">
        <w:rPr>
          <w:rFonts w:ascii="Times New Roman" w:hAnsi="Times New Roman" w:cs="Times New Roman"/>
          <w:sz w:val="28"/>
        </w:rPr>
        <w:t xml:space="preserve">. </w:t>
      </w:r>
      <w:proofErr w:type="gramStart"/>
      <w:r w:rsidR="000E7BBF" w:rsidRPr="000E7BBF">
        <w:rPr>
          <w:rFonts w:ascii="Times New Roman" w:hAnsi="Times New Roman" w:cs="Times New Roman"/>
          <w:sz w:val="28"/>
        </w:rPr>
        <w:t>Для проведения контрольного мероприятия</w:t>
      </w:r>
      <w:r w:rsidR="000E7BBF" w:rsidRPr="000E7BBF">
        <w:rPr>
          <w:rFonts w:ascii="Times New Roman" w:hAnsi="Times New Roman" w:cs="Times New Roman"/>
          <w:sz w:val="28"/>
          <w:szCs w:val="28"/>
        </w:rPr>
        <w:t xml:space="preserve">, предусматривающего взаимодействие с контролируемым лицом, а также документарной проверки, </w:t>
      </w:r>
      <w:r w:rsidR="000E7BBF" w:rsidRPr="000E7BBF">
        <w:rPr>
          <w:rFonts w:ascii="Times New Roman" w:hAnsi="Times New Roman" w:cs="Times New Roman"/>
          <w:sz w:val="28"/>
        </w:rPr>
        <w:t xml:space="preserve">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w:t>
      </w:r>
      <w:proofErr w:type="gramEnd"/>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В отношении проведения наблюдения за соблюдением обязательных требований, выездного обследования не требуется принятие решения о проведении данного контрольного мероприятия, предусмотренного абзацем первым настоящего пункта Положения.</w:t>
      </w:r>
    </w:p>
    <w:p w:rsidR="000E7BBF" w:rsidRPr="000E7BBF" w:rsidRDefault="00810744" w:rsidP="000E7BBF">
      <w:pPr>
        <w:widowControl/>
        <w:tabs>
          <w:tab w:val="left" w:pos="1134"/>
        </w:tabs>
        <w:ind w:firstLine="709"/>
        <w:jc w:val="both"/>
        <w:rPr>
          <w:rFonts w:ascii="Times New Roman" w:hAnsi="Times New Roman"/>
          <w:color w:val="auto"/>
          <w:sz w:val="28"/>
        </w:rPr>
      </w:pPr>
      <w:r>
        <w:rPr>
          <w:rFonts w:ascii="Times New Roman" w:hAnsi="Times New Roman"/>
          <w:color w:val="auto"/>
          <w:sz w:val="28"/>
        </w:rPr>
        <w:t>50</w:t>
      </w:r>
      <w:r w:rsidR="000E7BBF" w:rsidRPr="000E7BBF">
        <w:rPr>
          <w:rFonts w:ascii="Times New Roman" w:hAnsi="Times New Roman"/>
          <w:color w:val="auto"/>
          <w:sz w:val="28"/>
        </w:rPr>
        <w:t>. Контрольные мероприятия проводятся инспекторами, указанными в решении Контрольного органа о проведении контрольного мероприятия.</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экспертных организаций, привлекаемых к проведению контрольных мероприятий.</w:t>
      </w:r>
    </w:p>
    <w:p w:rsidR="00B33824" w:rsidRPr="003E666D" w:rsidRDefault="00810744" w:rsidP="000E7BBF">
      <w:pPr>
        <w:pStyle w:val="a8"/>
        <w:widowControl/>
        <w:tabs>
          <w:tab w:val="left" w:pos="1134"/>
        </w:tabs>
        <w:ind w:left="0" w:firstLine="709"/>
        <w:jc w:val="both"/>
        <w:rPr>
          <w:rFonts w:ascii="Times New Roman" w:hAnsi="Times New Roman"/>
          <w:sz w:val="28"/>
        </w:rPr>
      </w:pPr>
      <w:r>
        <w:rPr>
          <w:rFonts w:ascii="Times New Roman" w:hAnsi="Times New Roman"/>
          <w:sz w:val="28"/>
        </w:rPr>
        <w:lastRenderedPageBreak/>
        <w:t>51</w:t>
      </w:r>
      <w:r w:rsidR="000E7BBF" w:rsidRPr="003E666D">
        <w:rPr>
          <w:rFonts w:ascii="Times New Roman" w:hAnsi="Times New Roman"/>
          <w:sz w:val="28"/>
        </w:rPr>
        <w:t>. По окончании проведения контрольного мероприятия</w:t>
      </w:r>
      <w:r w:rsidR="000E7BBF" w:rsidRPr="003E666D">
        <w:rPr>
          <w:rFonts w:ascii="Times New Roman" w:hAnsi="Times New Roman"/>
          <w:sz w:val="28"/>
          <w:szCs w:val="28"/>
        </w:rPr>
        <w:t>, предусматривающего взаимодействие с контролируемым лицом,</w:t>
      </w:r>
      <w:r w:rsidR="000E7BBF" w:rsidRPr="003E666D">
        <w:rPr>
          <w:rFonts w:ascii="Times New Roman" w:hAnsi="Times New Roman"/>
          <w:sz w:val="24"/>
          <w:szCs w:val="24"/>
        </w:rPr>
        <w:t xml:space="preserve"> </w:t>
      </w:r>
      <w:r w:rsidR="000E7BBF" w:rsidRPr="003E666D">
        <w:rPr>
          <w:rFonts w:ascii="Times New Roman" w:hAnsi="Times New Roman"/>
          <w:sz w:val="28"/>
        </w:rPr>
        <w:t xml:space="preserve"> инспектор составляет акт контрольного мероприятия (далее также – акт)</w:t>
      </w:r>
      <w:r w:rsidR="00B33824" w:rsidRPr="003E666D">
        <w:rPr>
          <w:rFonts w:ascii="Times New Roman" w:hAnsi="Times New Roman"/>
          <w:sz w:val="28"/>
        </w:rPr>
        <w:t xml:space="preserve"> по форме, утвержденной приказом Минэкономразвития России от 31.03.2021 № 151</w:t>
      </w:r>
      <w:r w:rsidR="00707B35" w:rsidRPr="003E666D">
        <w:rPr>
          <w:rFonts w:ascii="Times New Roman" w:hAnsi="Times New Roman"/>
          <w:sz w:val="28"/>
        </w:rPr>
        <w:t xml:space="preserve"> «</w:t>
      </w:r>
      <w:r w:rsidR="00447252" w:rsidRPr="003E666D">
        <w:rPr>
          <w:rFonts w:ascii="Times New Roman" w:hAnsi="Times New Roman"/>
          <w:sz w:val="28"/>
        </w:rPr>
        <w:t>О типовых формах документов, используемых контрольным (надзорным) органом</w:t>
      </w:r>
      <w:r w:rsidR="00707B35" w:rsidRPr="003E666D">
        <w:rPr>
          <w:rFonts w:ascii="Times New Roman" w:hAnsi="Times New Roman"/>
          <w:sz w:val="28"/>
        </w:rPr>
        <w:t>»</w:t>
      </w:r>
      <w:r w:rsidR="00B33824" w:rsidRPr="003E666D">
        <w:rPr>
          <w:rFonts w:ascii="Times New Roman" w:hAnsi="Times New Roman"/>
          <w:sz w:val="28"/>
        </w:rPr>
        <w:t>.</w:t>
      </w:r>
      <w:r w:rsidR="009E1810" w:rsidRPr="003E666D">
        <w:rPr>
          <w:rFonts w:ascii="Times New Roman" w:hAnsi="Times New Roman"/>
          <w:sz w:val="28"/>
        </w:rPr>
        <w:t xml:space="preserve"> </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3E666D">
        <w:rPr>
          <w:rFonts w:ascii="Times New Roman" w:hAnsi="Times New Roman"/>
          <w:sz w:val="28"/>
        </w:rPr>
        <w:t>В случае если по результатам проведения такого мероприятия выявлено нарушение обязательных требований</w:t>
      </w:r>
      <w:r w:rsidRPr="000E7BBF">
        <w:rPr>
          <w:rFonts w:ascii="Times New Roman" w:hAnsi="Times New Roman"/>
          <w:sz w:val="28"/>
        </w:rPr>
        <w:t xml:space="preserve">, в акте указывается, какое именно обязательное требование нарушено, каким нормативным правовым актом и его структурной единицей оно установлено. </w:t>
      </w:r>
    </w:p>
    <w:p w:rsidR="000E7BBF" w:rsidRPr="000E7BBF" w:rsidRDefault="000E7BBF" w:rsidP="000E7BBF">
      <w:pPr>
        <w:pStyle w:val="HTML"/>
        <w:ind w:firstLine="540"/>
        <w:jc w:val="both"/>
        <w:rPr>
          <w:rFonts w:ascii="Times New Roman" w:hAnsi="Times New Roman" w:cs="Times New Roman"/>
          <w:sz w:val="28"/>
        </w:rPr>
      </w:pPr>
      <w:r w:rsidRPr="000E7BBF">
        <w:rPr>
          <w:rFonts w:ascii="Times New Roman" w:hAnsi="Times New Roman" w:cs="Times New Roman"/>
          <w:sz w:val="28"/>
        </w:rPr>
        <w:t>В случае устранения выявленного нарушения до окончания проведения контрольного мероприятия</w:t>
      </w:r>
      <w:r w:rsidRPr="000E7BBF">
        <w:rPr>
          <w:rFonts w:ascii="Times New Roman" w:hAnsi="Times New Roman" w:cs="Times New Roman"/>
          <w:sz w:val="28"/>
          <w:szCs w:val="28"/>
        </w:rPr>
        <w:t>, предусматривающего взаимодействие с контролируемым лицом,</w:t>
      </w:r>
      <w:r w:rsidRPr="000E7BBF">
        <w:rPr>
          <w:rFonts w:ascii="Times New Roman" w:hAnsi="Times New Roman" w:cs="Times New Roman"/>
          <w:sz w:val="24"/>
          <w:szCs w:val="24"/>
        </w:rPr>
        <w:t xml:space="preserve"> </w:t>
      </w:r>
      <w:r w:rsidRPr="000E7BBF">
        <w:rPr>
          <w:rFonts w:ascii="Times New Roman" w:hAnsi="Times New Roman" w:cs="Times New Roman"/>
          <w:sz w:val="28"/>
        </w:rPr>
        <w:t>в акте указывается факт его устранения.</w:t>
      </w:r>
    </w:p>
    <w:p w:rsidR="000E7BBF" w:rsidRPr="000E7BBF" w:rsidRDefault="00810744" w:rsidP="000E7BBF">
      <w:pPr>
        <w:pStyle w:val="ConsPlusNormal"/>
        <w:ind w:firstLine="709"/>
        <w:jc w:val="both"/>
        <w:rPr>
          <w:sz w:val="28"/>
        </w:rPr>
      </w:pPr>
      <w:r>
        <w:rPr>
          <w:sz w:val="28"/>
        </w:rPr>
        <w:t>52</w:t>
      </w:r>
      <w:r w:rsidR="000E7BBF" w:rsidRPr="000E7BBF">
        <w:rPr>
          <w:sz w:val="28"/>
        </w:rPr>
        <w:t>. Документы, иные материалы, являющиеся доказательствами нарушения обязательных требований, приобщаются к акту.</w:t>
      </w:r>
    </w:p>
    <w:p w:rsidR="000E7BBF" w:rsidRPr="000E7BBF" w:rsidRDefault="000E7BBF" w:rsidP="000E7BBF">
      <w:pPr>
        <w:pStyle w:val="ConsPlusNormal"/>
        <w:ind w:firstLine="709"/>
        <w:jc w:val="both"/>
        <w:rPr>
          <w:sz w:val="28"/>
        </w:rPr>
      </w:pPr>
      <w:r w:rsidRPr="000E7BBF">
        <w:rPr>
          <w:sz w:val="28"/>
        </w:rPr>
        <w:t>Заполненные при проведении контрольного мероприятия проверочные листы должны быть приобщены к акту.</w:t>
      </w:r>
    </w:p>
    <w:p w:rsidR="000E7BBF" w:rsidRPr="000E7BBF" w:rsidRDefault="00810744" w:rsidP="000E7BBF">
      <w:pPr>
        <w:pStyle w:val="ConsPlusNormal"/>
        <w:ind w:firstLine="709"/>
        <w:jc w:val="both"/>
        <w:rPr>
          <w:sz w:val="28"/>
        </w:rPr>
      </w:pPr>
      <w:r>
        <w:rPr>
          <w:sz w:val="28"/>
        </w:rPr>
        <w:t>53</w:t>
      </w:r>
      <w:r w:rsidR="000E7BBF" w:rsidRPr="000E7BBF">
        <w:rPr>
          <w:sz w:val="28"/>
        </w:rPr>
        <w:t xml:space="preserve">. Оформление акта производится по месту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 </w:t>
      </w:r>
    </w:p>
    <w:p w:rsidR="000E7BBF" w:rsidRPr="000E7BBF" w:rsidRDefault="00810744" w:rsidP="000E7BBF">
      <w:pPr>
        <w:pStyle w:val="ConsPlusNormal"/>
        <w:ind w:firstLine="709"/>
        <w:jc w:val="both"/>
        <w:rPr>
          <w:sz w:val="28"/>
        </w:rPr>
      </w:pPr>
      <w:r>
        <w:rPr>
          <w:sz w:val="28"/>
        </w:rPr>
        <w:t>54</w:t>
      </w:r>
      <w:r w:rsidR="000E7BBF" w:rsidRPr="000E7BBF">
        <w:rPr>
          <w:sz w:val="28"/>
        </w:rPr>
        <w:t>. Результаты контрольного мероприятия,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0E7BBF" w:rsidRPr="000E7BBF" w:rsidRDefault="00810744" w:rsidP="0067760F">
      <w:pPr>
        <w:pStyle w:val="HTML"/>
        <w:ind w:firstLine="709"/>
        <w:jc w:val="both"/>
        <w:rPr>
          <w:rFonts w:ascii="Times New Roman" w:hAnsi="Times New Roman" w:cs="Times New Roman"/>
          <w:sz w:val="28"/>
          <w:szCs w:val="28"/>
        </w:rPr>
      </w:pPr>
      <w:r>
        <w:rPr>
          <w:rFonts w:ascii="Times New Roman" w:hAnsi="Times New Roman" w:cs="Times New Roman"/>
          <w:sz w:val="28"/>
          <w:szCs w:val="28"/>
        </w:rPr>
        <w:t>55</w:t>
      </w:r>
      <w:r w:rsidR="000E7BBF" w:rsidRPr="000E7BBF">
        <w:rPr>
          <w:rFonts w:ascii="Times New Roman" w:hAnsi="Times New Roman" w:cs="Times New Roman"/>
          <w:sz w:val="28"/>
          <w:szCs w:val="28"/>
        </w:rPr>
        <w:t>. 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разделом 5 настоящего Положения.</w:t>
      </w:r>
    </w:p>
    <w:p w:rsidR="006A4650" w:rsidRDefault="006A4650" w:rsidP="000E7BBF">
      <w:pPr>
        <w:pStyle w:val="ConsPlusNormal"/>
        <w:tabs>
          <w:tab w:val="left" w:pos="284"/>
        </w:tabs>
        <w:ind w:firstLine="0"/>
        <w:jc w:val="center"/>
        <w:rPr>
          <w:sz w:val="28"/>
        </w:rPr>
      </w:pPr>
    </w:p>
    <w:p w:rsidR="000E7BBF" w:rsidRPr="00810744" w:rsidRDefault="000E7BBF" w:rsidP="000E7BBF">
      <w:pPr>
        <w:pStyle w:val="ConsPlusNormal"/>
        <w:tabs>
          <w:tab w:val="left" w:pos="284"/>
        </w:tabs>
        <w:ind w:firstLine="0"/>
        <w:jc w:val="center"/>
        <w:rPr>
          <w:b/>
          <w:sz w:val="28"/>
        </w:rPr>
      </w:pPr>
      <w:r w:rsidRPr="00810744">
        <w:rPr>
          <w:b/>
          <w:sz w:val="28"/>
        </w:rPr>
        <w:t>4.2. Меры, принимаемые Контрольным органом по результатам контрольных мероприятий</w:t>
      </w:r>
    </w:p>
    <w:p w:rsidR="000E7BBF" w:rsidRPr="000E7BBF" w:rsidRDefault="000E7BBF" w:rsidP="000E7BBF">
      <w:pPr>
        <w:pStyle w:val="ConsPlusNormal"/>
        <w:ind w:firstLine="709"/>
        <w:jc w:val="center"/>
        <w:rPr>
          <w:b/>
          <w:color w:val="000000"/>
          <w:sz w:val="28"/>
        </w:rPr>
      </w:pPr>
    </w:p>
    <w:p w:rsidR="000E7BBF" w:rsidRPr="003E666D" w:rsidRDefault="00810744" w:rsidP="00707B35">
      <w:pPr>
        <w:widowControl/>
        <w:autoSpaceDE w:val="0"/>
        <w:autoSpaceDN w:val="0"/>
        <w:adjustRightInd w:val="0"/>
        <w:ind w:firstLine="709"/>
        <w:jc w:val="both"/>
        <w:rPr>
          <w:rFonts w:ascii="Times New Roman" w:hAnsi="Times New Roman"/>
          <w:b/>
          <w:color w:val="FF0000"/>
          <w:sz w:val="28"/>
        </w:rPr>
      </w:pPr>
      <w:r>
        <w:rPr>
          <w:rFonts w:ascii="Times New Roman" w:hAnsi="Times New Roman"/>
          <w:sz w:val="28"/>
        </w:rPr>
        <w:t>56</w:t>
      </w:r>
      <w:r w:rsidR="000E7BBF" w:rsidRPr="000E7BBF">
        <w:rPr>
          <w:rFonts w:ascii="Times New Roman" w:hAnsi="Times New Roman"/>
          <w:sz w:val="28"/>
        </w:rPr>
        <w:t xml:space="preserve">. Контрольный орган в случае выявления при проведении контрольного </w:t>
      </w:r>
      <w:r w:rsidR="000E7BBF" w:rsidRPr="003E666D">
        <w:rPr>
          <w:rFonts w:ascii="Times New Roman" w:hAnsi="Times New Roman"/>
          <w:sz w:val="28"/>
        </w:rPr>
        <w:t xml:space="preserve">мероприятия нарушений контролируемым лицом обязательных требований </w:t>
      </w:r>
      <w:r w:rsidR="00381F21" w:rsidRPr="003E666D">
        <w:rPr>
          <w:rFonts w:ascii="Times New Roman" w:eastAsiaTheme="minorHAnsi" w:hAnsi="Times New Roman"/>
          <w:bCs/>
          <w:color w:val="auto"/>
          <w:sz w:val="28"/>
          <w:szCs w:val="28"/>
          <w:lang w:eastAsia="en-US"/>
        </w:rPr>
        <w:t>в пределах полномочий, предусмотренных законодательством Российской Федерации,</w:t>
      </w:r>
      <w:r w:rsidR="00707B35" w:rsidRPr="003E666D">
        <w:rPr>
          <w:rFonts w:ascii="Times New Roman" w:eastAsiaTheme="minorHAnsi" w:hAnsi="Times New Roman"/>
          <w:bCs/>
          <w:color w:val="auto"/>
          <w:sz w:val="28"/>
          <w:szCs w:val="28"/>
          <w:lang w:eastAsia="en-US"/>
        </w:rPr>
        <w:t xml:space="preserve"> </w:t>
      </w:r>
      <w:r w:rsidR="000E7BBF" w:rsidRPr="003E666D">
        <w:rPr>
          <w:rFonts w:ascii="Times New Roman" w:hAnsi="Times New Roman"/>
          <w:sz w:val="28"/>
        </w:rPr>
        <w:t>обязан:</w:t>
      </w:r>
      <w:r w:rsidR="009E1810" w:rsidRPr="003E666D">
        <w:rPr>
          <w:rFonts w:ascii="Times New Roman" w:hAnsi="Times New Roman"/>
          <w:sz w:val="28"/>
        </w:rPr>
        <w:t xml:space="preserve"> </w:t>
      </w:r>
    </w:p>
    <w:p w:rsidR="000E7BBF" w:rsidRPr="000E7BBF" w:rsidRDefault="000E7BBF" w:rsidP="000E7BBF">
      <w:pPr>
        <w:pStyle w:val="ConsPlusNormal"/>
        <w:ind w:firstLine="709"/>
        <w:jc w:val="both"/>
        <w:rPr>
          <w:color w:val="000000"/>
          <w:sz w:val="28"/>
        </w:rPr>
      </w:pPr>
      <w:proofErr w:type="gramStart"/>
      <w:r w:rsidRPr="003E666D">
        <w:rPr>
          <w:color w:val="000000"/>
          <w:sz w:val="28"/>
        </w:rPr>
        <w:t>1) выдать после оформления акта контрольного мероприятия контролируемому лицу предписание об устранении выявленных нарушений обязательных требований (далее – предписание) с указанием разумных сроков их устранения, но не более шести месяцев (при проведении документарной проверки предписание</w:t>
      </w:r>
      <w:r w:rsidRPr="000E7BBF">
        <w:rPr>
          <w:color w:val="000000"/>
          <w:sz w:val="28"/>
        </w:rPr>
        <w:t xml:space="preserve"> направляется контролируемому лицу не позднее пяти рабочих дней после окончания документарной проверки) и (или) о проведении мероприятий по предотвращению причинения вреда (ущерба) охраняемым законом ценностям, а</w:t>
      </w:r>
      <w:proofErr w:type="gramEnd"/>
      <w:r w:rsidRPr="000E7BBF">
        <w:rPr>
          <w:color w:val="000000"/>
          <w:sz w:val="28"/>
        </w:rPr>
        <w:t xml:space="preserve"> также других мероприятий, предусмотренных федеральным законом о виде контроля;</w:t>
      </w:r>
    </w:p>
    <w:p w:rsidR="000E7BBF" w:rsidRPr="000E7BBF" w:rsidRDefault="000E7BBF" w:rsidP="000E7BBF">
      <w:pPr>
        <w:widowControl/>
        <w:ind w:firstLine="709"/>
        <w:jc w:val="both"/>
        <w:rPr>
          <w:rFonts w:ascii="Times New Roman" w:hAnsi="Times New Roman"/>
          <w:sz w:val="28"/>
        </w:rPr>
      </w:pPr>
      <w:proofErr w:type="gramStart"/>
      <w:r w:rsidRPr="000E7BBF">
        <w:rPr>
          <w:rFonts w:ascii="Times New Roman" w:hAnsi="Times New Roman"/>
          <w:sz w:val="28"/>
        </w:rPr>
        <w:lastRenderedPageBreak/>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w:t>
      </w:r>
      <w:proofErr w:type="gramEnd"/>
      <w:r w:rsidRPr="000E7BBF">
        <w:rPr>
          <w:rFonts w:ascii="Times New Roman" w:hAnsi="Times New Roman"/>
          <w:sz w:val="28"/>
        </w:rPr>
        <w:t xml:space="preserve"> </w:t>
      </w:r>
      <w:proofErr w:type="gramStart"/>
      <w:r w:rsidRPr="000E7BBF">
        <w:rPr>
          <w:rFonts w:ascii="Times New Roman" w:hAnsi="Times New Roman"/>
          <w:sz w:val="28"/>
        </w:rPr>
        <w:t xml:space="preserve">законом ценностям и способах ее предотвращения в случае, если при проведении </w:t>
      </w:r>
      <w:r w:rsidR="00B20D87" w:rsidRPr="00B20D87">
        <w:rPr>
          <w:rFonts w:ascii="Times New Roman" w:hAnsi="Times New Roman"/>
          <w:sz w:val="28"/>
        </w:rPr>
        <w:t>контрольного мероприятия</w:t>
      </w:r>
      <w:r w:rsidR="00B20D87" w:rsidRPr="000E7BBF">
        <w:rPr>
          <w:rFonts w:ascii="Times New Roman" w:hAnsi="Times New Roman"/>
          <w:sz w:val="28"/>
        </w:rPr>
        <w:t xml:space="preserve"> </w:t>
      </w:r>
      <w:r w:rsidRPr="000E7BBF">
        <w:rPr>
          <w:rFonts w:ascii="Times New Roman" w:hAnsi="Times New Roman"/>
          <w:sz w:val="28"/>
        </w:rPr>
        <w:t>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w:t>
      </w:r>
      <w:proofErr w:type="gramEnd"/>
      <w:r w:rsidRPr="000E7BBF">
        <w:rPr>
          <w:rFonts w:ascii="Times New Roman" w:hAnsi="Times New Roman"/>
          <w:sz w:val="28"/>
        </w:rPr>
        <w:t xml:space="preserve"> (ущерб) причинен;</w:t>
      </w:r>
    </w:p>
    <w:p w:rsidR="00B20D87" w:rsidRPr="000E7BBF" w:rsidRDefault="000E7BBF" w:rsidP="00B20D87">
      <w:pPr>
        <w:pStyle w:val="ConsPlusNormal"/>
        <w:ind w:firstLine="709"/>
        <w:jc w:val="both"/>
        <w:rPr>
          <w:sz w:val="28"/>
        </w:rPr>
      </w:pPr>
      <w:r w:rsidRPr="000E7BBF">
        <w:rPr>
          <w:sz w:val="28"/>
        </w:rPr>
        <w:t>3</w:t>
      </w:r>
      <w:r w:rsidRPr="00B20D87">
        <w:rPr>
          <w:sz w:val="28"/>
        </w:rPr>
        <w:t>)</w:t>
      </w:r>
      <w:r w:rsidR="00B20D87" w:rsidRPr="00B20D87">
        <w:rPr>
          <w:sz w:val="28"/>
        </w:rPr>
        <w:t xml:space="preserve">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0E7BBF" w:rsidRPr="000E7BBF" w:rsidRDefault="000E7BBF" w:rsidP="000E7BBF">
      <w:pPr>
        <w:pStyle w:val="HTML"/>
        <w:ind w:firstLine="709"/>
        <w:jc w:val="both"/>
        <w:rPr>
          <w:rFonts w:ascii="Times New Roman" w:hAnsi="Times New Roman" w:cs="Times New Roman"/>
          <w:sz w:val="28"/>
        </w:rPr>
      </w:pPr>
      <w:proofErr w:type="gramStart"/>
      <w:r w:rsidRPr="000E7BBF">
        <w:rPr>
          <w:rFonts w:ascii="Times New Roman" w:hAnsi="Times New Roman" w:cs="Times New Roman"/>
          <w:sz w:val="28"/>
          <w:szCs w:val="28"/>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0E7BBF">
        <w:rPr>
          <w:rFonts w:ascii="Times New Roman" w:hAnsi="Times New Roman" w:cs="Times New Roman"/>
          <w:sz w:val="28"/>
        </w:rPr>
        <w:t>;</w:t>
      </w:r>
      <w:proofErr w:type="gramEnd"/>
    </w:p>
    <w:p w:rsidR="000E7BBF" w:rsidRPr="000E7BBF" w:rsidRDefault="000E7BBF" w:rsidP="000E7BBF">
      <w:pPr>
        <w:pStyle w:val="ConsPlusNormal"/>
        <w:ind w:firstLine="709"/>
        <w:jc w:val="both"/>
        <w:rPr>
          <w:sz w:val="28"/>
        </w:rPr>
      </w:pPr>
      <w:r w:rsidRPr="000E7BBF">
        <w:rPr>
          <w:sz w:val="28"/>
        </w:rPr>
        <w:t>5) рассмотреть вопрос о выдаче рекомендации по соблюдению обязательных требований, проведении ины</w:t>
      </w:r>
      <w:r w:rsidR="00D03202">
        <w:rPr>
          <w:sz w:val="28"/>
        </w:rPr>
        <w:t>х</w:t>
      </w:r>
      <w:r w:rsidRPr="000E7BBF">
        <w:rPr>
          <w:sz w:val="28"/>
        </w:rPr>
        <w:t xml:space="preserve"> мероприяти</w:t>
      </w:r>
      <w:r w:rsidR="00D03202">
        <w:rPr>
          <w:sz w:val="28"/>
        </w:rPr>
        <w:t>й</w:t>
      </w:r>
      <w:r w:rsidRPr="000E7BBF">
        <w:rPr>
          <w:sz w:val="28"/>
        </w:rPr>
        <w:t>, направленны</w:t>
      </w:r>
      <w:r w:rsidR="00D03202">
        <w:rPr>
          <w:sz w:val="28"/>
        </w:rPr>
        <w:t>х</w:t>
      </w:r>
      <w:r w:rsidRPr="000E7BBF">
        <w:rPr>
          <w:sz w:val="28"/>
        </w:rPr>
        <w:t xml:space="preserve"> на профилактику рисков причинения вреда (ущерба) охраняемым законом ценностям.</w:t>
      </w:r>
    </w:p>
    <w:p w:rsidR="000E7BBF" w:rsidRPr="000E7BBF" w:rsidRDefault="00810744" w:rsidP="000E7BBF">
      <w:pPr>
        <w:pStyle w:val="a8"/>
        <w:widowControl/>
        <w:tabs>
          <w:tab w:val="left" w:pos="1134"/>
        </w:tabs>
        <w:ind w:left="0" w:firstLine="709"/>
        <w:jc w:val="both"/>
        <w:rPr>
          <w:rFonts w:ascii="Times New Roman" w:hAnsi="Times New Roman"/>
          <w:sz w:val="28"/>
        </w:rPr>
      </w:pPr>
      <w:r>
        <w:rPr>
          <w:rFonts w:ascii="Times New Roman" w:hAnsi="Times New Roman"/>
          <w:sz w:val="28"/>
        </w:rPr>
        <w:t>57</w:t>
      </w:r>
      <w:r w:rsidR="000E7BBF" w:rsidRPr="000E7BBF">
        <w:rPr>
          <w:rFonts w:ascii="Times New Roman" w:hAnsi="Times New Roman"/>
          <w:sz w:val="28"/>
        </w:rPr>
        <w:t>. Контролируемое лицо до истечения срока исполнения предписания уведомляет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w:t>
      </w:r>
    </w:p>
    <w:p w:rsidR="000E7BBF" w:rsidRPr="000E7BBF" w:rsidRDefault="00810744" w:rsidP="000E7BBF">
      <w:pPr>
        <w:pStyle w:val="HTML"/>
        <w:ind w:firstLine="709"/>
        <w:jc w:val="both"/>
        <w:rPr>
          <w:rFonts w:ascii="Times New Roman" w:hAnsi="Times New Roman" w:cs="Times New Roman"/>
          <w:sz w:val="28"/>
          <w:szCs w:val="28"/>
        </w:rPr>
      </w:pPr>
      <w:r>
        <w:rPr>
          <w:rFonts w:ascii="Times New Roman" w:hAnsi="Times New Roman" w:cs="Times New Roman"/>
          <w:sz w:val="28"/>
        </w:rPr>
        <w:t>58</w:t>
      </w:r>
      <w:r w:rsidR="000E7BBF" w:rsidRPr="000E7BBF">
        <w:rPr>
          <w:rFonts w:ascii="Times New Roman" w:hAnsi="Times New Roman" w:cs="Times New Roman"/>
          <w:sz w:val="28"/>
        </w:rPr>
        <w:t xml:space="preserve">. </w:t>
      </w:r>
      <w:r w:rsidR="000E7BBF" w:rsidRPr="000E7BBF">
        <w:rPr>
          <w:rFonts w:ascii="Times New Roman" w:hAnsi="Times New Roman" w:cs="Times New Roman"/>
          <w:sz w:val="28"/>
          <w:szCs w:val="28"/>
        </w:rPr>
        <w:t>По истечении срока исполнения контролируемым лицом решения, принятого в соответс</w:t>
      </w:r>
      <w:r w:rsidR="00B40B50">
        <w:rPr>
          <w:rFonts w:ascii="Times New Roman" w:hAnsi="Times New Roman" w:cs="Times New Roman"/>
          <w:sz w:val="28"/>
          <w:szCs w:val="28"/>
        </w:rPr>
        <w:t>твии с подпунктом 1 пункта 56</w:t>
      </w:r>
      <w:r w:rsidR="000E7BBF" w:rsidRPr="000E7BBF">
        <w:rPr>
          <w:rFonts w:ascii="Times New Roman" w:hAnsi="Times New Roman" w:cs="Times New Roman"/>
          <w:sz w:val="28"/>
          <w:szCs w:val="28"/>
        </w:rPr>
        <w:t xml:space="preserve"> настоящего Положения,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либо в случае получения информации в рамках наблюдения за соблюдением обязательных требований (мониторинга </w:t>
      </w:r>
      <w:proofErr w:type="gramStart"/>
      <w:r w:rsidR="000E7BBF" w:rsidRPr="000E7BBF">
        <w:rPr>
          <w:rFonts w:ascii="Times New Roman" w:hAnsi="Times New Roman" w:cs="Times New Roman"/>
          <w:sz w:val="28"/>
          <w:szCs w:val="28"/>
        </w:rPr>
        <w:t xml:space="preserve">безопасности) </w:t>
      </w:r>
      <w:proofErr w:type="gramEnd"/>
      <w:r w:rsidR="000E7BBF" w:rsidRPr="000E7BBF">
        <w:rPr>
          <w:rFonts w:ascii="Times New Roman" w:hAnsi="Times New Roman" w:cs="Times New Roman"/>
          <w:sz w:val="28"/>
          <w:szCs w:val="28"/>
        </w:rPr>
        <w:t xml:space="preserve">Контрольный орган оценивает исполнение решения на основании представленных документов и сведений, полученной информации. </w:t>
      </w:r>
    </w:p>
    <w:p w:rsidR="000E7BBF" w:rsidRPr="000E7BBF" w:rsidRDefault="00810744" w:rsidP="000E7BBF">
      <w:pPr>
        <w:pStyle w:val="ConsPlusNormal"/>
        <w:ind w:firstLine="709"/>
        <w:jc w:val="both"/>
        <w:rPr>
          <w:sz w:val="28"/>
        </w:rPr>
      </w:pPr>
      <w:r>
        <w:rPr>
          <w:sz w:val="28"/>
        </w:rPr>
        <w:t>59</w:t>
      </w:r>
      <w:r w:rsidR="000E7BBF" w:rsidRPr="000E7BBF">
        <w:rPr>
          <w:sz w:val="28"/>
        </w:rPr>
        <w:t xml:space="preserve">. В случае исполнения контролируемым лицом предписания </w:t>
      </w:r>
      <w:r w:rsidR="000E7BBF" w:rsidRPr="000E7BBF">
        <w:rPr>
          <w:sz w:val="28"/>
        </w:rPr>
        <w:lastRenderedPageBreak/>
        <w:t>Контрольный орган направляет контролируемому лицу уведомление об исполнении предписания.</w:t>
      </w:r>
    </w:p>
    <w:p w:rsidR="000E7BBF" w:rsidRPr="000E7BBF" w:rsidRDefault="00810744" w:rsidP="000E7BBF">
      <w:pPr>
        <w:pStyle w:val="ConsPlusNormal"/>
        <w:ind w:firstLine="709"/>
        <w:jc w:val="both"/>
        <w:rPr>
          <w:sz w:val="28"/>
        </w:rPr>
      </w:pPr>
      <w:r>
        <w:rPr>
          <w:sz w:val="28"/>
        </w:rPr>
        <w:t>60</w:t>
      </w:r>
      <w:r w:rsidR="000E7BBF" w:rsidRPr="000E7BBF">
        <w:rPr>
          <w:sz w:val="28"/>
        </w:rPr>
        <w:t>.</w:t>
      </w:r>
      <w:r w:rsidR="000E7BBF" w:rsidRPr="000E7BBF">
        <w:rPr>
          <w:b/>
          <w:color w:val="FF0000"/>
          <w:sz w:val="28"/>
        </w:rPr>
        <w:t xml:space="preserve"> </w:t>
      </w:r>
      <w:r w:rsidR="000E7BBF" w:rsidRPr="000E7BBF">
        <w:rPr>
          <w:sz w:val="28"/>
          <w:szCs w:val="28"/>
        </w:rPr>
        <w:t xml:space="preserve">Если указанные документы и сведения контролируемым лицом не представлены или на их основании либо на основании информации, полученной в рамках наблюдения за соблюдением обязательных требований (мониторинга безопасности), невозможно сделать вывод об исполнении решения, Контрольный орган оценивает исполнение указанного решения путем проведения </w:t>
      </w:r>
      <w:r w:rsidR="000E7BBF" w:rsidRPr="000E7BBF">
        <w:rPr>
          <w:sz w:val="28"/>
        </w:rPr>
        <w:t>инспекционного визита или документарной проверки.</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В случае</w:t>
      </w:r>
      <w:proofErr w:type="gramStart"/>
      <w:r w:rsidRPr="000E7BBF">
        <w:rPr>
          <w:rFonts w:ascii="Times New Roman" w:hAnsi="Times New Roman" w:cs="Times New Roman"/>
          <w:sz w:val="28"/>
          <w:szCs w:val="28"/>
        </w:rPr>
        <w:t>,</w:t>
      </w:r>
      <w:proofErr w:type="gramEnd"/>
      <w:r w:rsidRPr="000E7BBF">
        <w:rPr>
          <w:rFonts w:ascii="Times New Roman" w:hAnsi="Times New Roman" w:cs="Times New Roman"/>
          <w:sz w:val="28"/>
          <w:szCs w:val="28"/>
        </w:rPr>
        <w:t xml:space="preserve"> если проводится оценка исполнения решения, принятого по итогам выездной проверки, допускается проведение выездной проверки.</w:t>
      </w:r>
    </w:p>
    <w:p w:rsidR="000E7BBF" w:rsidRPr="000E7BBF" w:rsidRDefault="00810744" w:rsidP="000E7BBF">
      <w:pPr>
        <w:pStyle w:val="HTML"/>
        <w:ind w:firstLine="709"/>
        <w:jc w:val="both"/>
        <w:rPr>
          <w:rFonts w:ascii="Times New Roman" w:hAnsi="Times New Roman" w:cs="Times New Roman"/>
          <w:sz w:val="28"/>
          <w:szCs w:val="28"/>
        </w:rPr>
      </w:pPr>
      <w:r>
        <w:rPr>
          <w:rFonts w:ascii="Times New Roman" w:hAnsi="Times New Roman" w:cs="Times New Roman"/>
          <w:sz w:val="28"/>
          <w:szCs w:val="28"/>
        </w:rPr>
        <w:t>61</w:t>
      </w:r>
      <w:r w:rsidR="000E7BBF" w:rsidRPr="000E7BBF">
        <w:rPr>
          <w:rFonts w:ascii="Times New Roman" w:hAnsi="Times New Roman" w:cs="Times New Roman"/>
          <w:sz w:val="28"/>
          <w:szCs w:val="28"/>
        </w:rPr>
        <w:t>. В случае</w:t>
      </w:r>
      <w:proofErr w:type="gramStart"/>
      <w:r w:rsidR="000E7BBF" w:rsidRPr="000E7BBF">
        <w:rPr>
          <w:rFonts w:ascii="Times New Roman" w:hAnsi="Times New Roman" w:cs="Times New Roman"/>
          <w:sz w:val="28"/>
          <w:szCs w:val="28"/>
        </w:rPr>
        <w:t>,</w:t>
      </w:r>
      <w:proofErr w:type="gramEnd"/>
      <w:r w:rsidR="000E7BBF" w:rsidRPr="000E7BBF">
        <w:rPr>
          <w:rFonts w:ascii="Times New Roman" w:hAnsi="Times New Roman" w:cs="Times New Roman"/>
          <w:sz w:val="28"/>
          <w:szCs w:val="28"/>
        </w:rPr>
        <w:t xml:space="preserve"> если по итогам проведения контрольного мероприяти</w:t>
      </w:r>
      <w:r w:rsidR="00175272">
        <w:rPr>
          <w:rFonts w:ascii="Times New Roman" w:hAnsi="Times New Roman" w:cs="Times New Roman"/>
          <w:sz w:val="28"/>
          <w:szCs w:val="28"/>
        </w:rPr>
        <w:t xml:space="preserve">я, предусмотренного пунктом </w:t>
      </w:r>
      <w:r w:rsidR="000E7BBF" w:rsidRPr="000E7BBF">
        <w:rPr>
          <w:rFonts w:ascii="Times New Roman" w:hAnsi="Times New Roman" w:cs="Times New Roman"/>
          <w:sz w:val="28"/>
          <w:szCs w:val="28"/>
        </w:rPr>
        <w:t>6</w:t>
      </w:r>
      <w:r w:rsidR="00175272">
        <w:rPr>
          <w:rFonts w:ascii="Times New Roman" w:hAnsi="Times New Roman" w:cs="Times New Roman"/>
          <w:sz w:val="28"/>
          <w:szCs w:val="28"/>
        </w:rPr>
        <w:t>1</w:t>
      </w:r>
      <w:r w:rsidR="000E7BBF" w:rsidRPr="000E7BBF">
        <w:rPr>
          <w:rFonts w:ascii="Times New Roman" w:hAnsi="Times New Roman" w:cs="Times New Roman"/>
          <w:sz w:val="28"/>
          <w:szCs w:val="28"/>
        </w:rPr>
        <w:t xml:space="preserve">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w:t>
      </w:r>
      <w:r w:rsidR="00175272">
        <w:rPr>
          <w:rFonts w:ascii="Times New Roman" w:hAnsi="Times New Roman" w:cs="Times New Roman"/>
          <w:sz w:val="28"/>
          <w:szCs w:val="28"/>
        </w:rPr>
        <w:t>ренное подпунктом 1 пункта 56</w:t>
      </w:r>
      <w:r w:rsidR="000E7BBF" w:rsidRPr="000E7BBF">
        <w:rPr>
          <w:rFonts w:ascii="Times New Roman" w:hAnsi="Times New Roman" w:cs="Times New Roman"/>
          <w:sz w:val="28"/>
          <w:szCs w:val="28"/>
        </w:rPr>
        <w:t xml:space="preserve"> настоящего Положения, с указанием новых сроков его исполнения. </w:t>
      </w:r>
    </w:p>
    <w:p w:rsidR="000E7BBF" w:rsidRPr="000E7BBF" w:rsidRDefault="000E7BBF" w:rsidP="000E7BBF">
      <w:pPr>
        <w:pStyle w:val="HTML"/>
        <w:ind w:firstLine="540"/>
        <w:jc w:val="both"/>
        <w:rPr>
          <w:rFonts w:ascii="Times New Roman" w:hAnsi="Times New Roman" w:cs="Times New Roman"/>
          <w:sz w:val="28"/>
          <w:szCs w:val="28"/>
        </w:rPr>
      </w:pPr>
      <w:r w:rsidRPr="000E7BBF">
        <w:rPr>
          <w:rFonts w:ascii="Times New Roman" w:hAnsi="Times New Roman" w:cs="Times New Roman"/>
          <w:sz w:val="28"/>
          <w:szCs w:val="28"/>
        </w:rPr>
        <w:t>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0E7BBF" w:rsidRPr="00175272" w:rsidRDefault="000E7BBF" w:rsidP="000E7BBF">
      <w:pPr>
        <w:pStyle w:val="a8"/>
        <w:widowControl/>
        <w:tabs>
          <w:tab w:val="left" w:pos="1134"/>
        </w:tabs>
        <w:ind w:left="709"/>
        <w:jc w:val="both"/>
        <w:rPr>
          <w:rFonts w:ascii="Times New Roman" w:hAnsi="Times New Roman"/>
          <w:b/>
          <w:sz w:val="28"/>
        </w:rPr>
      </w:pPr>
    </w:p>
    <w:p w:rsidR="000E7BBF" w:rsidRPr="00175272" w:rsidRDefault="000E7BBF" w:rsidP="000E7BBF">
      <w:pPr>
        <w:pStyle w:val="a8"/>
        <w:widowControl/>
        <w:tabs>
          <w:tab w:val="left" w:pos="1134"/>
        </w:tabs>
        <w:ind w:left="0"/>
        <w:jc w:val="center"/>
        <w:rPr>
          <w:rFonts w:ascii="Times New Roman" w:hAnsi="Times New Roman"/>
          <w:b/>
          <w:sz w:val="28"/>
        </w:rPr>
      </w:pPr>
      <w:r w:rsidRPr="00175272">
        <w:rPr>
          <w:rFonts w:ascii="Times New Roman" w:hAnsi="Times New Roman"/>
          <w:b/>
          <w:sz w:val="28"/>
        </w:rPr>
        <w:t>4.3. Плановые контрольные мероприятия</w:t>
      </w:r>
    </w:p>
    <w:p w:rsidR="000E7BBF" w:rsidRPr="000E7BBF" w:rsidRDefault="000E7BBF" w:rsidP="000E7BBF">
      <w:pPr>
        <w:pStyle w:val="a8"/>
        <w:widowControl/>
        <w:tabs>
          <w:tab w:val="left" w:pos="1134"/>
        </w:tabs>
        <w:ind w:left="709"/>
        <w:jc w:val="center"/>
        <w:rPr>
          <w:rFonts w:ascii="Times New Roman" w:hAnsi="Times New Roman"/>
          <w:b/>
          <w:sz w:val="28"/>
        </w:rPr>
      </w:pPr>
    </w:p>
    <w:p w:rsidR="000E7BBF" w:rsidRPr="000E7BBF" w:rsidRDefault="00810744" w:rsidP="000E7BBF">
      <w:pPr>
        <w:pStyle w:val="a8"/>
        <w:widowControl/>
        <w:tabs>
          <w:tab w:val="left" w:pos="1134"/>
        </w:tabs>
        <w:ind w:left="0" w:firstLine="709"/>
        <w:jc w:val="both"/>
        <w:rPr>
          <w:rFonts w:ascii="Times New Roman" w:hAnsi="Times New Roman"/>
          <w:sz w:val="28"/>
        </w:rPr>
      </w:pPr>
      <w:r>
        <w:rPr>
          <w:rFonts w:ascii="Times New Roman" w:hAnsi="Times New Roman"/>
          <w:sz w:val="28"/>
        </w:rPr>
        <w:t>62</w:t>
      </w:r>
      <w:r w:rsidR="000E7BBF" w:rsidRPr="000E7BBF">
        <w:rPr>
          <w:rFonts w:ascii="Times New Roman" w:hAnsi="Times New Roman"/>
          <w:sz w:val="28"/>
        </w:rPr>
        <w:t xml:space="preserve">. Плановые контрольные мероприятия проводятся на основании плана проведения плановых контрольных мероприятий на очередной календарный год, формируемого Контрольным органом (далее – ежегодный план мероприятий) и подлежащего согласованию с органами прокуратуры. </w:t>
      </w:r>
    </w:p>
    <w:p w:rsidR="000E7BBF" w:rsidRPr="000E7BBF" w:rsidRDefault="00810744" w:rsidP="000E7BBF">
      <w:pPr>
        <w:pStyle w:val="a8"/>
        <w:widowControl/>
        <w:tabs>
          <w:tab w:val="left" w:pos="1134"/>
        </w:tabs>
        <w:ind w:left="0" w:firstLine="709"/>
        <w:jc w:val="both"/>
        <w:rPr>
          <w:rFonts w:ascii="Times New Roman" w:hAnsi="Times New Roman"/>
          <w:sz w:val="28"/>
        </w:rPr>
      </w:pPr>
      <w:r>
        <w:rPr>
          <w:rFonts w:ascii="Times New Roman" w:hAnsi="Times New Roman"/>
          <w:sz w:val="28"/>
        </w:rPr>
        <w:t>63</w:t>
      </w:r>
      <w:r w:rsidR="000E7BBF" w:rsidRPr="000E7BBF">
        <w:rPr>
          <w:rFonts w:ascii="Times New Roman" w:hAnsi="Times New Roman"/>
          <w:sz w:val="28"/>
        </w:rPr>
        <w:t>. Виды, периодичность проведения плановых контрольных мероприятий в отношении объектов контроля, отнесенных к определенным категориям риска, определяются соразмерно рискам причинения вреда (ущерба).</w:t>
      </w:r>
    </w:p>
    <w:p w:rsidR="000E7BBF" w:rsidRPr="00E613CD" w:rsidRDefault="00810744" w:rsidP="000E7BBF">
      <w:pPr>
        <w:pStyle w:val="a8"/>
        <w:widowControl/>
        <w:tabs>
          <w:tab w:val="left" w:pos="1134"/>
        </w:tabs>
        <w:ind w:left="0" w:firstLine="709"/>
        <w:jc w:val="both"/>
        <w:rPr>
          <w:rFonts w:ascii="Times New Roman" w:hAnsi="Times New Roman"/>
          <w:sz w:val="28"/>
          <w:vertAlign w:val="superscript"/>
        </w:rPr>
      </w:pPr>
      <w:r>
        <w:rPr>
          <w:rFonts w:ascii="Times New Roman" w:hAnsi="Times New Roman"/>
          <w:sz w:val="28"/>
        </w:rPr>
        <w:t>64</w:t>
      </w:r>
      <w:r w:rsidR="000E7BBF" w:rsidRPr="000E7BBF">
        <w:rPr>
          <w:rFonts w:ascii="Times New Roman" w:hAnsi="Times New Roman"/>
          <w:sz w:val="28"/>
        </w:rPr>
        <w:t>. Контрольный орган может проводить следующие виды плановых контрольных мероприятий:</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инспекционный визит;</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документарная проверка;</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выездная проверка.</w:t>
      </w:r>
    </w:p>
    <w:p w:rsidR="000E7BBF" w:rsidRPr="000E7BBF" w:rsidRDefault="00810744" w:rsidP="00E613CD">
      <w:pPr>
        <w:autoSpaceDE w:val="0"/>
        <w:autoSpaceDN w:val="0"/>
        <w:adjustRightInd w:val="0"/>
        <w:ind w:firstLine="709"/>
        <w:jc w:val="both"/>
        <w:rPr>
          <w:rFonts w:ascii="Times New Roman" w:hAnsi="Times New Roman"/>
          <w:color w:val="auto"/>
          <w:sz w:val="28"/>
          <w:szCs w:val="28"/>
        </w:rPr>
      </w:pPr>
      <w:r>
        <w:rPr>
          <w:rFonts w:ascii="Times New Roman" w:hAnsi="Times New Roman"/>
          <w:color w:val="auto"/>
          <w:sz w:val="28"/>
          <w:szCs w:val="28"/>
        </w:rPr>
        <w:t>65</w:t>
      </w:r>
      <w:r w:rsidR="000E7BBF" w:rsidRPr="000E7BBF">
        <w:rPr>
          <w:rFonts w:ascii="Times New Roman" w:hAnsi="Times New Roman"/>
          <w:color w:val="auto"/>
          <w:sz w:val="28"/>
          <w:szCs w:val="28"/>
        </w:rPr>
        <w:t>. Плановые контрольные мероприятия в отношении объектов контроля проводятся со следующей периодичностью:</w:t>
      </w:r>
    </w:p>
    <w:p w:rsidR="000E7BBF" w:rsidRPr="000E7BBF" w:rsidRDefault="000E7BBF" w:rsidP="000E7BBF">
      <w:pPr>
        <w:autoSpaceDE w:val="0"/>
        <w:autoSpaceDN w:val="0"/>
        <w:adjustRightInd w:val="0"/>
        <w:ind w:firstLine="709"/>
        <w:jc w:val="both"/>
        <w:rPr>
          <w:rFonts w:ascii="Times New Roman" w:hAnsi="Times New Roman"/>
          <w:color w:val="auto"/>
          <w:sz w:val="28"/>
          <w:szCs w:val="28"/>
        </w:rPr>
      </w:pPr>
      <w:r w:rsidRPr="000E7BBF">
        <w:rPr>
          <w:rFonts w:ascii="Times New Roman" w:hAnsi="Times New Roman"/>
          <w:color w:val="auto"/>
          <w:sz w:val="28"/>
          <w:szCs w:val="28"/>
        </w:rPr>
        <w:t>для категории высокого риска - один раз в 2 года;</w:t>
      </w:r>
    </w:p>
    <w:p w:rsidR="000E7BBF" w:rsidRPr="000E7BBF" w:rsidRDefault="000E7BBF" w:rsidP="000E7BBF">
      <w:pPr>
        <w:autoSpaceDE w:val="0"/>
        <w:autoSpaceDN w:val="0"/>
        <w:adjustRightInd w:val="0"/>
        <w:ind w:firstLine="709"/>
        <w:jc w:val="both"/>
        <w:rPr>
          <w:rFonts w:ascii="Times New Roman" w:hAnsi="Times New Roman"/>
          <w:strike/>
          <w:color w:val="auto"/>
          <w:sz w:val="28"/>
          <w:szCs w:val="28"/>
        </w:rPr>
      </w:pPr>
      <w:r w:rsidRPr="000E7BBF">
        <w:rPr>
          <w:rFonts w:ascii="Times New Roman" w:hAnsi="Times New Roman"/>
          <w:color w:val="auto"/>
          <w:sz w:val="28"/>
          <w:szCs w:val="28"/>
        </w:rPr>
        <w:t>для категории среднего риска - один раз в 3 года;</w:t>
      </w:r>
    </w:p>
    <w:p w:rsidR="000E7BBF" w:rsidRPr="000E7BBF" w:rsidRDefault="000E7BBF" w:rsidP="000E7BBF">
      <w:pPr>
        <w:autoSpaceDE w:val="0"/>
        <w:autoSpaceDN w:val="0"/>
        <w:adjustRightInd w:val="0"/>
        <w:ind w:firstLine="709"/>
        <w:jc w:val="both"/>
        <w:rPr>
          <w:rFonts w:ascii="Times New Roman" w:hAnsi="Times New Roman"/>
          <w:strike/>
          <w:color w:val="auto"/>
          <w:sz w:val="28"/>
          <w:szCs w:val="28"/>
        </w:rPr>
      </w:pPr>
      <w:r w:rsidRPr="000E7BBF">
        <w:rPr>
          <w:rFonts w:ascii="Times New Roman" w:hAnsi="Times New Roman"/>
          <w:color w:val="auto"/>
          <w:sz w:val="28"/>
          <w:szCs w:val="28"/>
        </w:rPr>
        <w:t>для категории умеренного риска - один раз в 5 лет;</w:t>
      </w:r>
    </w:p>
    <w:p w:rsidR="000E7BBF" w:rsidRPr="000E7BBF" w:rsidRDefault="000E7BBF" w:rsidP="000E7BBF">
      <w:pPr>
        <w:pStyle w:val="a8"/>
        <w:widowControl/>
        <w:tabs>
          <w:tab w:val="left" w:pos="1134"/>
        </w:tabs>
        <w:ind w:left="0" w:firstLine="709"/>
        <w:jc w:val="both"/>
        <w:rPr>
          <w:rFonts w:ascii="Times New Roman" w:hAnsi="Times New Roman"/>
          <w:sz w:val="28"/>
          <w:szCs w:val="28"/>
        </w:rPr>
      </w:pPr>
      <w:r w:rsidRPr="000E7BBF">
        <w:rPr>
          <w:rFonts w:ascii="Times New Roman" w:hAnsi="Times New Roman"/>
          <w:sz w:val="28"/>
          <w:szCs w:val="28"/>
        </w:rPr>
        <w:t>Плановые контрольные мероприятия в отношении объекта контроля, отнесенного к категории низкого риска, не проводятся.</w:t>
      </w:r>
    </w:p>
    <w:p w:rsidR="00A930C9" w:rsidRDefault="00810744" w:rsidP="00A930C9">
      <w:pPr>
        <w:pStyle w:val="a8"/>
        <w:widowControl/>
        <w:tabs>
          <w:tab w:val="left" w:pos="1134"/>
        </w:tabs>
        <w:ind w:left="0" w:firstLine="709"/>
        <w:jc w:val="both"/>
        <w:rPr>
          <w:rFonts w:ascii="Times New Roman" w:hAnsi="Times New Roman"/>
          <w:sz w:val="28"/>
          <w:szCs w:val="28"/>
        </w:rPr>
      </w:pPr>
      <w:r>
        <w:rPr>
          <w:rFonts w:ascii="Times New Roman" w:hAnsi="Times New Roman"/>
          <w:sz w:val="28"/>
          <w:szCs w:val="28"/>
        </w:rPr>
        <w:t>66</w:t>
      </w:r>
      <w:r w:rsidR="00707B35" w:rsidRPr="003E666D">
        <w:rPr>
          <w:rFonts w:ascii="Times New Roman" w:hAnsi="Times New Roman"/>
          <w:sz w:val="28"/>
          <w:szCs w:val="28"/>
        </w:rPr>
        <w:t xml:space="preserve">. </w:t>
      </w:r>
      <w:r w:rsidR="00D51165" w:rsidRPr="003E666D">
        <w:rPr>
          <w:rFonts w:ascii="Times New Roman" w:hAnsi="Times New Roman"/>
          <w:sz w:val="28"/>
          <w:szCs w:val="28"/>
        </w:rPr>
        <w:t>При осуществлении муниципального жилищного контроля в отношении жилых помещений, используемых гражданами, плановые контрольные мероприятия не проводятся.</w:t>
      </w:r>
    </w:p>
    <w:p w:rsidR="00D51165" w:rsidRPr="00D51165" w:rsidRDefault="00D51165" w:rsidP="00A930C9">
      <w:pPr>
        <w:pStyle w:val="a8"/>
        <w:widowControl/>
        <w:tabs>
          <w:tab w:val="left" w:pos="1134"/>
        </w:tabs>
        <w:ind w:left="0" w:firstLine="709"/>
        <w:jc w:val="both"/>
        <w:rPr>
          <w:rFonts w:ascii="Times New Roman" w:hAnsi="Times New Roman"/>
          <w:sz w:val="28"/>
        </w:rPr>
      </w:pPr>
    </w:p>
    <w:p w:rsidR="000E7BBF" w:rsidRPr="00175272" w:rsidRDefault="000E7BBF" w:rsidP="000E7BBF">
      <w:pPr>
        <w:pStyle w:val="a8"/>
        <w:widowControl/>
        <w:tabs>
          <w:tab w:val="left" w:pos="1134"/>
        </w:tabs>
        <w:ind w:left="0"/>
        <w:jc w:val="center"/>
        <w:rPr>
          <w:rFonts w:ascii="Times New Roman" w:hAnsi="Times New Roman"/>
          <w:b/>
          <w:sz w:val="28"/>
        </w:rPr>
      </w:pPr>
      <w:r w:rsidRPr="00175272">
        <w:rPr>
          <w:rFonts w:ascii="Times New Roman" w:hAnsi="Times New Roman"/>
          <w:b/>
          <w:sz w:val="28"/>
        </w:rPr>
        <w:t>4.4. Внеплановые контрольные мероприятия</w:t>
      </w:r>
    </w:p>
    <w:p w:rsidR="000E7BBF" w:rsidRPr="000E7BBF" w:rsidRDefault="000E7BBF" w:rsidP="000E7BBF">
      <w:pPr>
        <w:pStyle w:val="a8"/>
        <w:widowControl/>
        <w:tabs>
          <w:tab w:val="left" w:pos="1134"/>
        </w:tabs>
        <w:ind w:left="0" w:firstLine="709"/>
        <w:jc w:val="both"/>
        <w:rPr>
          <w:rFonts w:ascii="Times New Roman" w:hAnsi="Times New Roman"/>
          <w:sz w:val="28"/>
          <w:highlight w:val="yellow"/>
        </w:rPr>
      </w:pPr>
    </w:p>
    <w:p w:rsidR="000E7BBF" w:rsidRPr="00175272" w:rsidRDefault="00810744" w:rsidP="000E7BBF">
      <w:pPr>
        <w:pStyle w:val="a8"/>
        <w:widowControl/>
        <w:tabs>
          <w:tab w:val="left" w:pos="1134"/>
        </w:tabs>
        <w:ind w:left="0" w:firstLine="709"/>
        <w:jc w:val="both"/>
        <w:rPr>
          <w:rFonts w:ascii="Times New Roman" w:hAnsi="Times New Roman"/>
          <w:sz w:val="28"/>
        </w:rPr>
      </w:pPr>
      <w:r>
        <w:rPr>
          <w:rFonts w:ascii="Times New Roman" w:hAnsi="Times New Roman"/>
          <w:sz w:val="28"/>
        </w:rPr>
        <w:t>67</w:t>
      </w:r>
      <w:r w:rsidR="000E7BBF" w:rsidRPr="000E7BBF">
        <w:rPr>
          <w:rFonts w:ascii="Times New Roman" w:hAnsi="Times New Roman"/>
          <w:sz w:val="28"/>
        </w:rPr>
        <w:t>. Внеплановые контрольные мероприятия проводятся в виде документарных и выездных проверок, инспекционного визита, наблюдения за соблюдением обязательных требований, выездного обследования.</w:t>
      </w:r>
    </w:p>
    <w:p w:rsidR="000E7BBF" w:rsidRPr="000E7BBF" w:rsidRDefault="00810744" w:rsidP="000E7BBF">
      <w:pPr>
        <w:pStyle w:val="a8"/>
        <w:widowControl/>
        <w:tabs>
          <w:tab w:val="left" w:pos="1134"/>
        </w:tabs>
        <w:ind w:left="0" w:firstLine="709"/>
        <w:jc w:val="both"/>
        <w:rPr>
          <w:rFonts w:ascii="Times New Roman" w:hAnsi="Times New Roman"/>
          <w:sz w:val="28"/>
        </w:rPr>
      </w:pPr>
      <w:r>
        <w:rPr>
          <w:rFonts w:ascii="Times New Roman" w:hAnsi="Times New Roman"/>
          <w:sz w:val="28"/>
        </w:rPr>
        <w:t>68</w:t>
      </w:r>
      <w:r w:rsidR="000E7BBF" w:rsidRPr="000E7BBF">
        <w:rPr>
          <w:rFonts w:ascii="Times New Roman" w:hAnsi="Times New Roman"/>
          <w:sz w:val="28"/>
        </w:rPr>
        <w:t>. Решение о проведении внепланового контрольного мероприятия принимается с учетом индикаторов риска нарушения обязательных требований.</w:t>
      </w:r>
    </w:p>
    <w:p w:rsidR="000E7BBF" w:rsidRPr="000E7BBF" w:rsidRDefault="00810744" w:rsidP="000E7BBF">
      <w:pPr>
        <w:pStyle w:val="ConsPlusNormal"/>
        <w:ind w:firstLine="709"/>
        <w:jc w:val="both"/>
        <w:rPr>
          <w:sz w:val="28"/>
        </w:rPr>
      </w:pPr>
      <w:r>
        <w:rPr>
          <w:sz w:val="28"/>
        </w:rPr>
        <w:t>69</w:t>
      </w:r>
      <w:r w:rsidR="000E7BBF" w:rsidRPr="000E7BBF">
        <w:rPr>
          <w:sz w:val="28"/>
        </w:rPr>
        <w:t>. 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пунктами 1, 3-5 части 1 статьи 57 Федерального закона.</w:t>
      </w:r>
    </w:p>
    <w:p w:rsidR="00C06AC1" w:rsidRDefault="00810744" w:rsidP="003E666D">
      <w:pPr>
        <w:pStyle w:val="ConsPlusNormal"/>
        <w:ind w:firstLine="709"/>
        <w:jc w:val="both"/>
        <w:rPr>
          <w:sz w:val="28"/>
          <w:szCs w:val="28"/>
        </w:rPr>
      </w:pPr>
      <w:r>
        <w:rPr>
          <w:sz w:val="28"/>
        </w:rPr>
        <w:t>70</w:t>
      </w:r>
      <w:r w:rsidR="000E7BBF" w:rsidRPr="003E666D">
        <w:rPr>
          <w:sz w:val="28"/>
        </w:rPr>
        <w:t xml:space="preserve">. </w:t>
      </w:r>
      <w:r w:rsidR="00C06AC1" w:rsidRPr="003E666D">
        <w:rPr>
          <w:sz w:val="28"/>
          <w:szCs w:val="28"/>
        </w:rPr>
        <w:t>В случае</w:t>
      </w:r>
      <w:proofErr w:type="gramStart"/>
      <w:r w:rsidR="00C06AC1" w:rsidRPr="003E666D">
        <w:rPr>
          <w:sz w:val="28"/>
          <w:szCs w:val="28"/>
        </w:rPr>
        <w:t>,</w:t>
      </w:r>
      <w:proofErr w:type="gramEnd"/>
      <w:r w:rsidR="00C06AC1" w:rsidRPr="003E666D">
        <w:rPr>
          <w:sz w:val="28"/>
          <w:szCs w:val="28"/>
        </w:rPr>
        <w:t xml:space="preserve">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0E7BBF" w:rsidRPr="000E7BBF" w:rsidRDefault="000E7BBF" w:rsidP="000E7BBF">
      <w:pPr>
        <w:pStyle w:val="ConsPlusNormal"/>
        <w:ind w:firstLine="709"/>
        <w:jc w:val="both"/>
        <w:rPr>
          <w:b/>
          <w:color w:val="FF0000"/>
          <w:sz w:val="28"/>
          <w:u w:val="single"/>
        </w:rPr>
      </w:pPr>
    </w:p>
    <w:p w:rsidR="000E7BBF" w:rsidRPr="00810744" w:rsidRDefault="000E7BBF" w:rsidP="000E7BBF">
      <w:pPr>
        <w:widowControl/>
        <w:tabs>
          <w:tab w:val="left" w:pos="1134"/>
        </w:tabs>
        <w:jc w:val="center"/>
        <w:rPr>
          <w:rFonts w:ascii="Times New Roman" w:hAnsi="Times New Roman"/>
          <w:b/>
          <w:color w:val="auto"/>
          <w:sz w:val="28"/>
        </w:rPr>
      </w:pPr>
      <w:r w:rsidRPr="00810744">
        <w:rPr>
          <w:rFonts w:ascii="Times New Roman" w:hAnsi="Times New Roman"/>
          <w:b/>
          <w:color w:val="auto"/>
          <w:sz w:val="28"/>
        </w:rPr>
        <w:t>4.5. Документарная проверка</w:t>
      </w:r>
    </w:p>
    <w:p w:rsidR="000E7BBF" w:rsidRPr="000E7BBF" w:rsidRDefault="000E7BBF" w:rsidP="000E7BBF">
      <w:pPr>
        <w:pStyle w:val="HTML"/>
        <w:ind w:firstLine="709"/>
        <w:jc w:val="both"/>
        <w:rPr>
          <w:rFonts w:ascii="Times New Roman" w:hAnsi="Times New Roman" w:cs="Times New Roman"/>
          <w:sz w:val="28"/>
          <w:szCs w:val="28"/>
          <w:highlight w:val="yellow"/>
        </w:rPr>
      </w:pPr>
    </w:p>
    <w:p w:rsidR="000E7BBF" w:rsidRPr="000E7BBF" w:rsidRDefault="00810744" w:rsidP="000E7BBF">
      <w:pPr>
        <w:pStyle w:val="HTML"/>
        <w:ind w:firstLine="709"/>
        <w:jc w:val="both"/>
        <w:rPr>
          <w:rFonts w:ascii="Times New Roman" w:hAnsi="Times New Roman" w:cs="Times New Roman"/>
          <w:sz w:val="28"/>
          <w:szCs w:val="28"/>
        </w:rPr>
      </w:pPr>
      <w:r>
        <w:rPr>
          <w:rFonts w:ascii="Times New Roman" w:hAnsi="Times New Roman" w:cs="Times New Roman"/>
          <w:sz w:val="28"/>
          <w:szCs w:val="28"/>
        </w:rPr>
        <w:t>71</w:t>
      </w:r>
      <w:r w:rsidR="000E7BBF" w:rsidRPr="000E7BBF">
        <w:rPr>
          <w:rFonts w:ascii="Times New Roman" w:hAnsi="Times New Roman" w:cs="Times New Roman"/>
          <w:sz w:val="28"/>
          <w:szCs w:val="28"/>
        </w:rPr>
        <w:t xml:space="preserve">. </w:t>
      </w:r>
      <w:proofErr w:type="gramStart"/>
      <w:r w:rsidR="000E7BBF" w:rsidRPr="000E7BBF">
        <w:rPr>
          <w:rFonts w:ascii="Times New Roman" w:hAnsi="Times New Roman" w:cs="Times New Roman"/>
          <w:sz w:val="28"/>
          <w:szCs w:val="28"/>
        </w:rPr>
        <w:t>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roofErr w:type="gramEnd"/>
    </w:p>
    <w:p w:rsidR="000E7BBF" w:rsidRPr="000E7BBF" w:rsidRDefault="00810744" w:rsidP="000E7BBF">
      <w:pPr>
        <w:pStyle w:val="HTML"/>
        <w:ind w:firstLine="709"/>
        <w:jc w:val="both"/>
        <w:rPr>
          <w:rFonts w:ascii="Times New Roman" w:hAnsi="Times New Roman" w:cs="Times New Roman"/>
          <w:sz w:val="28"/>
          <w:szCs w:val="28"/>
        </w:rPr>
      </w:pPr>
      <w:r>
        <w:rPr>
          <w:rFonts w:ascii="Times New Roman" w:hAnsi="Times New Roman" w:cs="Times New Roman"/>
          <w:sz w:val="28"/>
          <w:szCs w:val="28"/>
        </w:rPr>
        <w:t>7</w:t>
      </w:r>
      <w:r w:rsidR="000E7BBF" w:rsidRPr="000E7BBF">
        <w:rPr>
          <w:rFonts w:ascii="Times New Roman" w:hAnsi="Times New Roman" w:cs="Times New Roman"/>
          <w:sz w:val="28"/>
          <w:szCs w:val="28"/>
        </w:rPr>
        <w:t>2. В случае</w:t>
      </w:r>
      <w:proofErr w:type="gramStart"/>
      <w:r w:rsidR="000E7BBF" w:rsidRPr="000E7BBF">
        <w:rPr>
          <w:rFonts w:ascii="Times New Roman" w:hAnsi="Times New Roman" w:cs="Times New Roman"/>
          <w:sz w:val="28"/>
          <w:szCs w:val="28"/>
        </w:rPr>
        <w:t>,</w:t>
      </w:r>
      <w:proofErr w:type="gramEnd"/>
      <w:r w:rsidR="000E7BBF" w:rsidRPr="000E7BBF">
        <w:rPr>
          <w:rFonts w:ascii="Times New Roman" w:hAnsi="Times New Roman" w:cs="Times New Roman"/>
          <w:sz w:val="28"/>
          <w:szCs w:val="28"/>
        </w:rPr>
        <w:t xml:space="preserve">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0E7BBF" w:rsidRPr="000E7BBF" w:rsidRDefault="00810744" w:rsidP="000E7BBF">
      <w:pPr>
        <w:pStyle w:val="a8"/>
        <w:widowControl/>
        <w:tabs>
          <w:tab w:val="left" w:pos="1134"/>
        </w:tabs>
        <w:ind w:left="0" w:firstLine="709"/>
        <w:jc w:val="both"/>
        <w:rPr>
          <w:rFonts w:ascii="Times New Roman" w:hAnsi="Times New Roman"/>
          <w:sz w:val="28"/>
        </w:rPr>
      </w:pPr>
      <w:r>
        <w:rPr>
          <w:rFonts w:ascii="Times New Roman" w:hAnsi="Times New Roman"/>
          <w:sz w:val="28"/>
        </w:rPr>
        <w:t>7</w:t>
      </w:r>
      <w:r w:rsidR="000E7BBF" w:rsidRPr="000E7BBF">
        <w:rPr>
          <w:rFonts w:ascii="Times New Roman" w:hAnsi="Times New Roman"/>
          <w:sz w:val="28"/>
        </w:rPr>
        <w:t xml:space="preserve">3. Срок проведения документарной проверки не может превышать десять рабочих дней. </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В указанный срок не включается период с момента:</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2) период с момента направления контролируемому лицу информации Контрольного органа:</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о выявлении ошибок и (или) противоречий в представленных контролируемым лицом документах;</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lastRenderedPageBreak/>
        <w:t>о несоответствии сведений, содержащихся в представленных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0E7BBF" w:rsidRPr="000E7BBF" w:rsidRDefault="00810744" w:rsidP="000E7BBF">
      <w:pPr>
        <w:pStyle w:val="a8"/>
        <w:widowControl/>
        <w:tabs>
          <w:tab w:val="left" w:pos="1134"/>
        </w:tabs>
        <w:ind w:left="0" w:firstLine="709"/>
        <w:jc w:val="both"/>
        <w:rPr>
          <w:rFonts w:ascii="Times New Roman" w:hAnsi="Times New Roman"/>
          <w:sz w:val="28"/>
        </w:rPr>
      </w:pPr>
      <w:r>
        <w:rPr>
          <w:rFonts w:ascii="Times New Roman" w:hAnsi="Times New Roman"/>
          <w:sz w:val="28"/>
        </w:rPr>
        <w:t>7</w:t>
      </w:r>
      <w:r w:rsidR="000E7BBF" w:rsidRPr="000E7BBF">
        <w:rPr>
          <w:rFonts w:ascii="Times New Roman" w:hAnsi="Times New Roman"/>
          <w:sz w:val="28"/>
        </w:rPr>
        <w:t>4</w:t>
      </w:r>
      <w:r>
        <w:rPr>
          <w:rFonts w:ascii="Times New Roman" w:hAnsi="Times New Roman"/>
          <w:sz w:val="28"/>
        </w:rPr>
        <w:t>.</w:t>
      </w:r>
      <w:r w:rsidR="000E7BBF" w:rsidRPr="000E7BBF">
        <w:rPr>
          <w:rFonts w:ascii="Times New Roman" w:hAnsi="Times New Roman"/>
          <w:sz w:val="28"/>
        </w:rPr>
        <w:t xml:space="preserve"> Перечень допустимых контрольных действий совершаемых в ходе документарной проверки:</w:t>
      </w:r>
    </w:p>
    <w:p w:rsidR="000E7BBF" w:rsidRPr="000E7BBF" w:rsidRDefault="000E7BBF" w:rsidP="000E7BBF">
      <w:pPr>
        <w:pStyle w:val="ConsPlusNormal"/>
        <w:ind w:firstLine="709"/>
        <w:jc w:val="both"/>
        <w:rPr>
          <w:sz w:val="28"/>
        </w:rPr>
      </w:pPr>
      <w:bookmarkStart w:id="4" w:name="_Hlk73716001"/>
      <w:r w:rsidRPr="000E7BBF">
        <w:rPr>
          <w:sz w:val="28"/>
        </w:rPr>
        <w:t>1) истребование документов;</w:t>
      </w:r>
    </w:p>
    <w:p w:rsidR="000E7BBF" w:rsidRPr="000E7BBF" w:rsidRDefault="000E7BBF" w:rsidP="000E7BBF">
      <w:pPr>
        <w:pStyle w:val="ConsPlusNormal"/>
        <w:ind w:firstLine="709"/>
        <w:jc w:val="both"/>
        <w:rPr>
          <w:sz w:val="28"/>
        </w:rPr>
      </w:pPr>
      <w:r w:rsidRPr="000E7BBF">
        <w:rPr>
          <w:sz w:val="28"/>
        </w:rPr>
        <w:t>2) получение письменных объяснений;</w:t>
      </w:r>
    </w:p>
    <w:p w:rsidR="000E7BBF" w:rsidRPr="000E7BBF" w:rsidRDefault="000E7BBF" w:rsidP="000E7BBF">
      <w:pPr>
        <w:pStyle w:val="ConsPlusNormal"/>
        <w:ind w:firstLine="709"/>
        <w:jc w:val="both"/>
        <w:rPr>
          <w:sz w:val="28"/>
        </w:rPr>
      </w:pPr>
      <w:r w:rsidRPr="000E7BBF">
        <w:rPr>
          <w:sz w:val="28"/>
        </w:rPr>
        <w:t>3) экспертиза.</w:t>
      </w:r>
      <w:bookmarkEnd w:id="4"/>
    </w:p>
    <w:p w:rsidR="000E7BBF" w:rsidRPr="000E7BBF" w:rsidRDefault="00810744" w:rsidP="000E7BBF">
      <w:pPr>
        <w:pStyle w:val="HTML"/>
        <w:ind w:firstLine="709"/>
        <w:jc w:val="both"/>
        <w:rPr>
          <w:rFonts w:ascii="Times New Roman" w:hAnsi="Times New Roman" w:cs="Times New Roman"/>
          <w:sz w:val="28"/>
          <w:szCs w:val="28"/>
        </w:rPr>
      </w:pPr>
      <w:r>
        <w:rPr>
          <w:rFonts w:ascii="Times New Roman" w:hAnsi="Times New Roman" w:cs="Times New Roman"/>
          <w:sz w:val="28"/>
          <w:szCs w:val="28"/>
        </w:rPr>
        <w:t>7</w:t>
      </w:r>
      <w:r w:rsidR="000E7BBF" w:rsidRPr="000E7BBF">
        <w:rPr>
          <w:rFonts w:ascii="Times New Roman" w:hAnsi="Times New Roman" w:cs="Times New Roman"/>
          <w:sz w:val="28"/>
          <w:szCs w:val="28"/>
        </w:rPr>
        <w:t>5.</w:t>
      </w:r>
      <w:r w:rsidR="00707B35">
        <w:rPr>
          <w:rFonts w:ascii="Times New Roman" w:hAnsi="Times New Roman" w:cs="Times New Roman"/>
          <w:sz w:val="28"/>
          <w:szCs w:val="28"/>
        </w:rPr>
        <w:t xml:space="preserve"> </w:t>
      </w:r>
      <w:r w:rsidR="000E7BBF" w:rsidRPr="000E7BBF">
        <w:rPr>
          <w:rFonts w:ascii="Times New Roman" w:hAnsi="Times New Roman" w:cs="Times New Roman"/>
          <w:sz w:val="28"/>
          <w:szCs w:val="28"/>
        </w:rPr>
        <w:t>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w:t>
      </w:r>
    </w:p>
    <w:p w:rsidR="000E7BBF" w:rsidRPr="000E7BBF" w:rsidRDefault="000E7BBF" w:rsidP="000E7BBF">
      <w:pPr>
        <w:pStyle w:val="HTML"/>
        <w:ind w:firstLine="709"/>
        <w:jc w:val="both"/>
        <w:rPr>
          <w:rFonts w:ascii="Times New Roman" w:hAnsi="Times New Roman" w:cs="Times New Roman"/>
          <w:sz w:val="28"/>
        </w:rPr>
      </w:pPr>
      <w:r w:rsidRPr="000E7BBF">
        <w:rPr>
          <w:rFonts w:ascii="Times New Roman" w:hAnsi="Times New Roman" w:cs="Times New Roman"/>
          <w:sz w:val="28"/>
        </w:rPr>
        <w:t xml:space="preserve">Контролируемое лицо </w:t>
      </w:r>
      <w:r w:rsidR="00B20D87" w:rsidRPr="00B20D87">
        <w:rPr>
          <w:rFonts w:ascii="Times New Roman" w:hAnsi="Times New Roman"/>
          <w:sz w:val="28"/>
        </w:rPr>
        <w:t>в срок, указанный в требовании о представлении документов,</w:t>
      </w:r>
      <w:r w:rsidR="00B20D87">
        <w:rPr>
          <w:rFonts w:ascii="Times New Roman" w:hAnsi="Times New Roman"/>
          <w:sz w:val="28"/>
        </w:rPr>
        <w:t xml:space="preserve"> </w:t>
      </w:r>
      <w:r w:rsidRPr="000E7BBF">
        <w:rPr>
          <w:rFonts w:ascii="Times New Roman" w:hAnsi="Times New Roman" w:cs="Times New Roman"/>
          <w:sz w:val="28"/>
        </w:rPr>
        <w:t xml:space="preserve">направляет </w:t>
      </w:r>
      <w:proofErr w:type="spellStart"/>
      <w:r w:rsidRPr="000E7BBF">
        <w:rPr>
          <w:rFonts w:ascii="Times New Roman" w:hAnsi="Times New Roman" w:cs="Times New Roman"/>
          <w:sz w:val="28"/>
        </w:rPr>
        <w:t>истребуемые</w:t>
      </w:r>
      <w:proofErr w:type="spellEnd"/>
      <w:r w:rsidRPr="000E7BBF">
        <w:rPr>
          <w:rFonts w:ascii="Times New Roman" w:hAnsi="Times New Roman" w:cs="Times New Roman"/>
          <w:sz w:val="28"/>
        </w:rPr>
        <w:t xml:space="preserve">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и срока, в течение которого контролируемое лицо может представить </w:t>
      </w:r>
      <w:proofErr w:type="spellStart"/>
      <w:r w:rsidRPr="000E7BBF">
        <w:rPr>
          <w:rFonts w:ascii="Times New Roman" w:hAnsi="Times New Roman" w:cs="Times New Roman"/>
          <w:sz w:val="28"/>
        </w:rPr>
        <w:t>истребуемые</w:t>
      </w:r>
      <w:proofErr w:type="spellEnd"/>
      <w:r w:rsidRPr="000E7BBF">
        <w:rPr>
          <w:rFonts w:ascii="Times New Roman" w:hAnsi="Times New Roman" w:cs="Times New Roman"/>
          <w:sz w:val="28"/>
        </w:rPr>
        <w:t xml:space="preserve"> документы.</w:t>
      </w:r>
    </w:p>
    <w:p w:rsidR="000E7BBF" w:rsidRPr="000E7BBF" w:rsidRDefault="000E7BBF" w:rsidP="000E7BBF">
      <w:pPr>
        <w:pStyle w:val="HTML"/>
        <w:ind w:firstLine="709"/>
        <w:jc w:val="both"/>
        <w:rPr>
          <w:rFonts w:ascii="Times New Roman" w:hAnsi="Times New Roman" w:cs="Times New Roman"/>
          <w:b/>
          <w:sz w:val="28"/>
        </w:rPr>
      </w:pPr>
      <w:r w:rsidRPr="000E7BBF">
        <w:rPr>
          <w:rFonts w:ascii="Times New Roman" w:hAnsi="Times New Roman" w:cs="Times New Roman"/>
          <w:sz w:val="28"/>
        </w:rPr>
        <w:t>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w:t>
      </w:r>
      <w:r w:rsidRPr="000E7BBF">
        <w:rPr>
          <w:rFonts w:ascii="Times New Roman" w:hAnsi="Times New Roman" w:cs="Times New Roman"/>
          <w:sz w:val="28"/>
          <w:szCs w:val="28"/>
        </w:rPr>
        <w:t xml:space="preserve"> </w:t>
      </w:r>
    </w:p>
    <w:p w:rsidR="000E7BBF" w:rsidRPr="000E7BBF" w:rsidRDefault="00810744" w:rsidP="000E7BBF">
      <w:pPr>
        <w:pStyle w:val="ConsPlusNormal"/>
        <w:ind w:firstLine="709"/>
        <w:jc w:val="both"/>
        <w:rPr>
          <w:strike/>
          <w:sz w:val="28"/>
        </w:rPr>
      </w:pPr>
      <w:r>
        <w:rPr>
          <w:sz w:val="28"/>
        </w:rPr>
        <w:t>7</w:t>
      </w:r>
      <w:r w:rsidR="000E7BBF" w:rsidRPr="000E7BBF">
        <w:rPr>
          <w:sz w:val="28"/>
        </w:rPr>
        <w:t xml:space="preserve">6. </w:t>
      </w:r>
      <w:r w:rsidR="000E7BBF" w:rsidRPr="000E7BBF">
        <w:rPr>
          <w:sz w:val="28"/>
          <w:szCs w:val="28"/>
        </w:rPr>
        <w:t>Письменные объяснения могут быть запрошены инспектором от контролируемого лица или его представителя, свидетелей.</w:t>
      </w:r>
    </w:p>
    <w:p w:rsidR="000E7BBF" w:rsidRPr="000E7BBF" w:rsidRDefault="000E7BBF" w:rsidP="000E7BBF">
      <w:pPr>
        <w:pStyle w:val="ConsPlusNormal"/>
        <w:ind w:firstLine="709"/>
        <w:jc w:val="both"/>
        <w:rPr>
          <w:sz w:val="28"/>
        </w:rPr>
      </w:pPr>
      <w:r w:rsidRPr="000E7BBF">
        <w:rPr>
          <w:sz w:val="28"/>
        </w:rPr>
        <w:t>Указанные лица предоставляют инспектору письменные объяснения в свободной форме не позднее двух рабочих дней до даты завершения проверки.</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Письменные объяснения оформляются путем составления письменного документа в свободной форме.</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 xml:space="preserve">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 </w:t>
      </w:r>
    </w:p>
    <w:p w:rsidR="000E7BBF" w:rsidRPr="000E7BBF" w:rsidRDefault="00810744" w:rsidP="000E7BBF">
      <w:pPr>
        <w:pStyle w:val="HTML"/>
        <w:ind w:firstLine="709"/>
        <w:jc w:val="both"/>
        <w:rPr>
          <w:rFonts w:ascii="Times New Roman" w:hAnsi="Times New Roman" w:cs="Times New Roman"/>
          <w:sz w:val="28"/>
          <w:szCs w:val="28"/>
        </w:rPr>
      </w:pPr>
      <w:r>
        <w:rPr>
          <w:rFonts w:ascii="Times New Roman" w:hAnsi="Times New Roman" w:cs="Times New Roman"/>
          <w:sz w:val="28"/>
          <w:szCs w:val="28"/>
        </w:rPr>
        <w:t>7</w:t>
      </w:r>
      <w:r w:rsidR="000E7BBF" w:rsidRPr="000E7BBF">
        <w:rPr>
          <w:rFonts w:ascii="Times New Roman" w:hAnsi="Times New Roman" w:cs="Times New Roman"/>
          <w:sz w:val="28"/>
          <w:szCs w:val="28"/>
        </w:rPr>
        <w:t>7. Экспертиза осуществляется экспертом или экспертной организацией по поручению Контрольного органа.</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мероприятия, так и по месту осуществления деятельности эксперта или экспертной организации.</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lastRenderedPageBreak/>
        <w:t>Время осуществления экспертизы зависит от вида экспертизы и устанавливается индивидуально в каждом конкретном случае по соглашению между Контрольным органом и экспертом или экспертной организацией.</w:t>
      </w:r>
    </w:p>
    <w:p w:rsidR="000E7BBF" w:rsidRPr="000E7BBF" w:rsidRDefault="000E7BBF" w:rsidP="000E7BBF">
      <w:pPr>
        <w:pStyle w:val="ConsPlusNormal"/>
        <w:ind w:firstLine="709"/>
        <w:jc w:val="both"/>
        <w:rPr>
          <w:sz w:val="28"/>
        </w:rPr>
      </w:pPr>
      <w:r w:rsidRPr="000E7BBF">
        <w:rPr>
          <w:sz w:val="28"/>
        </w:rPr>
        <w:t xml:space="preserve">Результаты экспертизы оформляются экспертным заключением по форме, утвержденной Контрольным органом. </w:t>
      </w:r>
    </w:p>
    <w:p w:rsidR="000E7BBF" w:rsidRPr="000E7BBF" w:rsidRDefault="00810744" w:rsidP="000E7BBF">
      <w:pPr>
        <w:pStyle w:val="ConsPlusNormal"/>
        <w:ind w:firstLine="709"/>
        <w:jc w:val="both"/>
        <w:rPr>
          <w:b/>
          <w:sz w:val="28"/>
        </w:rPr>
      </w:pPr>
      <w:r>
        <w:rPr>
          <w:sz w:val="28"/>
        </w:rPr>
        <w:t>7</w:t>
      </w:r>
      <w:r w:rsidR="000E7BBF" w:rsidRPr="000E7BBF">
        <w:rPr>
          <w:sz w:val="28"/>
        </w:rPr>
        <w:t>8. Оформление акта производится по месту нахождения Контрольного органа в день окончания проведения документарной проверки.</w:t>
      </w:r>
      <w:r w:rsidR="000E7BBF" w:rsidRPr="000E7BBF">
        <w:rPr>
          <w:b/>
          <w:sz w:val="28"/>
        </w:rPr>
        <w:t xml:space="preserve"> </w:t>
      </w:r>
    </w:p>
    <w:p w:rsidR="000E7BBF" w:rsidRPr="000E7BBF" w:rsidRDefault="00810744" w:rsidP="000E7BBF">
      <w:pPr>
        <w:pStyle w:val="ConsPlusNormal"/>
        <w:ind w:firstLine="709"/>
        <w:jc w:val="both"/>
        <w:rPr>
          <w:sz w:val="28"/>
        </w:rPr>
      </w:pPr>
      <w:r>
        <w:rPr>
          <w:sz w:val="28"/>
        </w:rPr>
        <w:t>7</w:t>
      </w:r>
      <w:r w:rsidR="000E7BBF" w:rsidRPr="000E7BBF">
        <w:rPr>
          <w:sz w:val="28"/>
        </w:rPr>
        <w:t>9. Акт направляется Контрольным органом контролируемому лицу в срок не позднее пяти рабочих дней после окончания документарной проверки в порядке, предусмотренном статьей 21 Федерального закона.</w:t>
      </w:r>
    </w:p>
    <w:p w:rsidR="000E7BBF" w:rsidRPr="000E7BBF" w:rsidRDefault="00810744" w:rsidP="000E7BBF">
      <w:pPr>
        <w:pStyle w:val="a8"/>
        <w:widowControl/>
        <w:tabs>
          <w:tab w:val="left" w:pos="1134"/>
        </w:tabs>
        <w:ind w:left="0" w:firstLine="709"/>
        <w:jc w:val="both"/>
        <w:rPr>
          <w:rFonts w:ascii="Times New Roman" w:hAnsi="Times New Roman"/>
          <w:sz w:val="28"/>
        </w:rPr>
      </w:pPr>
      <w:r>
        <w:rPr>
          <w:rFonts w:ascii="Times New Roman" w:hAnsi="Times New Roman"/>
          <w:sz w:val="28"/>
        </w:rPr>
        <w:t>80</w:t>
      </w:r>
      <w:r w:rsidR="000E7BBF" w:rsidRPr="000E7BBF">
        <w:rPr>
          <w:rFonts w:ascii="Times New Roman" w:hAnsi="Times New Roman"/>
          <w:sz w:val="28"/>
        </w:rPr>
        <w:t>. Внеплановая документарная проверка проводится без согласования с органами прокуратуры.</w:t>
      </w:r>
    </w:p>
    <w:p w:rsidR="000E7BBF" w:rsidRDefault="000E7BBF" w:rsidP="000E7BBF">
      <w:pPr>
        <w:pStyle w:val="a8"/>
        <w:widowControl/>
        <w:tabs>
          <w:tab w:val="left" w:pos="1134"/>
        </w:tabs>
        <w:ind w:left="709"/>
        <w:jc w:val="both"/>
        <w:rPr>
          <w:rFonts w:ascii="Times New Roman" w:hAnsi="Times New Roman"/>
          <w:sz w:val="28"/>
        </w:rPr>
      </w:pPr>
    </w:p>
    <w:p w:rsidR="000E7BBF" w:rsidRPr="001916BD" w:rsidRDefault="000E7BBF" w:rsidP="000E7BBF">
      <w:pPr>
        <w:pStyle w:val="a8"/>
        <w:widowControl/>
        <w:tabs>
          <w:tab w:val="left" w:pos="1134"/>
        </w:tabs>
        <w:ind w:left="0"/>
        <w:jc w:val="center"/>
        <w:rPr>
          <w:rFonts w:ascii="Times New Roman" w:hAnsi="Times New Roman"/>
          <w:b/>
          <w:sz w:val="28"/>
        </w:rPr>
      </w:pPr>
      <w:r w:rsidRPr="001916BD">
        <w:rPr>
          <w:rFonts w:ascii="Times New Roman" w:hAnsi="Times New Roman"/>
          <w:b/>
          <w:sz w:val="28"/>
        </w:rPr>
        <w:t>4.6. Выездная проверка</w:t>
      </w:r>
    </w:p>
    <w:p w:rsidR="000E7BBF" w:rsidRPr="000E7BBF" w:rsidRDefault="000E7BBF" w:rsidP="000E7BBF">
      <w:pPr>
        <w:pStyle w:val="a8"/>
        <w:widowControl/>
        <w:tabs>
          <w:tab w:val="left" w:pos="1134"/>
        </w:tabs>
        <w:ind w:left="709"/>
        <w:jc w:val="center"/>
        <w:rPr>
          <w:rFonts w:ascii="Times New Roman" w:hAnsi="Times New Roman"/>
          <w:sz w:val="28"/>
        </w:rPr>
      </w:pPr>
    </w:p>
    <w:p w:rsidR="000E7BBF" w:rsidRPr="000E7BBF" w:rsidRDefault="001916BD" w:rsidP="000E7BBF">
      <w:pPr>
        <w:pStyle w:val="a8"/>
        <w:widowControl/>
        <w:tabs>
          <w:tab w:val="left" w:pos="1134"/>
        </w:tabs>
        <w:ind w:left="0" w:firstLine="709"/>
        <w:jc w:val="both"/>
        <w:rPr>
          <w:rFonts w:ascii="Times New Roman" w:hAnsi="Times New Roman"/>
          <w:sz w:val="28"/>
        </w:rPr>
      </w:pPr>
      <w:r>
        <w:rPr>
          <w:rFonts w:ascii="Times New Roman" w:hAnsi="Times New Roman"/>
          <w:sz w:val="28"/>
        </w:rPr>
        <w:t>8</w:t>
      </w:r>
      <w:r w:rsidR="000E7BBF" w:rsidRPr="000E7BBF">
        <w:rPr>
          <w:rFonts w:ascii="Times New Roman" w:hAnsi="Times New Roman"/>
          <w:sz w:val="28"/>
        </w:rPr>
        <w:t>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0E7BBF" w:rsidRPr="000E7BBF" w:rsidRDefault="000E7BBF" w:rsidP="000E7BBF">
      <w:pPr>
        <w:pStyle w:val="ConsPlusNormal"/>
        <w:ind w:firstLine="709"/>
        <w:jc w:val="both"/>
        <w:rPr>
          <w:sz w:val="28"/>
        </w:rPr>
      </w:pPr>
      <w:r w:rsidRPr="000E7BBF">
        <w:rPr>
          <w:sz w:val="28"/>
        </w:rPr>
        <w:t>Выездная проверка может проводиться с использованием средств дистанционного взаимодействия, в том числе посредством аудио- или видеосвязи.</w:t>
      </w:r>
    </w:p>
    <w:p w:rsidR="000E7BBF" w:rsidRPr="000E7BBF" w:rsidRDefault="001916BD" w:rsidP="000E7BBF">
      <w:pPr>
        <w:pStyle w:val="a8"/>
        <w:widowControl/>
        <w:tabs>
          <w:tab w:val="left" w:pos="1134"/>
        </w:tabs>
        <w:ind w:left="0" w:firstLine="709"/>
        <w:jc w:val="both"/>
        <w:rPr>
          <w:rFonts w:ascii="Times New Roman" w:hAnsi="Times New Roman"/>
          <w:strike/>
          <w:color w:val="FF0000"/>
          <w:sz w:val="28"/>
        </w:rPr>
      </w:pPr>
      <w:r>
        <w:rPr>
          <w:rFonts w:ascii="Times New Roman" w:hAnsi="Times New Roman"/>
          <w:sz w:val="28"/>
          <w:szCs w:val="28"/>
        </w:rPr>
        <w:t>8</w:t>
      </w:r>
      <w:r w:rsidR="000E7BBF" w:rsidRPr="000E7BBF">
        <w:rPr>
          <w:rFonts w:ascii="Times New Roman" w:hAnsi="Times New Roman"/>
          <w:sz w:val="28"/>
          <w:szCs w:val="28"/>
        </w:rPr>
        <w:t>2. Выездная проверка проводится в случае, если не представляется возможным:</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0E7BBF" w:rsidRPr="000E7BBF" w:rsidRDefault="000E7BBF" w:rsidP="000E7BBF">
      <w:pPr>
        <w:pStyle w:val="HTML"/>
        <w:ind w:firstLine="709"/>
        <w:jc w:val="both"/>
        <w:rPr>
          <w:rFonts w:ascii="Times New Roman" w:hAnsi="Times New Roman" w:cs="Times New Roman"/>
          <w:sz w:val="28"/>
          <w:szCs w:val="28"/>
        </w:rPr>
      </w:pPr>
      <w:proofErr w:type="gramStart"/>
      <w:r w:rsidRPr="000E7BBF">
        <w:rPr>
          <w:rFonts w:ascii="Times New Roman" w:hAnsi="Times New Roman" w:cs="Times New Roman"/>
          <w:sz w:val="28"/>
          <w:szCs w:val="28"/>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w:t>
      </w:r>
      <w:r w:rsidR="00C06AC1">
        <w:rPr>
          <w:rFonts w:ascii="Times New Roman" w:hAnsi="Times New Roman" w:cs="Times New Roman"/>
          <w:sz w:val="28"/>
          <w:szCs w:val="28"/>
        </w:rPr>
        <w:t>6</w:t>
      </w:r>
      <w:r w:rsidRPr="000E7BBF">
        <w:rPr>
          <w:rFonts w:ascii="Times New Roman" w:hAnsi="Times New Roman" w:cs="Times New Roman"/>
          <w:sz w:val="28"/>
          <w:szCs w:val="28"/>
        </w:rPr>
        <w:t>.1 настоящего Положения место и совершения необходимых контрольных действий, предусмотренных в рамках иного вида контрольных  мероприятий.</w:t>
      </w:r>
      <w:proofErr w:type="gramEnd"/>
    </w:p>
    <w:p w:rsidR="000E7BBF" w:rsidRPr="000E7BBF" w:rsidRDefault="001916BD" w:rsidP="000E7BBF">
      <w:pPr>
        <w:pStyle w:val="HTML"/>
        <w:ind w:firstLine="709"/>
        <w:jc w:val="both"/>
        <w:rPr>
          <w:rFonts w:ascii="Times New Roman" w:hAnsi="Times New Roman" w:cs="Times New Roman"/>
          <w:sz w:val="28"/>
          <w:szCs w:val="28"/>
        </w:rPr>
      </w:pPr>
      <w:r>
        <w:rPr>
          <w:rFonts w:ascii="Times New Roman" w:hAnsi="Times New Roman" w:cs="Times New Roman"/>
          <w:sz w:val="28"/>
          <w:szCs w:val="28"/>
        </w:rPr>
        <w:t>8</w:t>
      </w:r>
      <w:r w:rsidR="000E7BBF" w:rsidRPr="000E7BBF">
        <w:rPr>
          <w:rFonts w:ascii="Times New Roman" w:hAnsi="Times New Roman" w:cs="Times New Roman"/>
          <w:sz w:val="28"/>
          <w:szCs w:val="28"/>
        </w:rPr>
        <w:t>3.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3-5 части 1 статьи 57 и частью 12 статьи 66 Федерального закона.</w:t>
      </w:r>
    </w:p>
    <w:p w:rsidR="000E7BBF" w:rsidRPr="000E7BBF" w:rsidRDefault="001916BD" w:rsidP="000E7BBF">
      <w:pPr>
        <w:widowControl/>
        <w:tabs>
          <w:tab w:val="left" w:pos="1134"/>
        </w:tabs>
        <w:ind w:firstLine="709"/>
        <w:jc w:val="both"/>
        <w:rPr>
          <w:rFonts w:ascii="Times New Roman" w:hAnsi="Times New Roman"/>
          <w:sz w:val="28"/>
        </w:rPr>
      </w:pPr>
      <w:r>
        <w:rPr>
          <w:rFonts w:ascii="Times New Roman" w:hAnsi="Times New Roman"/>
          <w:sz w:val="28"/>
        </w:rPr>
        <w:t>8</w:t>
      </w:r>
      <w:r w:rsidR="000E7BBF" w:rsidRPr="000E7BBF">
        <w:rPr>
          <w:rFonts w:ascii="Times New Roman" w:hAnsi="Times New Roman"/>
          <w:sz w:val="28"/>
        </w:rPr>
        <w:t xml:space="preserve">4. Контрольный орган уведомляет контролируемое лицо о проведении выездной проверки не </w:t>
      </w:r>
      <w:proofErr w:type="gramStart"/>
      <w:r w:rsidR="000E7BBF" w:rsidRPr="000E7BBF">
        <w:rPr>
          <w:rFonts w:ascii="Times New Roman" w:hAnsi="Times New Roman"/>
          <w:sz w:val="28"/>
        </w:rPr>
        <w:t>позднее</w:t>
      </w:r>
      <w:proofErr w:type="gramEnd"/>
      <w:r w:rsidR="000E7BBF" w:rsidRPr="000E7BBF">
        <w:rPr>
          <w:rFonts w:ascii="Times New Roman" w:hAnsi="Times New Roman"/>
          <w:sz w:val="28"/>
        </w:rPr>
        <w:t xml:space="preserve"> чем за двадцать четыре часа до ее начала путем направления контролируемому лицу копии решения о проведении выездной проверки.</w:t>
      </w:r>
    </w:p>
    <w:p w:rsidR="000E7BBF" w:rsidRPr="000E7BBF" w:rsidRDefault="001916BD" w:rsidP="000E7BBF">
      <w:pPr>
        <w:pStyle w:val="a8"/>
        <w:widowControl/>
        <w:tabs>
          <w:tab w:val="left" w:pos="1134"/>
        </w:tabs>
        <w:ind w:left="0" w:firstLine="709"/>
        <w:jc w:val="both"/>
        <w:rPr>
          <w:rFonts w:ascii="Times New Roman" w:hAnsi="Times New Roman"/>
          <w:sz w:val="28"/>
        </w:rPr>
      </w:pPr>
      <w:r>
        <w:rPr>
          <w:rFonts w:ascii="Times New Roman" w:hAnsi="Times New Roman"/>
          <w:sz w:val="28"/>
        </w:rPr>
        <w:t>8</w:t>
      </w:r>
      <w:r w:rsidR="000E7BBF" w:rsidRPr="000E7BBF">
        <w:rPr>
          <w:rFonts w:ascii="Times New Roman" w:hAnsi="Times New Roman"/>
          <w:sz w:val="28"/>
        </w:rPr>
        <w:t>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мероприятий.</w:t>
      </w:r>
    </w:p>
    <w:p w:rsidR="000E7BBF" w:rsidRPr="000E7BBF" w:rsidRDefault="001916BD" w:rsidP="000E7BBF">
      <w:pPr>
        <w:pStyle w:val="a8"/>
        <w:widowControl/>
        <w:tabs>
          <w:tab w:val="left" w:pos="1134"/>
        </w:tabs>
        <w:ind w:left="0" w:firstLine="709"/>
        <w:jc w:val="both"/>
        <w:rPr>
          <w:rFonts w:ascii="Times New Roman" w:hAnsi="Times New Roman"/>
          <w:sz w:val="28"/>
        </w:rPr>
      </w:pPr>
      <w:r>
        <w:rPr>
          <w:rFonts w:ascii="Times New Roman" w:hAnsi="Times New Roman"/>
          <w:sz w:val="28"/>
        </w:rPr>
        <w:t>8</w:t>
      </w:r>
      <w:r w:rsidR="000E7BBF" w:rsidRPr="000E7BBF">
        <w:rPr>
          <w:rFonts w:ascii="Times New Roman" w:hAnsi="Times New Roman"/>
          <w:sz w:val="28"/>
        </w:rPr>
        <w:t>6. Срок проведения выездной проверки составляет не более десяти рабочих дней.</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lastRenderedPageBreak/>
        <w:t xml:space="preserve">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w:t>
      </w:r>
      <w:proofErr w:type="spellStart"/>
      <w:r w:rsidRPr="000E7BBF">
        <w:rPr>
          <w:rFonts w:ascii="Times New Roman" w:hAnsi="Times New Roman"/>
          <w:sz w:val="28"/>
        </w:rPr>
        <w:t>микропредприятия</w:t>
      </w:r>
      <w:proofErr w:type="spellEnd"/>
      <w:r w:rsidRPr="000E7BBF">
        <w:rPr>
          <w:rFonts w:ascii="Times New Roman" w:hAnsi="Times New Roman"/>
          <w:sz w:val="28"/>
        </w:rPr>
        <w:t>.</w:t>
      </w:r>
    </w:p>
    <w:p w:rsidR="000E7BBF" w:rsidRPr="000E7BBF" w:rsidRDefault="001916BD" w:rsidP="000E7BBF">
      <w:pPr>
        <w:widowControl/>
        <w:tabs>
          <w:tab w:val="left" w:pos="1134"/>
        </w:tabs>
        <w:ind w:firstLine="709"/>
        <w:jc w:val="both"/>
        <w:rPr>
          <w:rFonts w:ascii="Times New Roman" w:hAnsi="Times New Roman"/>
          <w:sz w:val="28"/>
        </w:rPr>
      </w:pPr>
      <w:r>
        <w:rPr>
          <w:rFonts w:ascii="Times New Roman" w:hAnsi="Times New Roman"/>
          <w:sz w:val="28"/>
        </w:rPr>
        <w:t>8</w:t>
      </w:r>
      <w:r w:rsidR="000E7BBF" w:rsidRPr="000E7BBF">
        <w:rPr>
          <w:rFonts w:ascii="Times New Roman" w:hAnsi="Times New Roman"/>
          <w:sz w:val="28"/>
        </w:rPr>
        <w:t>7. Перечень допустимых контрольных действий в ходе выездной проверки:</w:t>
      </w:r>
    </w:p>
    <w:p w:rsidR="000E7BBF" w:rsidRPr="000E7BBF" w:rsidRDefault="000E7BBF" w:rsidP="000E7BBF">
      <w:pPr>
        <w:pStyle w:val="ConsPlusNormal"/>
        <w:ind w:firstLine="709"/>
        <w:jc w:val="both"/>
        <w:rPr>
          <w:sz w:val="28"/>
        </w:rPr>
      </w:pPr>
      <w:bookmarkStart w:id="5" w:name="_Hlk73715973"/>
      <w:r w:rsidRPr="000E7BBF">
        <w:rPr>
          <w:sz w:val="28"/>
        </w:rPr>
        <w:t>1) осмотр;</w:t>
      </w:r>
    </w:p>
    <w:p w:rsidR="000E7BBF" w:rsidRPr="000E7BBF" w:rsidRDefault="000E7BBF" w:rsidP="000E7BBF">
      <w:pPr>
        <w:pStyle w:val="ConsPlusNormal"/>
        <w:ind w:firstLine="709"/>
        <w:jc w:val="both"/>
        <w:rPr>
          <w:sz w:val="28"/>
        </w:rPr>
      </w:pPr>
      <w:r w:rsidRPr="000E7BBF">
        <w:rPr>
          <w:sz w:val="28"/>
        </w:rPr>
        <w:t>2) опрос;</w:t>
      </w:r>
    </w:p>
    <w:p w:rsidR="000E7BBF" w:rsidRPr="000E7BBF" w:rsidRDefault="000E7BBF" w:rsidP="000E7BBF">
      <w:pPr>
        <w:pStyle w:val="ConsPlusNormal"/>
        <w:ind w:firstLine="709"/>
        <w:jc w:val="both"/>
        <w:rPr>
          <w:sz w:val="28"/>
        </w:rPr>
      </w:pPr>
      <w:r w:rsidRPr="000E7BBF">
        <w:rPr>
          <w:sz w:val="28"/>
        </w:rPr>
        <w:t>3) истребование документов;</w:t>
      </w:r>
    </w:p>
    <w:p w:rsidR="000E7BBF" w:rsidRPr="000E7BBF" w:rsidRDefault="000E7BBF" w:rsidP="000E7BBF">
      <w:pPr>
        <w:pStyle w:val="ConsPlusNormal"/>
        <w:ind w:firstLine="709"/>
        <w:jc w:val="both"/>
        <w:rPr>
          <w:sz w:val="28"/>
        </w:rPr>
      </w:pPr>
      <w:r w:rsidRPr="000E7BBF">
        <w:rPr>
          <w:sz w:val="28"/>
        </w:rPr>
        <w:t>4) получение письменных объяснений;</w:t>
      </w:r>
    </w:p>
    <w:p w:rsidR="000E7BBF" w:rsidRPr="000E7BBF" w:rsidRDefault="000E7BBF" w:rsidP="000E7BBF">
      <w:pPr>
        <w:pStyle w:val="ConsPlusNormal"/>
        <w:ind w:firstLine="709"/>
        <w:jc w:val="both"/>
        <w:rPr>
          <w:sz w:val="28"/>
        </w:rPr>
      </w:pPr>
      <w:r w:rsidRPr="000E7BBF">
        <w:rPr>
          <w:sz w:val="28"/>
        </w:rPr>
        <w:t>5) экспертиза.</w:t>
      </w:r>
      <w:bookmarkEnd w:id="5"/>
    </w:p>
    <w:p w:rsidR="000E7BBF" w:rsidRPr="000E7BBF" w:rsidRDefault="001916BD" w:rsidP="000E7BBF">
      <w:pPr>
        <w:pStyle w:val="ConsPlusNormal"/>
        <w:ind w:firstLine="709"/>
        <w:jc w:val="both"/>
        <w:rPr>
          <w:sz w:val="28"/>
        </w:rPr>
      </w:pPr>
      <w:r>
        <w:rPr>
          <w:sz w:val="28"/>
        </w:rPr>
        <w:t>8</w:t>
      </w:r>
      <w:r w:rsidR="000E7BBF" w:rsidRPr="000E7BBF">
        <w:rPr>
          <w:sz w:val="28"/>
        </w:rPr>
        <w:t>8. Осмотр осуществляется инспектором в присутствии контролируемого лица и (или) его представителя с обязательным применением видеозаписи.</w:t>
      </w:r>
    </w:p>
    <w:p w:rsidR="000E7BBF" w:rsidRPr="000E7BBF" w:rsidRDefault="000E7BBF" w:rsidP="000E7BBF">
      <w:pPr>
        <w:pStyle w:val="ConsPlusNormal"/>
        <w:ind w:firstLine="709"/>
        <w:jc w:val="both"/>
        <w:rPr>
          <w:sz w:val="28"/>
        </w:rPr>
      </w:pPr>
      <w:r w:rsidRPr="000E7BBF">
        <w:rPr>
          <w:sz w:val="28"/>
        </w:rPr>
        <w:t>По результатам осмотра составляется протокол осмотра.</w:t>
      </w:r>
    </w:p>
    <w:p w:rsidR="000E7BBF" w:rsidRPr="000E7BBF" w:rsidRDefault="001916BD" w:rsidP="000E7BBF">
      <w:pPr>
        <w:pStyle w:val="ConsPlusNormal"/>
        <w:ind w:firstLine="709"/>
        <w:jc w:val="both"/>
        <w:rPr>
          <w:sz w:val="28"/>
        </w:rPr>
      </w:pPr>
      <w:r>
        <w:rPr>
          <w:sz w:val="28"/>
        </w:rPr>
        <w:t>8</w:t>
      </w:r>
      <w:r w:rsidR="000E7BBF" w:rsidRPr="000E7BBF">
        <w:rPr>
          <w:sz w:val="28"/>
        </w:rPr>
        <w:t>9.</w:t>
      </w:r>
      <w:r w:rsidR="00625F54">
        <w:rPr>
          <w:sz w:val="28"/>
        </w:rPr>
        <w:t xml:space="preserve"> </w:t>
      </w:r>
      <w:r w:rsidR="000E7BBF" w:rsidRPr="000E7BBF">
        <w:rPr>
          <w:sz w:val="28"/>
          <w:szCs w:val="28"/>
        </w:rPr>
        <w:t>Под опросом понимается контрольное действие, заключающееся в получении инспектором устной информации, имеющей значение для проведения 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мероприятия в случае, если полученные сведения имеют значение для контрольного мероприятия.</w:t>
      </w:r>
    </w:p>
    <w:p w:rsidR="000E7BBF" w:rsidRPr="000E7BBF" w:rsidRDefault="001916BD" w:rsidP="000E7BBF">
      <w:pPr>
        <w:pStyle w:val="ConsPlusNormal"/>
        <w:ind w:firstLine="709"/>
        <w:jc w:val="both"/>
        <w:rPr>
          <w:strike/>
          <w:sz w:val="28"/>
        </w:rPr>
      </w:pPr>
      <w:r>
        <w:rPr>
          <w:sz w:val="28"/>
        </w:rPr>
        <w:t>90</w:t>
      </w:r>
      <w:r w:rsidR="000E7BBF" w:rsidRPr="000E7BBF">
        <w:rPr>
          <w:sz w:val="28"/>
        </w:rPr>
        <w:t xml:space="preserve">. При осуществлении осмотра, опроса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w:t>
      </w:r>
    </w:p>
    <w:p w:rsidR="000E7BBF" w:rsidRPr="000E7BBF" w:rsidRDefault="000E7BBF" w:rsidP="000E7BBF">
      <w:pPr>
        <w:pStyle w:val="ConsPlusNormal"/>
        <w:ind w:firstLine="709"/>
        <w:jc w:val="both"/>
        <w:rPr>
          <w:sz w:val="28"/>
        </w:rPr>
      </w:pPr>
      <w:r w:rsidRPr="000E7BBF">
        <w:rPr>
          <w:sz w:val="28"/>
        </w:rPr>
        <w:t>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w:t>
      </w:r>
    </w:p>
    <w:p w:rsidR="000E7BBF" w:rsidRPr="000E7BBF" w:rsidRDefault="000E7BBF" w:rsidP="000E7BBF">
      <w:pPr>
        <w:pStyle w:val="ConsPlusNormal"/>
        <w:ind w:firstLine="709"/>
        <w:jc w:val="both"/>
        <w:rPr>
          <w:sz w:val="28"/>
        </w:rPr>
      </w:pPr>
      <w:r w:rsidRPr="000E7BBF">
        <w:rPr>
          <w:sz w:val="28"/>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0E7BBF" w:rsidRPr="000E7BBF" w:rsidRDefault="001916BD" w:rsidP="000E7BBF">
      <w:pPr>
        <w:pStyle w:val="ConsPlusNormal"/>
        <w:ind w:firstLine="709"/>
        <w:jc w:val="both"/>
        <w:rPr>
          <w:color w:val="FF0000"/>
          <w:sz w:val="28"/>
        </w:rPr>
      </w:pPr>
      <w:r>
        <w:rPr>
          <w:sz w:val="28"/>
        </w:rPr>
        <w:t>9</w:t>
      </w:r>
      <w:r w:rsidR="000E7BBF" w:rsidRPr="000E7BBF">
        <w:rPr>
          <w:sz w:val="28"/>
        </w:rPr>
        <w:t xml:space="preserve">1.Представление контролируемым лицом </w:t>
      </w:r>
      <w:proofErr w:type="spellStart"/>
      <w:r w:rsidR="000E7BBF" w:rsidRPr="000E7BBF">
        <w:rPr>
          <w:sz w:val="28"/>
        </w:rPr>
        <w:t>истребуемых</w:t>
      </w:r>
      <w:proofErr w:type="spellEnd"/>
      <w:r w:rsidR="000E7BBF" w:rsidRPr="000E7BBF">
        <w:rPr>
          <w:sz w:val="28"/>
        </w:rPr>
        <w:t xml:space="preserve"> документов, письменных объяснений, проведение экспертизы осуществляется </w:t>
      </w:r>
      <w:r w:rsidR="00175272">
        <w:rPr>
          <w:sz w:val="28"/>
        </w:rPr>
        <w:t>в соответствии с пунктами 55, 56 и 57</w:t>
      </w:r>
      <w:r w:rsidR="000E7BBF" w:rsidRPr="000E7BBF">
        <w:rPr>
          <w:sz w:val="28"/>
        </w:rPr>
        <w:t xml:space="preserve"> настоящего Положения.</w:t>
      </w:r>
    </w:p>
    <w:p w:rsidR="000E7BBF" w:rsidRPr="000E7BBF" w:rsidRDefault="001916BD" w:rsidP="000E7BBF">
      <w:pPr>
        <w:pStyle w:val="ConsPlusNormal"/>
        <w:ind w:firstLine="709"/>
        <w:jc w:val="both"/>
        <w:rPr>
          <w:sz w:val="28"/>
        </w:rPr>
      </w:pPr>
      <w:r>
        <w:rPr>
          <w:sz w:val="28"/>
        </w:rPr>
        <w:t>9</w:t>
      </w:r>
      <w:r w:rsidR="000E7BBF" w:rsidRPr="000E7BBF">
        <w:rPr>
          <w:sz w:val="28"/>
        </w:rPr>
        <w:t>2. По окончании проведения выездной проверки инспектор составляет акт выездной проверки.</w:t>
      </w:r>
    </w:p>
    <w:p w:rsidR="000E7BBF" w:rsidRPr="000E7BBF" w:rsidRDefault="000E7BBF" w:rsidP="000E7BBF">
      <w:pPr>
        <w:pStyle w:val="ConsPlusNormal"/>
        <w:ind w:firstLine="709"/>
        <w:jc w:val="both"/>
        <w:rPr>
          <w:sz w:val="28"/>
        </w:rPr>
      </w:pPr>
      <w:r w:rsidRPr="000E7BBF">
        <w:rPr>
          <w:sz w:val="28"/>
        </w:rPr>
        <w:t>Информация о проведении фотосъемки, аудио- и видеозаписи отражается в акте проверки.</w:t>
      </w:r>
    </w:p>
    <w:p w:rsidR="000E7BBF" w:rsidRPr="000E7BBF" w:rsidRDefault="000E7BBF" w:rsidP="000E7BBF">
      <w:pPr>
        <w:pStyle w:val="ConsPlusNormal"/>
        <w:ind w:firstLine="709"/>
        <w:jc w:val="both"/>
        <w:rPr>
          <w:sz w:val="28"/>
        </w:rPr>
      </w:pPr>
      <w:r w:rsidRPr="000E7BBF">
        <w:rPr>
          <w:sz w:val="28"/>
        </w:rPr>
        <w:t>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w:t>
      </w:r>
    </w:p>
    <w:p w:rsidR="000E7BBF" w:rsidRPr="000E7BBF" w:rsidRDefault="001916BD" w:rsidP="000E7BBF">
      <w:pPr>
        <w:pStyle w:val="a8"/>
        <w:widowControl/>
        <w:tabs>
          <w:tab w:val="left" w:pos="1134"/>
        </w:tabs>
        <w:ind w:left="0" w:firstLine="709"/>
        <w:jc w:val="both"/>
        <w:rPr>
          <w:rFonts w:ascii="Times New Roman" w:hAnsi="Times New Roman"/>
          <w:sz w:val="28"/>
        </w:rPr>
      </w:pPr>
      <w:r>
        <w:rPr>
          <w:rFonts w:ascii="Times New Roman" w:hAnsi="Times New Roman"/>
          <w:sz w:val="28"/>
        </w:rPr>
        <w:t>9</w:t>
      </w:r>
      <w:r w:rsidR="000E7BBF" w:rsidRPr="000E7BBF">
        <w:rPr>
          <w:rFonts w:ascii="Times New Roman" w:hAnsi="Times New Roman"/>
          <w:sz w:val="28"/>
        </w:rPr>
        <w:t xml:space="preserve">3. В случае, если проведение выездной проверки оказалось невозможным в связи с отсутствием контролируемого лица по месту </w:t>
      </w:r>
      <w:r w:rsidR="000E7BBF" w:rsidRPr="000E7BBF">
        <w:rPr>
          <w:rFonts w:ascii="Times New Roman" w:hAnsi="Times New Roman"/>
          <w:sz w:val="28"/>
        </w:rPr>
        <w:lastRenderedPageBreak/>
        <w:t xml:space="preserve">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w:t>
      </w:r>
      <w:hyperlink r:id="rId10" w:tooltip="Федеральный закон от 31.07.2020 N 248-ФЗ" w:history="1">
        <w:r w:rsidR="000E7BBF" w:rsidRPr="000E7BBF">
          <w:rPr>
            <w:rFonts w:ascii="Times New Roman" w:hAnsi="Times New Roman"/>
            <w:sz w:val="28"/>
          </w:rPr>
          <w:t>частями 4</w:t>
        </w:r>
      </w:hyperlink>
      <w:r w:rsidR="000E7BBF" w:rsidRPr="000E7BBF">
        <w:rPr>
          <w:rFonts w:ascii="Times New Roman" w:hAnsi="Times New Roman"/>
          <w:sz w:val="28"/>
        </w:rPr>
        <w:t xml:space="preserve"> и </w:t>
      </w:r>
      <w:hyperlink r:id="rId11" w:tooltip="Федеральный закон от 31.07.2020 N 248-ФЗ" w:history="1">
        <w:r w:rsidR="000E7BBF" w:rsidRPr="000E7BBF">
          <w:rPr>
            <w:rFonts w:ascii="Times New Roman" w:hAnsi="Times New Roman"/>
            <w:sz w:val="28"/>
          </w:rPr>
          <w:t>5 статьи 21</w:t>
        </w:r>
      </w:hyperlink>
      <w:r w:rsidR="000E7BBF" w:rsidRPr="000E7BBF">
        <w:rPr>
          <w:rFonts w:ascii="Times New Roman" w:hAnsi="Times New Roman"/>
          <w:sz w:val="28"/>
        </w:rPr>
        <w:t xml:space="preserve"> Федеральным законом . </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 xml:space="preserve">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 </w:t>
      </w:r>
    </w:p>
    <w:p w:rsidR="000E7BBF" w:rsidRPr="000E7BBF" w:rsidRDefault="001916BD" w:rsidP="000E7BBF">
      <w:pPr>
        <w:pStyle w:val="a8"/>
        <w:widowControl/>
        <w:tabs>
          <w:tab w:val="left" w:pos="1134"/>
        </w:tabs>
        <w:ind w:left="0" w:firstLine="709"/>
        <w:jc w:val="both"/>
        <w:rPr>
          <w:rFonts w:ascii="Times New Roman" w:hAnsi="Times New Roman"/>
          <w:sz w:val="28"/>
        </w:rPr>
      </w:pPr>
      <w:r>
        <w:rPr>
          <w:rFonts w:ascii="Times New Roman" w:hAnsi="Times New Roman"/>
          <w:sz w:val="28"/>
        </w:rPr>
        <w:t>9</w:t>
      </w:r>
      <w:r w:rsidR="000E7BBF" w:rsidRPr="000E7BBF">
        <w:rPr>
          <w:rFonts w:ascii="Times New Roman" w:hAnsi="Times New Roman"/>
          <w:sz w:val="28"/>
        </w:rPr>
        <w:t>4. Индивидуальный предприниматель, гражданин, являющиеся контролируемыми лицами, вправе представить в Контрольный орган информацию о невозможности присутствия при проведении контрольных мероприятий в случаях:</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1) временной нетрудоспособности;</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2) необходимости явки по вызову (извещениям, повесткам) судов, правоохранительных органов, военных комиссариатов;</w:t>
      </w:r>
    </w:p>
    <w:p w:rsidR="000E7BBF" w:rsidRPr="000E7BBF" w:rsidRDefault="000E7BBF" w:rsidP="000E7BBF">
      <w:pPr>
        <w:widowControl/>
        <w:ind w:firstLine="709"/>
        <w:jc w:val="both"/>
        <w:rPr>
          <w:rFonts w:ascii="Times New Roman" w:hAnsi="Times New Roman"/>
          <w:sz w:val="28"/>
        </w:rPr>
      </w:pPr>
      <w:r w:rsidRPr="000E7BBF">
        <w:rPr>
          <w:rFonts w:ascii="Times New Roman" w:hAnsi="Times New Roman"/>
          <w:sz w:val="28"/>
        </w:rPr>
        <w:t>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w:t>
      </w:r>
    </w:p>
    <w:p w:rsidR="000E7BBF" w:rsidRPr="000E7BBF" w:rsidRDefault="000E7BBF" w:rsidP="000E7BBF">
      <w:pPr>
        <w:suppressAutoHyphens/>
        <w:ind w:firstLine="709"/>
        <w:jc w:val="both"/>
        <w:rPr>
          <w:rFonts w:ascii="Times New Roman" w:hAnsi="Times New Roman"/>
          <w:sz w:val="28"/>
          <w:szCs w:val="28"/>
        </w:rPr>
      </w:pPr>
      <w:r w:rsidRPr="000E7BBF">
        <w:rPr>
          <w:rFonts w:ascii="Times New Roman" w:hAnsi="Times New Roman"/>
          <w:sz w:val="28"/>
          <w:szCs w:val="28"/>
        </w:rPr>
        <w:t>4) нахождения в служебной командировке.</w:t>
      </w:r>
    </w:p>
    <w:p w:rsidR="000E7BBF" w:rsidRPr="000E7BBF" w:rsidRDefault="000E7BBF" w:rsidP="000E7BBF">
      <w:pPr>
        <w:pStyle w:val="ConsPlusNormal"/>
        <w:ind w:firstLine="709"/>
        <w:jc w:val="both"/>
        <w:rPr>
          <w:sz w:val="28"/>
        </w:rPr>
      </w:pPr>
      <w:r w:rsidRPr="000E7BBF">
        <w:rPr>
          <w:sz w:val="28"/>
        </w:rPr>
        <w:t>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w:t>
      </w:r>
    </w:p>
    <w:p w:rsidR="000E7BBF" w:rsidRPr="000E7BBF" w:rsidRDefault="000E7BBF" w:rsidP="000E7BBF">
      <w:pPr>
        <w:pStyle w:val="ConsPlusNormal"/>
        <w:ind w:firstLine="709"/>
        <w:jc w:val="both"/>
        <w:rPr>
          <w:i/>
          <w:color w:val="FF0000"/>
          <w:sz w:val="28"/>
        </w:rPr>
      </w:pPr>
    </w:p>
    <w:p w:rsidR="000E7BBF" w:rsidRPr="001916BD" w:rsidRDefault="000E7BBF" w:rsidP="000E7BBF">
      <w:pPr>
        <w:pStyle w:val="ConsPlusNormal"/>
        <w:tabs>
          <w:tab w:val="left" w:pos="284"/>
        </w:tabs>
        <w:ind w:firstLine="0"/>
        <w:jc w:val="center"/>
        <w:rPr>
          <w:b/>
          <w:sz w:val="28"/>
        </w:rPr>
      </w:pPr>
      <w:r w:rsidRPr="001916BD">
        <w:rPr>
          <w:b/>
          <w:sz w:val="28"/>
        </w:rPr>
        <w:t>4.7. Инспекционный визит</w:t>
      </w:r>
    </w:p>
    <w:p w:rsidR="000E7BBF" w:rsidRPr="000E7BBF" w:rsidRDefault="000E7BBF" w:rsidP="000E7BBF">
      <w:pPr>
        <w:pStyle w:val="ConsPlusNormal"/>
        <w:ind w:firstLine="709"/>
        <w:jc w:val="center"/>
        <w:rPr>
          <w:b/>
          <w:sz w:val="28"/>
        </w:rPr>
      </w:pPr>
    </w:p>
    <w:p w:rsidR="000E7BBF" w:rsidRPr="000E7BBF" w:rsidRDefault="00B40B50" w:rsidP="000E7BBF">
      <w:pPr>
        <w:pStyle w:val="HTML"/>
        <w:ind w:firstLine="709"/>
        <w:jc w:val="both"/>
        <w:rPr>
          <w:rFonts w:ascii="Times New Roman" w:hAnsi="Times New Roman" w:cs="Times New Roman"/>
          <w:sz w:val="28"/>
          <w:szCs w:val="28"/>
        </w:rPr>
      </w:pPr>
      <w:r>
        <w:rPr>
          <w:rFonts w:ascii="Times New Roman" w:hAnsi="Times New Roman" w:cs="Times New Roman"/>
          <w:sz w:val="28"/>
          <w:szCs w:val="28"/>
        </w:rPr>
        <w:t>95</w:t>
      </w:r>
      <w:r w:rsidR="000E7BBF" w:rsidRPr="000E7BBF">
        <w:rPr>
          <w:rFonts w:ascii="Times New Roman" w:hAnsi="Times New Roman" w:cs="Times New Roman"/>
          <w:sz w:val="28"/>
          <w:szCs w:val="28"/>
        </w:rPr>
        <w:t>.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Инспекционный визит проводится без предварительного уведомления контролируемого лица и собственника производственного объекта.</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Контролируемые лица или их представители обязаны обеспечить беспрепятственный доступ инспектора в здания, сооружения, помещения.</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0E7BBF" w:rsidRPr="00E613CD" w:rsidRDefault="00B40B50" w:rsidP="000E7BBF">
      <w:pPr>
        <w:pStyle w:val="a8"/>
        <w:widowControl/>
        <w:tabs>
          <w:tab w:val="left" w:pos="1134"/>
        </w:tabs>
        <w:ind w:left="0" w:firstLine="709"/>
        <w:jc w:val="both"/>
        <w:rPr>
          <w:rFonts w:ascii="Times New Roman" w:hAnsi="Times New Roman"/>
          <w:sz w:val="28"/>
        </w:rPr>
      </w:pPr>
      <w:r>
        <w:rPr>
          <w:rFonts w:ascii="Times New Roman" w:hAnsi="Times New Roman"/>
          <w:sz w:val="28"/>
        </w:rPr>
        <w:t>96</w:t>
      </w:r>
      <w:r w:rsidR="000E7BBF" w:rsidRPr="000E7BBF">
        <w:rPr>
          <w:rFonts w:ascii="Times New Roman" w:hAnsi="Times New Roman"/>
          <w:sz w:val="28"/>
        </w:rPr>
        <w:t>. Перечень допустимых контрольных действий в ходе инспекционного визита:</w:t>
      </w:r>
    </w:p>
    <w:p w:rsidR="000E7BBF" w:rsidRPr="000E7BBF" w:rsidRDefault="000E7BBF" w:rsidP="000E7BBF">
      <w:pPr>
        <w:pStyle w:val="ConsPlusNormal"/>
        <w:ind w:firstLine="709"/>
        <w:jc w:val="both"/>
        <w:rPr>
          <w:sz w:val="28"/>
        </w:rPr>
      </w:pPr>
      <w:bookmarkStart w:id="6" w:name="_Hlk73715943"/>
      <w:r w:rsidRPr="000E7BBF">
        <w:rPr>
          <w:sz w:val="28"/>
        </w:rPr>
        <w:t>а) осмотр;</w:t>
      </w:r>
    </w:p>
    <w:p w:rsidR="000E7BBF" w:rsidRPr="000E7BBF" w:rsidRDefault="000E7BBF" w:rsidP="000E7BBF">
      <w:pPr>
        <w:pStyle w:val="ConsPlusNormal"/>
        <w:ind w:firstLine="709"/>
        <w:jc w:val="both"/>
        <w:rPr>
          <w:sz w:val="28"/>
        </w:rPr>
      </w:pPr>
      <w:r w:rsidRPr="000E7BBF">
        <w:rPr>
          <w:sz w:val="28"/>
        </w:rPr>
        <w:t>б) опрос;</w:t>
      </w:r>
    </w:p>
    <w:p w:rsidR="000E7BBF" w:rsidRPr="000E7BBF" w:rsidRDefault="000E7BBF" w:rsidP="000E7BBF">
      <w:pPr>
        <w:pStyle w:val="ConsPlusNormal"/>
        <w:ind w:firstLine="709"/>
        <w:jc w:val="both"/>
        <w:rPr>
          <w:sz w:val="28"/>
        </w:rPr>
      </w:pPr>
      <w:r w:rsidRPr="000E7BBF">
        <w:rPr>
          <w:sz w:val="28"/>
        </w:rPr>
        <w:t>в) получение письменных объяснений;</w:t>
      </w:r>
    </w:p>
    <w:p w:rsidR="000E7BBF" w:rsidRPr="000E7BBF" w:rsidRDefault="000E7BBF" w:rsidP="000E7BBF">
      <w:pPr>
        <w:pStyle w:val="ConsPlusNormal"/>
        <w:ind w:firstLine="709"/>
        <w:jc w:val="both"/>
        <w:rPr>
          <w:sz w:val="28"/>
        </w:rPr>
      </w:pPr>
      <w:r w:rsidRPr="000E7BBF">
        <w:rPr>
          <w:sz w:val="28"/>
        </w:rPr>
        <w:t>г) истребование документов</w:t>
      </w:r>
      <w:bookmarkEnd w:id="6"/>
      <w:r w:rsidRPr="000E7BBF">
        <w:rPr>
          <w:sz w:val="28"/>
        </w:rPr>
        <w:t xml:space="preserve">, которые в соответствии с обязательными </w:t>
      </w:r>
      <w:r w:rsidRPr="000E7BBF">
        <w:rPr>
          <w:sz w:val="28"/>
        </w:rPr>
        <w:lastRenderedPageBreak/>
        <w:t>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0E7BBF" w:rsidRPr="000E7BBF" w:rsidRDefault="000E7BBF" w:rsidP="000E7BBF">
      <w:pPr>
        <w:pStyle w:val="ConsPlusNormal"/>
        <w:ind w:firstLine="709"/>
        <w:jc w:val="both"/>
        <w:rPr>
          <w:color w:val="FF0000"/>
          <w:sz w:val="28"/>
        </w:rPr>
      </w:pPr>
      <w:r w:rsidRPr="000E7BBF">
        <w:rPr>
          <w:sz w:val="28"/>
        </w:rPr>
        <w:t xml:space="preserve">Инспекционный визит допускается проводить с использованием средств дистанционного взаимодействия, в том числе посредством аудио- или видеосвязи. </w:t>
      </w:r>
    </w:p>
    <w:p w:rsidR="000E7BBF" w:rsidRPr="000E7BBF" w:rsidRDefault="00B40B50" w:rsidP="000E7BBF">
      <w:pPr>
        <w:pStyle w:val="HTML"/>
        <w:ind w:firstLine="709"/>
        <w:jc w:val="both"/>
        <w:rPr>
          <w:rFonts w:ascii="Times New Roman" w:hAnsi="Times New Roman" w:cs="Times New Roman"/>
          <w:sz w:val="28"/>
          <w:szCs w:val="28"/>
        </w:rPr>
      </w:pPr>
      <w:r>
        <w:rPr>
          <w:rFonts w:ascii="Times New Roman" w:hAnsi="Times New Roman" w:cs="Times New Roman"/>
          <w:sz w:val="28"/>
          <w:szCs w:val="28"/>
        </w:rPr>
        <w:t>97</w:t>
      </w:r>
      <w:r w:rsidR="000E7BBF" w:rsidRPr="000E7BBF">
        <w:rPr>
          <w:rFonts w:ascii="Times New Roman" w:hAnsi="Times New Roman" w:cs="Times New Roman"/>
          <w:sz w:val="28"/>
          <w:szCs w:val="28"/>
        </w:rPr>
        <w:t>.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пунктами 3-5 части 1 статьи 57 и частью 12 статьи 66 Федерального закона.</w:t>
      </w:r>
    </w:p>
    <w:p w:rsidR="00625F54" w:rsidRPr="003E666D" w:rsidRDefault="00B40B50" w:rsidP="00625F54">
      <w:pPr>
        <w:pStyle w:val="ConsPlusNormal"/>
        <w:ind w:firstLine="709"/>
        <w:jc w:val="both"/>
        <w:rPr>
          <w:sz w:val="28"/>
        </w:rPr>
      </w:pPr>
      <w:r>
        <w:rPr>
          <w:sz w:val="28"/>
        </w:rPr>
        <w:t>98</w:t>
      </w:r>
      <w:r w:rsidR="00625F54" w:rsidRPr="003E666D">
        <w:rPr>
          <w:sz w:val="28"/>
        </w:rPr>
        <w:t>. Контрольные</w:t>
      </w:r>
      <w:r w:rsidR="00C06AC1" w:rsidRPr="003E666D">
        <w:rPr>
          <w:sz w:val="28"/>
        </w:rPr>
        <w:t xml:space="preserve"> действия</w:t>
      </w:r>
      <w:r w:rsidR="00625F54" w:rsidRPr="003E666D">
        <w:rPr>
          <w:sz w:val="28"/>
        </w:rPr>
        <w:t>, предусмотренные пунктом 4.7.2 настоящего Положения, осуществляются</w:t>
      </w:r>
      <w:r w:rsidR="00175272">
        <w:rPr>
          <w:sz w:val="28"/>
        </w:rPr>
        <w:t xml:space="preserve"> в соответствии с пунктами 55, 56, 58 - 60</w:t>
      </w:r>
      <w:r w:rsidR="00625F54" w:rsidRPr="003E666D">
        <w:rPr>
          <w:sz w:val="28"/>
        </w:rPr>
        <w:t xml:space="preserve"> настоящего Положения.</w:t>
      </w:r>
    </w:p>
    <w:p w:rsidR="00D51060" w:rsidRPr="000E7BBF" w:rsidRDefault="00D51060" w:rsidP="000E7BBF">
      <w:pPr>
        <w:pStyle w:val="ConsPlusNormal"/>
        <w:ind w:firstLine="709"/>
        <w:jc w:val="center"/>
        <w:rPr>
          <w:sz w:val="28"/>
        </w:rPr>
      </w:pPr>
    </w:p>
    <w:p w:rsidR="0017021D" w:rsidRPr="0017021D" w:rsidRDefault="0017021D" w:rsidP="000E7BBF">
      <w:pPr>
        <w:pStyle w:val="ConsPlusNormal"/>
        <w:ind w:firstLine="709"/>
        <w:jc w:val="center"/>
        <w:rPr>
          <w:b/>
          <w:sz w:val="28"/>
        </w:rPr>
      </w:pPr>
      <w:r w:rsidRPr="0017021D">
        <w:rPr>
          <w:b/>
          <w:sz w:val="28"/>
        </w:rPr>
        <w:t>4.8</w:t>
      </w:r>
      <w:r w:rsidR="000E7BBF" w:rsidRPr="0017021D">
        <w:rPr>
          <w:b/>
          <w:sz w:val="28"/>
        </w:rPr>
        <w:t xml:space="preserve">. Наблюдение за соблюдением обязательных требований </w:t>
      </w:r>
    </w:p>
    <w:p w:rsidR="000E7BBF" w:rsidRPr="0017021D" w:rsidRDefault="000E7BBF" w:rsidP="000E7BBF">
      <w:pPr>
        <w:pStyle w:val="ConsPlusNormal"/>
        <w:ind w:firstLine="709"/>
        <w:jc w:val="center"/>
        <w:rPr>
          <w:b/>
          <w:sz w:val="28"/>
        </w:rPr>
      </w:pPr>
      <w:r w:rsidRPr="0017021D">
        <w:rPr>
          <w:b/>
          <w:sz w:val="28"/>
        </w:rPr>
        <w:t>(мониторинг безопасности)</w:t>
      </w:r>
    </w:p>
    <w:p w:rsidR="000E7BBF" w:rsidRPr="000E7BBF" w:rsidRDefault="000E7BBF" w:rsidP="000E7BBF">
      <w:pPr>
        <w:pStyle w:val="ConsPlusNormal"/>
        <w:ind w:firstLine="709"/>
        <w:jc w:val="center"/>
        <w:rPr>
          <w:b/>
          <w:sz w:val="28"/>
        </w:rPr>
      </w:pPr>
    </w:p>
    <w:p w:rsidR="000E7BBF" w:rsidRPr="000E7BBF" w:rsidRDefault="0017021D" w:rsidP="000E7BBF">
      <w:pPr>
        <w:pStyle w:val="a8"/>
        <w:widowControl/>
        <w:tabs>
          <w:tab w:val="left" w:pos="1134"/>
        </w:tabs>
        <w:ind w:left="0" w:firstLine="709"/>
        <w:jc w:val="both"/>
        <w:rPr>
          <w:rFonts w:ascii="Times New Roman" w:hAnsi="Times New Roman"/>
          <w:sz w:val="28"/>
          <w:szCs w:val="28"/>
        </w:rPr>
      </w:pPr>
      <w:r>
        <w:rPr>
          <w:rFonts w:ascii="Times New Roman" w:hAnsi="Times New Roman"/>
          <w:sz w:val="28"/>
        </w:rPr>
        <w:t>99</w:t>
      </w:r>
      <w:r w:rsidR="000E7BBF" w:rsidRPr="000E7BBF">
        <w:rPr>
          <w:rFonts w:ascii="Times New Roman" w:hAnsi="Times New Roman"/>
          <w:sz w:val="28"/>
        </w:rPr>
        <w:t>. Контрольный орган при наблюдении за соблюдением обязательных требований (мониторинге безопасности) проводит сбор, 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информационных системах</w:t>
      </w:r>
      <w:r w:rsidR="000E7BBF" w:rsidRPr="000E7BBF">
        <w:rPr>
          <w:rFonts w:ascii="Times New Roman" w:hAnsi="Times New Roman"/>
          <w:sz w:val="28"/>
          <w:szCs w:val="28"/>
        </w:rPr>
        <w:t xml:space="preserve">, </w:t>
      </w:r>
      <w:r w:rsidR="00D51060">
        <w:rPr>
          <w:rFonts w:ascii="Times New Roman" w:hAnsi="Times New Roman"/>
          <w:sz w:val="28"/>
          <w:szCs w:val="28"/>
        </w:rPr>
        <w:t>данных из сети «</w:t>
      </w:r>
      <w:r w:rsidR="000E7BBF" w:rsidRPr="000E7BBF">
        <w:rPr>
          <w:rFonts w:ascii="Times New Roman" w:hAnsi="Times New Roman"/>
          <w:sz w:val="28"/>
          <w:szCs w:val="28"/>
        </w:rPr>
        <w:t>Интернет</w:t>
      </w:r>
      <w:r w:rsidR="00D51060">
        <w:rPr>
          <w:rFonts w:ascii="Times New Roman" w:hAnsi="Times New Roman"/>
          <w:sz w:val="28"/>
          <w:szCs w:val="28"/>
        </w:rPr>
        <w:t>»</w:t>
      </w:r>
      <w:r w:rsidR="000E7BBF" w:rsidRPr="000E7BBF">
        <w:rPr>
          <w:rFonts w:ascii="Times New Roman" w:hAnsi="Times New Roman"/>
          <w:sz w:val="28"/>
          <w:szCs w:val="28"/>
        </w:rPr>
        <w:t>,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p>
    <w:p w:rsidR="000E7BBF" w:rsidRPr="000E7BBF" w:rsidRDefault="0017021D" w:rsidP="000E7BBF">
      <w:pPr>
        <w:pStyle w:val="HTML"/>
        <w:ind w:firstLine="709"/>
        <w:jc w:val="both"/>
        <w:rPr>
          <w:rFonts w:ascii="Times New Roman" w:hAnsi="Times New Roman" w:cs="Times New Roman"/>
          <w:sz w:val="28"/>
          <w:szCs w:val="28"/>
        </w:rPr>
      </w:pPr>
      <w:r>
        <w:rPr>
          <w:rFonts w:ascii="Times New Roman" w:hAnsi="Times New Roman" w:cs="Times New Roman"/>
          <w:sz w:val="28"/>
          <w:szCs w:val="28"/>
        </w:rPr>
        <w:t>100</w:t>
      </w:r>
      <w:r w:rsidR="000E7BBF" w:rsidRPr="000E7BBF">
        <w:rPr>
          <w:rFonts w:ascii="Times New Roman" w:hAnsi="Times New Roman" w:cs="Times New Roman"/>
          <w:sz w:val="28"/>
          <w:szCs w:val="28"/>
        </w:rPr>
        <w:t>.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органом могут быть приняты следующие решения:</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1) решение о проведении внепланового контрольного (надзорного) мероприятия в соответствии со статьей 60 Федерального закона № 248-ФЗ;</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2) решение об объявлении предостережения;</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3) решение о выдаче предписания об устранении выявленных нарушений в порядке, предусмотренном пунктом 1 части 2 статьи 90 Федерального закона, в случае указания такой возможности в федеральном законе о виде контроля, законе субъекта Российской Федерации о виде контроля;</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4) решение, закрепленное в федеральном законе о виде контроля, законе субъекта Российской Федерации о виде контроля в соответствии с частью 3 статьи 90 Федерального закона, в случае указания такой возможности в федеральном законе о виде контроля, законе субъекта Российской Федерации о виде контроля.</w:t>
      </w:r>
    </w:p>
    <w:p w:rsidR="000E7BBF" w:rsidRPr="000E7BBF" w:rsidRDefault="000E7BBF" w:rsidP="000E7BBF">
      <w:pPr>
        <w:pStyle w:val="ConsPlusNormal"/>
        <w:ind w:firstLine="709"/>
        <w:jc w:val="both"/>
        <w:rPr>
          <w:szCs w:val="24"/>
        </w:rPr>
      </w:pPr>
    </w:p>
    <w:p w:rsidR="000E7BBF" w:rsidRPr="0017021D" w:rsidRDefault="000E7BBF" w:rsidP="000E7BBF">
      <w:pPr>
        <w:pStyle w:val="ConsPlusNormal"/>
        <w:ind w:firstLine="0"/>
        <w:jc w:val="center"/>
        <w:rPr>
          <w:b/>
          <w:sz w:val="28"/>
        </w:rPr>
      </w:pPr>
      <w:r w:rsidRPr="0017021D">
        <w:rPr>
          <w:b/>
          <w:sz w:val="28"/>
        </w:rPr>
        <w:lastRenderedPageBreak/>
        <w:t>4.9. Выездное обследование</w:t>
      </w:r>
    </w:p>
    <w:p w:rsidR="000E7BBF" w:rsidRPr="000E7BBF" w:rsidRDefault="000E7BBF" w:rsidP="000E7BBF">
      <w:pPr>
        <w:pStyle w:val="a8"/>
        <w:widowControl/>
        <w:tabs>
          <w:tab w:val="left" w:pos="1134"/>
        </w:tabs>
        <w:ind w:left="0" w:firstLine="709"/>
        <w:jc w:val="both"/>
        <w:rPr>
          <w:rFonts w:ascii="Times New Roman" w:hAnsi="Times New Roman"/>
          <w:sz w:val="28"/>
        </w:rPr>
      </w:pP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1</w:t>
      </w:r>
      <w:r w:rsidR="0017021D">
        <w:rPr>
          <w:rFonts w:ascii="Times New Roman" w:hAnsi="Times New Roman"/>
          <w:sz w:val="28"/>
        </w:rPr>
        <w:t>01</w:t>
      </w:r>
      <w:r w:rsidRPr="000E7BBF">
        <w:rPr>
          <w:rFonts w:ascii="Times New Roman" w:hAnsi="Times New Roman"/>
          <w:sz w:val="28"/>
        </w:rPr>
        <w:t>. Выездное обследование проводится в целях оценки соблюдения контролируемыми лицами обязательных требований.</w:t>
      </w:r>
    </w:p>
    <w:p w:rsidR="000E7BBF" w:rsidRPr="000E7BBF" w:rsidRDefault="0017021D" w:rsidP="000E7BBF">
      <w:pPr>
        <w:pStyle w:val="a8"/>
        <w:widowControl/>
        <w:tabs>
          <w:tab w:val="left" w:pos="1134"/>
        </w:tabs>
        <w:ind w:left="0" w:firstLine="709"/>
        <w:jc w:val="both"/>
        <w:rPr>
          <w:rFonts w:ascii="Times New Roman" w:hAnsi="Times New Roman"/>
          <w:sz w:val="28"/>
        </w:rPr>
      </w:pPr>
      <w:r>
        <w:rPr>
          <w:rFonts w:ascii="Times New Roman" w:hAnsi="Times New Roman"/>
          <w:sz w:val="28"/>
        </w:rPr>
        <w:t>102</w:t>
      </w:r>
      <w:r w:rsidR="000E7BBF" w:rsidRPr="000E7BBF">
        <w:rPr>
          <w:rFonts w:ascii="Times New Roman" w:hAnsi="Times New Roman"/>
          <w:sz w:val="28"/>
        </w:rPr>
        <w:t>.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w:t>
      </w:r>
      <w:r w:rsidR="000E7BBF" w:rsidRPr="000E7BBF">
        <w:rPr>
          <w:rFonts w:ascii="Times New Roman" w:hAnsi="Times New Roman"/>
          <w:sz w:val="28"/>
          <w:szCs w:val="28"/>
        </w:rPr>
        <w:t>, при этом не допускается взаимодействие с контролируемым лицом</w:t>
      </w:r>
      <w:r w:rsidR="000E7BBF" w:rsidRPr="000E7BBF">
        <w:rPr>
          <w:rFonts w:ascii="Times New Roman" w:hAnsi="Times New Roman"/>
          <w:sz w:val="28"/>
        </w:rPr>
        <w:t xml:space="preserve">. </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0E7BBF" w:rsidRPr="000E7BBF" w:rsidRDefault="0017021D" w:rsidP="000E7BBF">
      <w:pPr>
        <w:pStyle w:val="a8"/>
        <w:widowControl/>
        <w:tabs>
          <w:tab w:val="left" w:pos="1134"/>
        </w:tabs>
        <w:ind w:left="0" w:firstLine="709"/>
        <w:jc w:val="both"/>
        <w:rPr>
          <w:rFonts w:ascii="Times New Roman" w:hAnsi="Times New Roman"/>
          <w:sz w:val="28"/>
        </w:rPr>
      </w:pPr>
      <w:r>
        <w:rPr>
          <w:rFonts w:ascii="Times New Roman" w:hAnsi="Times New Roman"/>
          <w:sz w:val="28"/>
        </w:rPr>
        <w:t>103</w:t>
      </w:r>
      <w:r w:rsidR="000E7BBF" w:rsidRPr="000E7BBF">
        <w:rPr>
          <w:rFonts w:ascii="Times New Roman" w:hAnsi="Times New Roman"/>
          <w:sz w:val="28"/>
        </w:rPr>
        <w:t xml:space="preserve">. Выездное обследование проводится без информирования контролируемого лица. </w:t>
      </w:r>
    </w:p>
    <w:p w:rsidR="000E7BBF" w:rsidRPr="000E7BBF" w:rsidRDefault="000E7BBF" w:rsidP="000E7BBF">
      <w:pPr>
        <w:pStyle w:val="HTML"/>
        <w:ind w:firstLine="540"/>
        <w:jc w:val="both"/>
        <w:rPr>
          <w:rFonts w:ascii="Times New Roman" w:hAnsi="Times New Roman" w:cs="Times New Roman"/>
          <w:sz w:val="28"/>
          <w:szCs w:val="28"/>
        </w:rPr>
      </w:pPr>
      <w:r w:rsidRPr="000E7BBF">
        <w:rPr>
          <w:rFonts w:ascii="Times New Roman" w:hAnsi="Times New Roman" w:cs="Times New Roman"/>
          <w:sz w:val="28"/>
          <w:szCs w:val="28"/>
        </w:rPr>
        <w:t>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 если иное не установлено федеральным законом о виде контроля.</w:t>
      </w:r>
    </w:p>
    <w:p w:rsidR="000E7BBF" w:rsidRPr="000E7BBF" w:rsidRDefault="0017021D" w:rsidP="000E7BBF">
      <w:pPr>
        <w:pStyle w:val="HTML"/>
        <w:ind w:firstLine="709"/>
        <w:jc w:val="both"/>
        <w:rPr>
          <w:rFonts w:ascii="Times New Roman" w:hAnsi="Times New Roman" w:cs="Times New Roman"/>
          <w:sz w:val="28"/>
          <w:szCs w:val="28"/>
        </w:rPr>
      </w:pPr>
      <w:r>
        <w:rPr>
          <w:rFonts w:ascii="Times New Roman" w:hAnsi="Times New Roman" w:cs="Times New Roman"/>
          <w:sz w:val="28"/>
          <w:szCs w:val="28"/>
        </w:rPr>
        <w:t>104</w:t>
      </w:r>
      <w:r w:rsidR="000E7BBF" w:rsidRPr="000E7BBF">
        <w:rPr>
          <w:rFonts w:ascii="Times New Roman" w:hAnsi="Times New Roman" w:cs="Times New Roman"/>
          <w:sz w:val="28"/>
          <w:szCs w:val="28"/>
        </w:rPr>
        <w:t>. По результатам проведения выездного обследования не могут быть приняты решения, предусмотренны</w:t>
      </w:r>
      <w:r>
        <w:rPr>
          <w:rFonts w:ascii="Times New Roman" w:hAnsi="Times New Roman" w:cs="Times New Roman"/>
          <w:sz w:val="28"/>
          <w:szCs w:val="28"/>
        </w:rPr>
        <w:t>е подпунктами 1 и 2 пункта 56</w:t>
      </w:r>
      <w:r w:rsidR="000E7BBF" w:rsidRPr="000E7BBF">
        <w:rPr>
          <w:rFonts w:ascii="Times New Roman" w:hAnsi="Times New Roman" w:cs="Times New Roman"/>
          <w:sz w:val="28"/>
          <w:szCs w:val="28"/>
        </w:rPr>
        <w:t xml:space="preserve"> настоящего Положения.</w:t>
      </w:r>
    </w:p>
    <w:p w:rsidR="003E666D" w:rsidRDefault="003E666D" w:rsidP="000E7BBF">
      <w:pPr>
        <w:pStyle w:val="ConsPlusNormal"/>
        <w:ind w:firstLine="0"/>
        <w:jc w:val="center"/>
        <w:rPr>
          <w:b/>
          <w:sz w:val="28"/>
        </w:rPr>
      </w:pPr>
    </w:p>
    <w:p w:rsidR="000E7BBF" w:rsidRPr="000E7BBF" w:rsidRDefault="000E7BBF" w:rsidP="000E7BBF">
      <w:pPr>
        <w:pStyle w:val="ConsPlusNormal"/>
        <w:ind w:firstLine="0"/>
        <w:jc w:val="center"/>
        <w:rPr>
          <w:b/>
          <w:sz w:val="28"/>
        </w:rPr>
      </w:pPr>
      <w:r w:rsidRPr="000E7BBF">
        <w:rPr>
          <w:b/>
          <w:sz w:val="28"/>
        </w:rPr>
        <w:t>5. Досудебное обжалование</w:t>
      </w:r>
    </w:p>
    <w:p w:rsidR="000E7BBF" w:rsidRPr="000E7BBF" w:rsidRDefault="000E7BBF" w:rsidP="000E7BBF">
      <w:pPr>
        <w:pStyle w:val="ConsPlusNormal"/>
        <w:ind w:firstLine="709"/>
        <w:jc w:val="center"/>
        <w:rPr>
          <w:b/>
          <w:sz w:val="28"/>
        </w:rPr>
      </w:pPr>
    </w:p>
    <w:p w:rsidR="000E7BBF" w:rsidRPr="000E7BBF" w:rsidRDefault="0017021D" w:rsidP="000E7BBF">
      <w:pPr>
        <w:pStyle w:val="a8"/>
        <w:widowControl/>
        <w:tabs>
          <w:tab w:val="left" w:pos="1134"/>
        </w:tabs>
        <w:ind w:left="0" w:firstLine="709"/>
        <w:jc w:val="both"/>
        <w:rPr>
          <w:rFonts w:ascii="Times New Roman" w:hAnsi="Times New Roman"/>
          <w:sz w:val="28"/>
        </w:rPr>
      </w:pPr>
      <w:r>
        <w:rPr>
          <w:rFonts w:ascii="Times New Roman" w:hAnsi="Times New Roman"/>
          <w:sz w:val="28"/>
        </w:rPr>
        <w:t>105</w:t>
      </w:r>
      <w:r w:rsidR="000E7BBF" w:rsidRPr="000E7BBF">
        <w:rPr>
          <w:rFonts w:ascii="Times New Roman" w:hAnsi="Times New Roman"/>
          <w:sz w:val="28"/>
        </w:rPr>
        <w:t>.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следующих решений заместителя руководителя Контрольного органа и инспекторов (далее также – должностные лица):</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1) решений о проведении контрольных мероприятий;</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2) актов контрольных  мероприятий, предписаний об устранении выявленных нарушений;</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3) действий (бездействия) должностных лиц в рамках контрольных мероприятий.</w:t>
      </w:r>
    </w:p>
    <w:p w:rsidR="000E7BBF" w:rsidRPr="000E7BBF" w:rsidRDefault="0017021D" w:rsidP="000E7BBF">
      <w:pPr>
        <w:pStyle w:val="HTML"/>
        <w:ind w:firstLine="709"/>
        <w:jc w:val="both"/>
        <w:rPr>
          <w:rFonts w:ascii="Times New Roman" w:hAnsi="Times New Roman" w:cs="Times New Roman"/>
        </w:rPr>
      </w:pPr>
      <w:r>
        <w:rPr>
          <w:rFonts w:ascii="Times New Roman" w:hAnsi="Times New Roman" w:cs="Times New Roman"/>
          <w:sz w:val="28"/>
          <w:szCs w:val="28"/>
        </w:rPr>
        <w:t xml:space="preserve"> 106</w:t>
      </w:r>
      <w:r w:rsidR="000E7BBF" w:rsidRPr="000E7BBF">
        <w:rPr>
          <w:rFonts w:ascii="Times New Roman" w:hAnsi="Times New Roman" w:cs="Times New Roman"/>
          <w:sz w:val="28"/>
          <w:szCs w:val="28"/>
        </w:rPr>
        <w:t>. Жалоба подается контролируемым лицом в Контрольный орган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предусмотренного частью 1.1 статьи 40 Федерального закона.</w:t>
      </w:r>
      <w:r w:rsidR="000E7BBF" w:rsidRPr="000E7BBF">
        <w:rPr>
          <w:rFonts w:ascii="Times New Roman" w:hAnsi="Times New Roman" w:cs="Times New Roman"/>
        </w:rPr>
        <w:t xml:space="preserve"> </w:t>
      </w:r>
    </w:p>
    <w:p w:rsidR="000E7BBF" w:rsidRPr="000E7BBF" w:rsidRDefault="000E7BBF" w:rsidP="000E7BBF">
      <w:pPr>
        <w:pStyle w:val="ConsPlusNormal"/>
        <w:ind w:firstLine="709"/>
        <w:jc w:val="both"/>
        <w:rPr>
          <w:sz w:val="28"/>
        </w:rPr>
      </w:pPr>
      <w:r w:rsidRPr="000E7BBF">
        <w:rPr>
          <w:sz w:val="28"/>
        </w:rPr>
        <w:t>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bookmarkStart w:id="7" w:name="Par374"/>
      <w:bookmarkEnd w:id="7"/>
    </w:p>
    <w:p w:rsidR="000E7BBF" w:rsidRPr="000E7BBF" w:rsidRDefault="000E7BBF" w:rsidP="000E7BBF">
      <w:pPr>
        <w:pStyle w:val="ConsPlusNormal"/>
        <w:ind w:firstLine="709"/>
        <w:jc w:val="both"/>
        <w:rPr>
          <w:sz w:val="28"/>
        </w:rPr>
      </w:pPr>
      <w:r w:rsidRPr="000E7BBF">
        <w:rPr>
          <w:sz w:val="28"/>
        </w:rPr>
        <w:t xml:space="preserve">Материалы, прикладываемые к жалобе, в том числе фото- и видеоматериалы, представляются контролируемым лицом в электронном виде. </w:t>
      </w:r>
    </w:p>
    <w:p w:rsidR="000E7BBF" w:rsidRPr="000E7BBF" w:rsidRDefault="0017021D" w:rsidP="000E7BBF">
      <w:pPr>
        <w:pStyle w:val="ConsPlusNormal"/>
        <w:ind w:firstLine="709"/>
        <w:jc w:val="both"/>
        <w:rPr>
          <w:sz w:val="28"/>
        </w:rPr>
      </w:pPr>
      <w:r>
        <w:rPr>
          <w:sz w:val="28"/>
        </w:rPr>
        <w:t>107</w:t>
      </w:r>
      <w:r w:rsidR="000E7BBF" w:rsidRPr="000E7BBF">
        <w:rPr>
          <w:sz w:val="28"/>
        </w:rPr>
        <w:t xml:space="preserve">. </w:t>
      </w:r>
      <w:r w:rsidR="000E7BBF" w:rsidRPr="000E7BBF">
        <w:rPr>
          <w:sz w:val="28"/>
          <w:szCs w:val="28"/>
        </w:rPr>
        <w:t xml:space="preserve">Жалоба на решение Контрольного органа, действия (бездействие) его </w:t>
      </w:r>
      <w:r w:rsidR="000E7BBF" w:rsidRPr="000E7BBF">
        <w:rPr>
          <w:sz w:val="28"/>
          <w:szCs w:val="28"/>
        </w:rPr>
        <w:lastRenderedPageBreak/>
        <w:t xml:space="preserve">должностных лиц рассматривается руководителем </w:t>
      </w:r>
      <w:r w:rsidR="000E7BBF" w:rsidRPr="00DC3C44">
        <w:rPr>
          <w:sz w:val="28"/>
          <w:szCs w:val="28"/>
        </w:rPr>
        <w:t xml:space="preserve">(заместителем руководителя) </w:t>
      </w:r>
      <w:r w:rsidR="000E7BBF" w:rsidRPr="000E7BBF">
        <w:rPr>
          <w:sz w:val="28"/>
          <w:szCs w:val="28"/>
        </w:rPr>
        <w:t>Контрольного органа.</w:t>
      </w:r>
    </w:p>
    <w:p w:rsidR="000E7BBF" w:rsidRPr="000E7BBF" w:rsidRDefault="0017021D" w:rsidP="000E7BBF">
      <w:pPr>
        <w:pStyle w:val="ConsPlusNormal"/>
        <w:ind w:firstLine="709"/>
        <w:jc w:val="both"/>
        <w:rPr>
          <w:sz w:val="28"/>
        </w:rPr>
      </w:pPr>
      <w:r>
        <w:rPr>
          <w:sz w:val="28"/>
        </w:rPr>
        <w:t>108</w:t>
      </w:r>
      <w:r w:rsidR="000E7BBF" w:rsidRPr="000E7BBF">
        <w:rPr>
          <w:sz w:val="28"/>
        </w:rPr>
        <w:t>. Жалоба может быть подана в течение тридцати календарных дней со дня, когда контролируемое лицо узнало или должно было узнать о нарушении своих прав.</w:t>
      </w:r>
      <w:bookmarkStart w:id="8" w:name="Par375"/>
      <w:bookmarkEnd w:id="8"/>
    </w:p>
    <w:p w:rsidR="000E7BBF" w:rsidRPr="000E7BBF" w:rsidRDefault="000E7BBF" w:rsidP="000E7BBF">
      <w:pPr>
        <w:pStyle w:val="ConsPlusNormal"/>
        <w:ind w:firstLine="709"/>
        <w:jc w:val="both"/>
        <w:rPr>
          <w:sz w:val="28"/>
        </w:rPr>
      </w:pPr>
      <w:r w:rsidRPr="000E7BBF">
        <w:rPr>
          <w:sz w:val="28"/>
        </w:rPr>
        <w:t xml:space="preserve"> Жалоба на предписание Контрольного органа может быть подана в течение десяти рабочих дней с момента получения контролируемым лицом предписания.</w:t>
      </w:r>
    </w:p>
    <w:p w:rsidR="000E7BBF" w:rsidRPr="000E7BBF" w:rsidRDefault="0017021D" w:rsidP="000E7BBF">
      <w:pPr>
        <w:pStyle w:val="ConsPlusNormal"/>
        <w:ind w:firstLine="709"/>
        <w:jc w:val="both"/>
        <w:rPr>
          <w:sz w:val="28"/>
        </w:rPr>
      </w:pPr>
      <w:r>
        <w:rPr>
          <w:sz w:val="28"/>
        </w:rPr>
        <w:t>109</w:t>
      </w:r>
      <w:r w:rsidR="000E7BBF" w:rsidRPr="000E7BBF">
        <w:rPr>
          <w:sz w:val="28"/>
        </w:rPr>
        <w:t>.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w:t>
      </w:r>
      <w:bookmarkStart w:id="9" w:name="Par377"/>
      <w:bookmarkEnd w:id="9"/>
    </w:p>
    <w:p w:rsidR="000E7BBF" w:rsidRPr="000E7BBF" w:rsidRDefault="0017021D" w:rsidP="000E7BBF">
      <w:pPr>
        <w:pStyle w:val="ConsPlusNormal"/>
        <w:ind w:firstLine="709"/>
        <w:jc w:val="both"/>
        <w:rPr>
          <w:sz w:val="28"/>
        </w:rPr>
      </w:pPr>
      <w:r>
        <w:rPr>
          <w:sz w:val="28"/>
        </w:rPr>
        <w:t>110</w:t>
      </w:r>
      <w:r w:rsidR="000E7BBF" w:rsidRPr="000E7BBF">
        <w:rPr>
          <w:sz w:val="28"/>
        </w:rPr>
        <w:t>. Контролируемое 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0E7BBF" w:rsidRPr="000E7BBF" w:rsidRDefault="0017021D" w:rsidP="000E7BBF">
      <w:pPr>
        <w:pStyle w:val="ConsPlusNormal"/>
        <w:ind w:firstLine="709"/>
        <w:jc w:val="both"/>
        <w:rPr>
          <w:sz w:val="28"/>
        </w:rPr>
      </w:pPr>
      <w:r>
        <w:rPr>
          <w:sz w:val="28"/>
        </w:rPr>
        <w:t>111</w:t>
      </w:r>
      <w:r w:rsidR="000E7BBF" w:rsidRPr="000E7BBF">
        <w:rPr>
          <w:sz w:val="28"/>
        </w:rPr>
        <w:t>. Жалоба может содержать ходатайство о приостановлении исполнения обжалуемого решения Контрольного органа.</w:t>
      </w:r>
      <w:bookmarkStart w:id="10" w:name="Par379"/>
      <w:bookmarkEnd w:id="10"/>
    </w:p>
    <w:p w:rsidR="000E7BBF" w:rsidRPr="000E7BBF" w:rsidRDefault="0017021D" w:rsidP="000E7BBF">
      <w:pPr>
        <w:pStyle w:val="ConsPlusNormal"/>
        <w:ind w:firstLine="709"/>
        <w:jc w:val="both"/>
        <w:rPr>
          <w:sz w:val="28"/>
        </w:rPr>
      </w:pPr>
      <w:r>
        <w:rPr>
          <w:sz w:val="28"/>
        </w:rPr>
        <w:t>112</w:t>
      </w:r>
      <w:r w:rsidR="000E7BBF" w:rsidRPr="000E7BBF">
        <w:rPr>
          <w:sz w:val="28"/>
        </w:rPr>
        <w:t xml:space="preserve">. Руководителем </w:t>
      </w:r>
      <w:r w:rsidR="000E7BBF" w:rsidRPr="00DC3C44">
        <w:rPr>
          <w:sz w:val="28"/>
        </w:rPr>
        <w:t>(заместителем руководителя)</w:t>
      </w:r>
      <w:r w:rsidR="000E7BBF" w:rsidRPr="00C70753">
        <w:rPr>
          <w:color w:val="FF0000"/>
          <w:sz w:val="28"/>
        </w:rPr>
        <w:t xml:space="preserve"> </w:t>
      </w:r>
      <w:r w:rsidR="000E7BBF" w:rsidRPr="000E7BBF">
        <w:rPr>
          <w:sz w:val="28"/>
        </w:rPr>
        <w:t>Контрольного органа в срок не позднее двух рабочих дней со дня регистрации жалобы принимается решение:</w:t>
      </w:r>
    </w:p>
    <w:p w:rsidR="000E7BBF" w:rsidRPr="000E7BBF" w:rsidRDefault="000E7BBF" w:rsidP="000E7BBF">
      <w:pPr>
        <w:pStyle w:val="ConsPlusNormal"/>
        <w:ind w:firstLine="709"/>
        <w:jc w:val="both"/>
        <w:rPr>
          <w:sz w:val="28"/>
        </w:rPr>
      </w:pPr>
      <w:r w:rsidRPr="000E7BBF">
        <w:rPr>
          <w:sz w:val="28"/>
        </w:rPr>
        <w:t>1) о приостановлении исполнения обжалуемого решения Контрольного органа;</w:t>
      </w:r>
    </w:p>
    <w:p w:rsidR="000E7BBF" w:rsidRPr="000E7BBF" w:rsidRDefault="000E7BBF" w:rsidP="000E7BBF">
      <w:pPr>
        <w:pStyle w:val="ConsPlusNormal"/>
        <w:ind w:firstLine="709"/>
        <w:jc w:val="both"/>
        <w:rPr>
          <w:sz w:val="28"/>
        </w:rPr>
      </w:pPr>
      <w:r w:rsidRPr="000E7BBF">
        <w:rPr>
          <w:sz w:val="28"/>
        </w:rPr>
        <w:t xml:space="preserve">2) об отказе в приостановлении исполнения обжалуемого решения Контрольного органа. </w:t>
      </w:r>
    </w:p>
    <w:p w:rsidR="000E7BBF" w:rsidRPr="000E7BBF" w:rsidRDefault="000E7BBF" w:rsidP="000E7BBF">
      <w:pPr>
        <w:pStyle w:val="ConsPlusNormal"/>
        <w:ind w:firstLine="709"/>
        <w:jc w:val="both"/>
        <w:rPr>
          <w:sz w:val="28"/>
        </w:rPr>
      </w:pPr>
      <w:r w:rsidRPr="000E7BBF">
        <w:rPr>
          <w:sz w:val="28"/>
        </w:rPr>
        <w:t xml:space="preserve">Информация о принятом решении направляется контролируемому лицу, подавшему жалобу, в течение одного рабочего дня с момента принятия решения. </w:t>
      </w:r>
    </w:p>
    <w:p w:rsidR="000E7BBF" w:rsidRPr="000E7BBF" w:rsidRDefault="0017021D" w:rsidP="000E7BBF">
      <w:pPr>
        <w:pStyle w:val="a8"/>
        <w:widowControl/>
        <w:tabs>
          <w:tab w:val="left" w:pos="1134"/>
        </w:tabs>
        <w:ind w:left="709"/>
        <w:jc w:val="both"/>
        <w:rPr>
          <w:rFonts w:ascii="Times New Roman" w:hAnsi="Times New Roman"/>
          <w:sz w:val="28"/>
        </w:rPr>
      </w:pPr>
      <w:bookmarkStart w:id="11" w:name="Par383"/>
      <w:bookmarkEnd w:id="11"/>
      <w:r>
        <w:rPr>
          <w:rFonts w:ascii="Times New Roman" w:hAnsi="Times New Roman"/>
          <w:sz w:val="28"/>
        </w:rPr>
        <w:t>113</w:t>
      </w:r>
      <w:r w:rsidR="000E7BBF" w:rsidRPr="000E7BBF">
        <w:rPr>
          <w:rFonts w:ascii="Times New Roman" w:hAnsi="Times New Roman"/>
          <w:sz w:val="28"/>
        </w:rPr>
        <w:t>. Жалоба должна содержать:</w:t>
      </w:r>
    </w:p>
    <w:p w:rsidR="000E7BBF" w:rsidRPr="000E7BBF" w:rsidRDefault="000E7BBF" w:rsidP="000E7BBF">
      <w:pPr>
        <w:pStyle w:val="ConsPlusNormal"/>
        <w:ind w:firstLine="709"/>
        <w:jc w:val="both"/>
        <w:rPr>
          <w:sz w:val="28"/>
        </w:rPr>
      </w:pPr>
      <w:proofErr w:type="gramStart"/>
      <w:r w:rsidRPr="000E7BBF">
        <w:rPr>
          <w:sz w:val="28"/>
        </w:rPr>
        <w:t>1) наименование Контрольного органа, фамилию, имя, отчество (при наличии) должностного лица, решение и (или) действие (бездействие) которых обжалуются;</w:t>
      </w:r>
      <w:proofErr w:type="gramEnd"/>
    </w:p>
    <w:p w:rsidR="000E7BBF" w:rsidRPr="000E7BBF" w:rsidRDefault="000E7BBF" w:rsidP="000E7BBF">
      <w:pPr>
        <w:pStyle w:val="ConsPlusNormal"/>
        <w:ind w:firstLine="709"/>
        <w:jc w:val="both"/>
        <w:rPr>
          <w:sz w:val="28"/>
        </w:rPr>
      </w:pPr>
      <w:proofErr w:type="gramStart"/>
      <w:r w:rsidRPr="000E7BBF">
        <w:rPr>
          <w:sz w:val="28"/>
        </w:rPr>
        <w:t>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roofErr w:type="gramEnd"/>
    </w:p>
    <w:p w:rsidR="000E7BBF" w:rsidRPr="000E7BBF" w:rsidRDefault="000E7BBF" w:rsidP="000E7BBF">
      <w:pPr>
        <w:pStyle w:val="ConsPlusNormal"/>
        <w:ind w:firstLine="709"/>
        <w:jc w:val="both"/>
        <w:rPr>
          <w:sz w:val="28"/>
        </w:rPr>
      </w:pPr>
      <w:proofErr w:type="gramStart"/>
      <w:r w:rsidRPr="000E7BBF">
        <w:rPr>
          <w:sz w:val="28"/>
        </w:rPr>
        <w:t>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roofErr w:type="gramEnd"/>
    </w:p>
    <w:p w:rsidR="000E7BBF" w:rsidRPr="000E7BBF" w:rsidRDefault="000E7BBF" w:rsidP="000E7BBF">
      <w:pPr>
        <w:pStyle w:val="ConsPlusNormal"/>
        <w:ind w:firstLine="709"/>
        <w:jc w:val="both"/>
        <w:rPr>
          <w:sz w:val="28"/>
        </w:rPr>
      </w:pPr>
      <w:r w:rsidRPr="000E7BBF">
        <w:rPr>
          <w:sz w:val="28"/>
        </w:rPr>
        <w:t xml:space="preserve">4) основания и доводы, на основании которых контролируемое лицо </w:t>
      </w:r>
      <w:proofErr w:type="gramStart"/>
      <w:r w:rsidRPr="000E7BBF">
        <w:rPr>
          <w:sz w:val="28"/>
        </w:rPr>
        <w:t>не согласно</w:t>
      </w:r>
      <w:proofErr w:type="gramEnd"/>
      <w:r w:rsidRPr="000E7BBF">
        <w:rPr>
          <w:sz w:val="28"/>
        </w:rPr>
        <w:t xml:space="preserve"> с решением Контрольного органа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w:t>
      </w:r>
    </w:p>
    <w:p w:rsidR="000E7BBF" w:rsidRPr="000E7BBF" w:rsidRDefault="000E7BBF" w:rsidP="000E7BBF">
      <w:pPr>
        <w:pStyle w:val="ConsPlusNormal"/>
        <w:ind w:firstLine="709"/>
        <w:jc w:val="both"/>
        <w:rPr>
          <w:sz w:val="28"/>
        </w:rPr>
      </w:pPr>
      <w:r w:rsidRPr="000E7BBF">
        <w:rPr>
          <w:sz w:val="28"/>
        </w:rPr>
        <w:t xml:space="preserve">5) требования контролируемого лица, подавшего жалобу; </w:t>
      </w:r>
    </w:p>
    <w:p w:rsidR="000E7BBF" w:rsidRPr="000E7BBF" w:rsidRDefault="000E7BBF" w:rsidP="000E7BBF">
      <w:pPr>
        <w:pStyle w:val="HTML"/>
        <w:ind w:firstLine="709"/>
        <w:jc w:val="both"/>
        <w:rPr>
          <w:rFonts w:ascii="Times New Roman" w:hAnsi="Times New Roman" w:cs="Times New Roman"/>
          <w:sz w:val="28"/>
          <w:szCs w:val="28"/>
        </w:rPr>
      </w:pPr>
      <w:bookmarkStart w:id="12" w:name="Par390"/>
      <w:bookmarkEnd w:id="12"/>
      <w:r w:rsidRPr="000E7BBF">
        <w:rPr>
          <w:rFonts w:ascii="Times New Roman" w:hAnsi="Times New Roman" w:cs="Times New Roman"/>
          <w:sz w:val="28"/>
          <w:szCs w:val="28"/>
        </w:rPr>
        <w:lastRenderedPageBreak/>
        <w:t>6) учетный номер контрольного мероприятия в едином реестре контрольных (надзорных) мероприятий, в отношении которого подается жалоба, если Правительством Российской Федерации не установлено иное.</w:t>
      </w:r>
    </w:p>
    <w:p w:rsidR="000E7BBF" w:rsidRPr="000E7BBF" w:rsidRDefault="0017021D" w:rsidP="000E7BBF">
      <w:pPr>
        <w:pStyle w:val="ConsPlusNormal"/>
        <w:ind w:firstLine="709"/>
        <w:jc w:val="both"/>
        <w:rPr>
          <w:sz w:val="28"/>
        </w:rPr>
      </w:pPr>
      <w:r>
        <w:rPr>
          <w:sz w:val="28"/>
        </w:rPr>
        <w:t xml:space="preserve"> 114</w:t>
      </w:r>
      <w:r w:rsidR="000E7BBF" w:rsidRPr="000E7BBF">
        <w:rPr>
          <w:sz w:val="28"/>
        </w:rPr>
        <w:t>. Жалоба не должна содержать нецензурные либо оскорбительные выражения, угрозы жизни, здоровью и имуществу должностных лиц Контрольного органа либо членов их семей.</w:t>
      </w:r>
    </w:p>
    <w:p w:rsidR="000E7BBF" w:rsidRPr="000E7BBF" w:rsidRDefault="0017021D" w:rsidP="000E7BBF">
      <w:pPr>
        <w:pStyle w:val="ConsPlusNormal"/>
        <w:ind w:firstLine="709"/>
        <w:jc w:val="both"/>
        <w:rPr>
          <w:sz w:val="28"/>
        </w:rPr>
      </w:pPr>
      <w:r>
        <w:rPr>
          <w:sz w:val="28"/>
        </w:rPr>
        <w:t>115</w:t>
      </w:r>
      <w:r w:rsidR="000E7BBF" w:rsidRPr="000E7BBF">
        <w:rPr>
          <w:sz w:val="28"/>
        </w:rPr>
        <w:t>.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w:t>
      </w:r>
      <w:proofErr w:type="gramStart"/>
      <w:r w:rsidR="000E7BBF" w:rsidRPr="000E7BBF">
        <w:rPr>
          <w:sz w:val="28"/>
        </w:rPr>
        <w:t>ии и ау</w:t>
      </w:r>
      <w:proofErr w:type="gramEnd"/>
      <w:r w:rsidR="000E7BBF" w:rsidRPr="000E7BBF">
        <w:rPr>
          <w:sz w:val="28"/>
        </w:rPr>
        <w:t>тентификации».</w:t>
      </w:r>
    </w:p>
    <w:p w:rsidR="000E7BBF" w:rsidRPr="000E7BBF" w:rsidRDefault="0017021D" w:rsidP="000E7BBF">
      <w:pPr>
        <w:pStyle w:val="ConsPlusNormal"/>
        <w:ind w:firstLine="709"/>
        <w:jc w:val="both"/>
        <w:rPr>
          <w:sz w:val="28"/>
        </w:rPr>
      </w:pPr>
      <w:r>
        <w:rPr>
          <w:sz w:val="28"/>
        </w:rPr>
        <w:t>116</w:t>
      </w:r>
      <w:r w:rsidR="000E7BBF" w:rsidRPr="000E7BBF">
        <w:rPr>
          <w:sz w:val="28"/>
        </w:rPr>
        <w:t>. Контрольный орган принимает решение об отказе в рассмотрении жалобы в течение пяти рабочих дней со дня получения жалобы, если:</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1) жалоба подана после истечения сроков подачи жа</w:t>
      </w:r>
      <w:r w:rsidR="0017021D">
        <w:rPr>
          <w:rFonts w:ascii="Times New Roman" w:hAnsi="Times New Roman" w:cs="Times New Roman"/>
          <w:sz w:val="28"/>
          <w:szCs w:val="28"/>
        </w:rPr>
        <w:t>лобы, установленных пунктом 108</w:t>
      </w:r>
      <w:r w:rsidRPr="000E7BBF">
        <w:rPr>
          <w:rFonts w:ascii="Times New Roman" w:hAnsi="Times New Roman" w:cs="Times New Roman"/>
          <w:sz w:val="28"/>
          <w:szCs w:val="28"/>
        </w:rPr>
        <w:t xml:space="preserve"> настоящего Положения, и не содержит ходатайства о восстановлении пропущенного срока на подачу жалобы;</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2) в удовлетворении ходатайства о восстановлении пропущенного срока на подачу жалобы отказано;</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3) до принятия решения по жалобе от контролируемого лица, ее подавшего, поступило заявление об отзыве жалобы;</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4) имеется решение суда по вопросам, поставленным в жалобе;</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5) ранее в Контрольный орган была подана другая жалоба от того же контролируемого лица по тем же основаниям;</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8) жалоба подана в ненадлежащий орган;</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9) законодательством Российской Федерации предусмотрен только судебный порядок обжалования решений Контрольного органа.</w:t>
      </w:r>
    </w:p>
    <w:p w:rsidR="000E7BBF" w:rsidRPr="000E7BBF" w:rsidRDefault="0017021D" w:rsidP="000E7BBF">
      <w:pPr>
        <w:pStyle w:val="ConsPlusNormal"/>
        <w:ind w:firstLine="709"/>
        <w:jc w:val="both"/>
        <w:rPr>
          <w:sz w:val="28"/>
        </w:rPr>
      </w:pPr>
      <w:r>
        <w:rPr>
          <w:sz w:val="28"/>
        </w:rPr>
        <w:t>117</w:t>
      </w:r>
      <w:r w:rsidR="000E7BBF" w:rsidRPr="000E7BBF">
        <w:rPr>
          <w:sz w:val="28"/>
        </w:rPr>
        <w:t>. Отказ в рассмотрении жалобы по основаниям, указан</w:t>
      </w:r>
      <w:r>
        <w:rPr>
          <w:sz w:val="28"/>
        </w:rPr>
        <w:t>ным в подпунктах 3-8 пункта 116</w:t>
      </w:r>
      <w:r w:rsidR="000E7BBF" w:rsidRPr="000E7BBF">
        <w:rPr>
          <w:sz w:val="28"/>
        </w:rPr>
        <w:t xml:space="preserve">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 </w:t>
      </w:r>
    </w:p>
    <w:p w:rsidR="000E7BBF" w:rsidRPr="000E7BBF" w:rsidRDefault="0017021D" w:rsidP="00B40B50">
      <w:pPr>
        <w:pStyle w:val="a8"/>
        <w:widowControl/>
        <w:tabs>
          <w:tab w:val="left" w:pos="1134"/>
        </w:tabs>
        <w:ind w:left="0"/>
        <w:jc w:val="both"/>
        <w:rPr>
          <w:rFonts w:ascii="Times New Roman" w:hAnsi="Times New Roman"/>
          <w:sz w:val="28"/>
        </w:rPr>
      </w:pPr>
      <w:r>
        <w:rPr>
          <w:rFonts w:ascii="Times New Roman" w:hAnsi="Times New Roman"/>
          <w:sz w:val="28"/>
        </w:rPr>
        <w:t xml:space="preserve">         118</w:t>
      </w:r>
      <w:r w:rsidR="000E7BBF" w:rsidRPr="000E7BBF">
        <w:rPr>
          <w:rFonts w:ascii="Times New Roman" w:hAnsi="Times New Roman"/>
          <w:sz w:val="28"/>
        </w:rPr>
        <w:t>. При рассмотрении жалобы Контрольный орган использует информационную систему досудебного обжалования контрольной (надзорной) деятельности в соответствии с Правилами ведения информационной системы досудебного обжалования контрольной (надзорной) деятельности, утвержденными Правительством Российской Федерации.</w:t>
      </w:r>
    </w:p>
    <w:p w:rsidR="000E7BBF" w:rsidRPr="000E7BBF" w:rsidRDefault="0017021D" w:rsidP="000E7BBF">
      <w:pPr>
        <w:widowControl/>
        <w:tabs>
          <w:tab w:val="left" w:pos="1134"/>
        </w:tabs>
        <w:ind w:firstLine="709"/>
        <w:jc w:val="both"/>
        <w:rPr>
          <w:rFonts w:ascii="Times New Roman" w:hAnsi="Times New Roman"/>
          <w:sz w:val="28"/>
        </w:rPr>
      </w:pPr>
      <w:r>
        <w:rPr>
          <w:rFonts w:ascii="Times New Roman" w:hAnsi="Times New Roman"/>
          <w:sz w:val="28"/>
        </w:rPr>
        <w:t>119</w:t>
      </w:r>
      <w:r w:rsidR="000E7BBF" w:rsidRPr="000E7BBF">
        <w:rPr>
          <w:rFonts w:ascii="Times New Roman" w:hAnsi="Times New Roman"/>
          <w:sz w:val="28"/>
        </w:rPr>
        <w:t xml:space="preserve">. Жалоба подлежит рассмотрению </w:t>
      </w:r>
      <w:r w:rsidR="000E7BBF" w:rsidRPr="000E7BBF">
        <w:rPr>
          <w:rFonts w:ascii="Times New Roman" w:hAnsi="Times New Roman"/>
          <w:sz w:val="28"/>
          <w:szCs w:val="28"/>
        </w:rPr>
        <w:t xml:space="preserve">руководителем </w:t>
      </w:r>
      <w:r w:rsidR="000E7BBF" w:rsidRPr="00DC3C44">
        <w:rPr>
          <w:rFonts w:ascii="Times New Roman" w:hAnsi="Times New Roman"/>
          <w:color w:val="auto"/>
          <w:sz w:val="28"/>
          <w:szCs w:val="28"/>
        </w:rPr>
        <w:t xml:space="preserve">(заместителем руководителя) </w:t>
      </w:r>
      <w:r w:rsidR="000E7BBF" w:rsidRPr="000E7BBF">
        <w:rPr>
          <w:rFonts w:ascii="Times New Roman" w:hAnsi="Times New Roman"/>
          <w:sz w:val="28"/>
          <w:szCs w:val="28"/>
        </w:rPr>
        <w:t>Контрольного органа</w:t>
      </w:r>
      <w:r w:rsidR="000E7BBF" w:rsidRPr="000E7BBF">
        <w:rPr>
          <w:rFonts w:ascii="Times New Roman" w:hAnsi="Times New Roman"/>
          <w:sz w:val="28"/>
        </w:rPr>
        <w:t xml:space="preserve"> в течение 20 рабочих дней со дня ее регистрации. </w:t>
      </w:r>
    </w:p>
    <w:p w:rsidR="000E7BBF" w:rsidRPr="000E7BBF" w:rsidRDefault="0017021D" w:rsidP="000E7BBF">
      <w:pPr>
        <w:pStyle w:val="ConsPlusNormal"/>
        <w:ind w:firstLine="709"/>
        <w:jc w:val="both"/>
        <w:rPr>
          <w:sz w:val="28"/>
        </w:rPr>
      </w:pPr>
      <w:r>
        <w:rPr>
          <w:sz w:val="28"/>
        </w:rPr>
        <w:t>120</w:t>
      </w:r>
      <w:r w:rsidR="000E7BBF" w:rsidRPr="000E7BBF">
        <w:rPr>
          <w:sz w:val="28"/>
        </w:rPr>
        <w:t xml:space="preserve">. Указанный срок может быть продлен на двадцать рабочих дней, в </w:t>
      </w:r>
      <w:r w:rsidR="000E7BBF" w:rsidRPr="000E7BBF">
        <w:rPr>
          <w:sz w:val="28"/>
        </w:rPr>
        <w:lastRenderedPageBreak/>
        <w:t>следующих исключительных случаях:</w:t>
      </w:r>
    </w:p>
    <w:p w:rsidR="000E7BBF" w:rsidRPr="000E7BBF" w:rsidRDefault="000E7BBF" w:rsidP="000E7BBF">
      <w:pPr>
        <w:pStyle w:val="ConsPlusNormal"/>
        <w:ind w:firstLine="709"/>
        <w:jc w:val="both"/>
        <w:rPr>
          <w:sz w:val="28"/>
        </w:rPr>
      </w:pPr>
      <w:r w:rsidRPr="000E7BBF">
        <w:rPr>
          <w:sz w:val="28"/>
        </w:rPr>
        <w:t>1) проведение в отношении должностного лица действия (бездействия) которого обжалуются служебной проверки по фактам, указанным в жалобе;</w:t>
      </w:r>
    </w:p>
    <w:p w:rsidR="000E7BBF" w:rsidRPr="000E7BBF" w:rsidRDefault="000E7BBF" w:rsidP="000E7BBF">
      <w:pPr>
        <w:pStyle w:val="ConsPlusNormal"/>
        <w:ind w:firstLine="709"/>
        <w:jc w:val="both"/>
        <w:rPr>
          <w:sz w:val="28"/>
        </w:rPr>
      </w:pPr>
      <w:r w:rsidRPr="000E7BBF">
        <w:rPr>
          <w:sz w:val="28"/>
        </w:rPr>
        <w:t>2) отсутствие должностного лица действия (бездействия) которого обжалуются, по уважительной причине (болезнь, отпуск, командировка).</w:t>
      </w:r>
    </w:p>
    <w:p w:rsidR="000E7BBF" w:rsidRPr="000E7BBF" w:rsidRDefault="0017021D" w:rsidP="000E7BBF">
      <w:pPr>
        <w:pStyle w:val="a8"/>
        <w:widowControl/>
        <w:tabs>
          <w:tab w:val="left" w:pos="1134"/>
        </w:tabs>
        <w:ind w:left="0" w:firstLine="709"/>
        <w:jc w:val="both"/>
        <w:rPr>
          <w:rFonts w:ascii="Times New Roman" w:hAnsi="Times New Roman"/>
          <w:sz w:val="28"/>
        </w:rPr>
      </w:pPr>
      <w:r>
        <w:rPr>
          <w:rFonts w:ascii="Times New Roman" w:hAnsi="Times New Roman"/>
          <w:sz w:val="28"/>
        </w:rPr>
        <w:t>121</w:t>
      </w:r>
      <w:r w:rsidR="000E7BBF" w:rsidRPr="000E7BBF">
        <w:rPr>
          <w:rFonts w:ascii="Times New Roman" w:hAnsi="Times New Roman"/>
          <w:sz w:val="28"/>
        </w:rPr>
        <w:t xml:space="preserve">.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указанную информацию и документы в течение пяти рабочих дней с момента направления запроса. </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 xml:space="preserve">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w:t>
      </w: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0E7BBF" w:rsidRPr="000E7BBF" w:rsidRDefault="0017021D" w:rsidP="000E7BBF">
      <w:pPr>
        <w:pStyle w:val="ConsPlusNormal"/>
        <w:ind w:firstLine="709"/>
        <w:jc w:val="both"/>
        <w:rPr>
          <w:sz w:val="28"/>
        </w:rPr>
      </w:pPr>
      <w:r>
        <w:rPr>
          <w:sz w:val="28"/>
        </w:rPr>
        <w:t>122</w:t>
      </w:r>
      <w:r w:rsidR="000E7BBF" w:rsidRPr="000E7BBF">
        <w:rPr>
          <w:sz w:val="28"/>
        </w:rPr>
        <w:t>.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подведомственным им организаций.</w:t>
      </w:r>
    </w:p>
    <w:p w:rsidR="000E7BBF" w:rsidRPr="000E7BBF" w:rsidRDefault="000E7BBF" w:rsidP="000E7BBF">
      <w:pPr>
        <w:pStyle w:val="HTML"/>
        <w:ind w:firstLine="709"/>
        <w:jc w:val="both"/>
        <w:rPr>
          <w:rFonts w:ascii="Times New Roman" w:hAnsi="Times New Roman" w:cs="Times New Roman"/>
          <w:sz w:val="28"/>
          <w:szCs w:val="28"/>
        </w:rPr>
      </w:pPr>
      <w:r w:rsidRPr="000E7BBF">
        <w:rPr>
          <w:rFonts w:ascii="Times New Roman" w:hAnsi="Times New Roman" w:cs="Times New Roman"/>
          <w:sz w:val="28"/>
          <w:szCs w:val="28"/>
        </w:rPr>
        <w:t>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0E7BBF" w:rsidRPr="000E7BBF" w:rsidRDefault="0017021D" w:rsidP="000E7BBF">
      <w:pPr>
        <w:pStyle w:val="ConsPlusNormal"/>
        <w:ind w:firstLine="709"/>
        <w:jc w:val="both"/>
        <w:rPr>
          <w:sz w:val="28"/>
        </w:rPr>
      </w:pPr>
      <w:r>
        <w:rPr>
          <w:sz w:val="28"/>
        </w:rPr>
        <w:t>123</w:t>
      </w:r>
      <w:r w:rsidR="000E7BBF" w:rsidRPr="000E7BBF">
        <w:rPr>
          <w:sz w:val="28"/>
        </w:rPr>
        <w:t>. Обязанность доказывания законности и обоснованности принятого решения и (или) совершенного действия (бездействия) возлагается на Контрольный орган.</w:t>
      </w:r>
    </w:p>
    <w:p w:rsidR="000E7BBF" w:rsidRPr="000E7BBF" w:rsidRDefault="00B40B50" w:rsidP="000E7BBF">
      <w:pPr>
        <w:pStyle w:val="a8"/>
        <w:widowControl/>
        <w:tabs>
          <w:tab w:val="left" w:pos="1134"/>
        </w:tabs>
        <w:ind w:left="0" w:firstLine="709"/>
        <w:jc w:val="both"/>
        <w:rPr>
          <w:rFonts w:ascii="Times New Roman" w:hAnsi="Times New Roman"/>
          <w:sz w:val="28"/>
        </w:rPr>
      </w:pPr>
      <w:r>
        <w:rPr>
          <w:rFonts w:ascii="Times New Roman" w:hAnsi="Times New Roman"/>
          <w:sz w:val="28"/>
        </w:rPr>
        <w:t>125</w:t>
      </w:r>
      <w:r w:rsidR="000E7BBF" w:rsidRPr="000E7BBF">
        <w:rPr>
          <w:rFonts w:ascii="Times New Roman" w:hAnsi="Times New Roman"/>
          <w:sz w:val="28"/>
        </w:rPr>
        <w:t xml:space="preserve">. По итогам рассмотрения жалобы руководитель </w:t>
      </w:r>
      <w:r w:rsidR="000E7BBF" w:rsidRPr="00DC3C44">
        <w:rPr>
          <w:rFonts w:ascii="Times New Roman" w:hAnsi="Times New Roman"/>
          <w:sz w:val="28"/>
        </w:rPr>
        <w:t>(заместитель руководителя)</w:t>
      </w:r>
      <w:r w:rsidR="000E7BBF" w:rsidRPr="000E7BBF">
        <w:rPr>
          <w:rFonts w:ascii="Times New Roman" w:hAnsi="Times New Roman"/>
          <w:sz w:val="28"/>
        </w:rPr>
        <w:t xml:space="preserve"> Контрольного органа принимает одно из следующих решений:</w:t>
      </w:r>
    </w:p>
    <w:p w:rsidR="000E7BBF" w:rsidRPr="000E7BBF" w:rsidRDefault="000E7BBF" w:rsidP="000E7BBF">
      <w:pPr>
        <w:pStyle w:val="ConsPlusNormal"/>
        <w:ind w:firstLine="709"/>
        <w:jc w:val="both"/>
        <w:rPr>
          <w:sz w:val="28"/>
        </w:rPr>
      </w:pPr>
      <w:r w:rsidRPr="000E7BBF">
        <w:rPr>
          <w:sz w:val="28"/>
        </w:rPr>
        <w:t>1) оставляет жалобу без удовлетворения;</w:t>
      </w:r>
    </w:p>
    <w:p w:rsidR="000E7BBF" w:rsidRPr="000E7BBF" w:rsidRDefault="000E7BBF" w:rsidP="000E7BBF">
      <w:pPr>
        <w:pStyle w:val="ConsPlusNormal"/>
        <w:ind w:firstLine="709"/>
        <w:jc w:val="both"/>
        <w:rPr>
          <w:sz w:val="28"/>
        </w:rPr>
      </w:pPr>
      <w:r w:rsidRPr="000E7BBF">
        <w:rPr>
          <w:sz w:val="28"/>
        </w:rPr>
        <w:t>2) отменяет решение Контрольного органа полностью или частично;</w:t>
      </w:r>
    </w:p>
    <w:p w:rsidR="000E7BBF" w:rsidRPr="000E7BBF" w:rsidRDefault="000E7BBF" w:rsidP="000E7BBF">
      <w:pPr>
        <w:pStyle w:val="ConsPlusNormal"/>
        <w:ind w:firstLine="709"/>
        <w:jc w:val="both"/>
        <w:rPr>
          <w:sz w:val="28"/>
        </w:rPr>
      </w:pPr>
      <w:r w:rsidRPr="000E7BBF">
        <w:rPr>
          <w:sz w:val="28"/>
        </w:rPr>
        <w:t>3) отменяет решение Контрольного органа полностью и принимает новое решение;</w:t>
      </w:r>
    </w:p>
    <w:p w:rsidR="000E7BBF" w:rsidRPr="000E7BBF" w:rsidRDefault="000E7BBF" w:rsidP="000E7BBF">
      <w:pPr>
        <w:pStyle w:val="ConsPlusNormal"/>
        <w:ind w:firstLine="709"/>
        <w:jc w:val="both"/>
        <w:rPr>
          <w:sz w:val="28"/>
        </w:rPr>
      </w:pPr>
      <w:r w:rsidRPr="000E7BBF">
        <w:rPr>
          <w:sz w:val="28"/>
        </w:rPr>
        <w:t xml:space="preserve">4) признает действия (бездействие) должностных лиц </w:t>
      </w:r>
      <w:r w:rsidRPr="000E7BBF">
        <w:rPr>
          <w:strike/>
          <w:sz w:val="28"/>
        </w:rPr>
        <w:t>Контрольного органа</w:t>
      </w:r>
      <w:r w:rsidRPr="000E7BBF">
        <w:rPr>
          <w:sz w:val="28"/>
        </w:rPr>
        <w:t xml:space="preserve"> незаконными и выносит решение по существу, в том числе об осуществлении при необходимости определенных действий.</w:t>
      </w:r>
    </w:p>
    <w:p w:rsidR="000E7BBF" w:rsidRPr="000E7BBF" w:rsidRDefault="00B40B50" w:rsidP="000E7BBF">
      <w:pPr>
        <w:pStyle w:val="ConsPlusNormal"/>
        <w:ind w:firstLine="709"/>
        <w:jc w:val="both"/>
        <w:rPr>
          <w:sz w:val="28"/>
        </w:rPr>
      </w:pPr>
      <w:r>
        <w:rPr>
          <w:sz w:val="28"/>
        </w:rPr>
        <w:t>126</w:t>
      </w:r>
      <w:r w:rsidR="000E7BBF" w:rsidRPr="000E7BBF">
        <w:rPr>
          <w:sz w:val="28"/>
        </w:rPr>
        <w:t>.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w:t>
      </w:r>
      <w:r w:rsidR="000E7BBF" w:rsidRPr="000E7BBF">
        <w:rPr>
          <w:sz w:val="28"/>
          <w:highlight w:val="yellow"/>
        </w:rPr>
        <w:t xml:space="preserve"> </w:t>
      </w:r>
    </w:p>
    <w:p w:rsidR="000E7BBF" w:rsidRPr="000E7BBF" w:rsidRDefault="000E7BBF" w:rsidP="000E7BBF">
      <w:pPr>
        <w:pStyle w:val="ConsPlusNormal"/>
        <w:ind w:firstLine="709"/>
        <w:jc w:val="center"/>
        <w:rPr>
          <w:b/>
          <w:sz w:val="28"/>
        </w:rPr>
      </w:pPr>
    </w:p>
    <w:p w:rsidR="000E7BBF" w:rsidRPr="000E7BBF" w:rsidRDefault="000E7BBF" w:rsidP="000E7BBF">
      <w:pPr>
        <w:pStyle w:val="a8"/>
        <w:widowControl/>
        <w:tabs>
          <w:tab w:val="left" w:pos="1134"/>
        </w:tabs>
        <w:ind w:left="0"/>
        <w:jc w:val="center"/>
        <w:rPr>
          <w:rFonts w:ascii="Times New Roman" w:hAnsi="Times New Roman"/>
          <w:b/>
          <w:sz w:val="28"/>
        </w:rPr>
      </w:pPr>
      <w:r w:rsidRPr="000E7BBF">
        <w:rPr>
          <w:rFonts w:ascii="Times New Roman" w:hAnsi="Times New Roman"/>
          <w:b/>
          <w:sz w:val="28"/>
        </w:rPr>
        <w:t xml:space="preserve">6. Ключевые показатели вида контроля и их целевые значения </w:t>
      </w:r>
    </w:p>
    <w:p w:rsidR="000E7BBF" w:rsidRPr="000E7BBF" w:rsidRDefault="000E7BBF" w:rsidP="000E7BBF">
      <w:pPr>
        <w:pStyle w:val="a8"/>
        <w:widowControl/>
        <w:tabs>
          <w:tab w:val="left" w:pos="1134"/>
        </w:tabs>
        <w:ind w:left="0"/>
        <w:jc w:val="center"/>
        <w:rPr>
          <w:rFonts w:ascii="Times New Roman" w:hAnsi="Times New Roman"/>
          <w:b/>
          <w:sz w:val="28"/>
        </w:rPr>
      </w:pPr>
      <w:r w:rsidRPr="000E7BBF">
        <w:rPr>
          <w:rFonts w:ascii="Times New Roman" w:hAnsi="Times New Roman"/>
          <w:b/>
          <w:sz w:val="28"/>
        </w:rPr>
        <w:t>для муниципального контроля</w:t>
      </w:r>
    </w:p>
    <w:p w:rsidR="000E7BBF" w:rsidRPr="000E7BBF" w:rsidRDefault="000E7BBF" w:rsidP="000E7BBF">
      <w:pPr>
        <w:pStyle w:val="a8"/>
        <w:widowControl/>
        <w:tabs>
          <w:tab w:val="left" w:pos="1134"/>
        </w:tabs>
        <w:ind w:left="0"/>
        <w:jc w:val="center"/>
        <w:rPr>
          <w:rFonts w:ascii="Times New Roman" w:hAnsi="Times New Roman"/>
          <w:b/>
          <w:sz w:val="28"/>
        </w:rPr>
      </w:pPr>
    </w:p>
    <w:p w:rsidR="000E7BBF" w:rsidRPr="000E7BBF" w:rsidRDefault="000E7BBF" w:rsidP="000E7BBF">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lastRenderedPageBreak/>
        <w:t xml:space="preserve">Ключевые показатели муниципального контроля </w:t>
      </w:r>
      <w:bookmarkStart w:id="13" w:name="_Hlk73956884"/>
      <w:r w:rsidRPr="000E7BBF">
        <w:rPr>
          <w:rFonts w:ascii="Times New Roman" w:hAnsi="Times New Roman"/>
          <w:sz w:val="28"/>
        </w:rPr>
        <w:t>и их целевые значения, индикативные показатели</w:t>
      </w:r>
      <w:bookmarkEnd w:id="13"/>
      <w:r w:rsidRPr="000E7BBF">
        <w:rPr>
          <w:rFonts w:ascii="Times New Roman" w:hAnsi="Times New Roman"/>
          <w:sz w:val="28"/>
        </w:rPr>
        <w:t xml:space="preserve"> установлены приложением 4 к настоящему Положению.</w:t>
      </w:r>
    </w:p>
    <w:p w:rsidR="000E7BBF" w:rsidRPr="000E7BBF" w:rsidRDefault="000E7BBF" w:rsidP="000E7BBF">
      <w:pPr>
        <w:widowControl/>
        <w:rPr>
          <w:rFonts w:ascii="Times New Roman" w:hAnsi="Times New Roman"/>
          <w:sz w:val="28"/>
          <w:szCs w:val="28"/>
        </w:rPr>
      </w:pPr>
    </w:p>
    <w:p w:rsidR="000E7BBF" w:rsidRPr="000E7BBF" w:rsidRDefault="000E7BBF" w:rsidP="000E7BBF">
      <w:pPr>
        <w:widowControl/>
        <w:rPr>
          <w:rFonts w:ascii="Times New Roman" w:hAnsi="Times New Roman"/>
          <w:sz w:val="28"/>
          <w:szCs w:val="28"/>
        </w:rPr>
      </w:pPr>
    </w:p>
    <w:p w:rsidR="000E7BBF" w:rsidRPr="000E7BBF" w:rsidRDefault="000E7BBF" w:rsidP="000E7BBF">
      <w:pPr>
        <w:widowControl/>
        <w:rPr>
          <w:rFonts w:ascii="Times New Roman" w:hAnsi="Times New Roman"/>
          <w:sz w:val="28"/>
          <w:szCs w:val="28"/>
        </w:rPr>
      </w:pPr>
    </w:p>
    <w:p w:rsidR="000E7BBF" w:rsidRPr="000E7BBF" w:rsidRDefault="000E7BBF" w:rsidP="000E7BBF">
      <w:pPr>
        <w:widowControl/>
        <w:rPr>
          <w:rFonts w:ascii="Times New Roman" w:hAnsi="Times New Roman"/>
          <w:sz w:val="28"/>
          <w:szCs w:val="28"/>
        </w:rPr>
      </w:pPr>
    </w:p>
    <w:p w:rsidR="000E7BBF" w:rsidRPr="000E7BBF" w:rsidRDefault="000E7BBF" w:rsidP="000E7BBF">
      <w:pPr>
        <w:widowControl/>
        <w:rPr>
          <w:rFonts w:ascii="Times New Roman" w:hAnsi="Times New Roman"/>
          <w:sz w:val="28"/>
          <w:szCs w:val="28"/>
        </w:rPr>
      </w:pPr>
    </w:p>
    <w:p w:rsidR="000E7BBF" w:rsidRDefault="000E7BBF" w:rsidP="000E7BBF">
      <w:pPr>
        <w:widowControl/>
        <w:rPr>
          <w:rFonts w:ascii="Times New Roman" w:hAnsi="Times New Roman"/>
          <w:sz w:val="28"/>
          <w:szCs w:val="28"/>
        </w:rPr>
      </w:pPr>
    </w:p>
    <w:p w:rsidR="003E666D" w:rsidRDefault="003E666D" w:rsidP="000E7BBF">
      <w:pPr>
        <w:widowControl/>
        <w:rPr>
          <w:rFonts w:ascii="Times New Roman" w:hAnsi="Times New Roman"/>
          <w:sz w:val="28"/>
          <w:szCs w:val="28"/>
        </w:rPr>
      </w:pPr>
    </w:p>
    <w:p w:rsidR="003E666D" w:rsidRDefault="003E666D" w:rsidP="000E7BBF">
      <w:pPr>
        <w:widowControl/>
        <w:rPr>
          <w:rFonts w:ascii="Times New Roman" w:hAnsi="Times New Roman"/>
          <w:sz w:val="28"/>
          <w:szCs w:val="28"/>
        </w:rPr>
      </w:pPr>
    </w:p>
    <w:p w:rsidR="003E666D" w:rsidRDefault="003E666D" w:rsidP="000E7BBF">
      <w:pPr>
        <w:widowControl/>
        <w:rPr>
          <w:rFonts w:ascii="Times New Roman" w:hAnsi="Times New Roman"/>
          <w:sz w:val="28"/>
          <w:szCs w:val="28"/>
        </w:rPr>
      </w:pPr>
    </w:p>
    <w:p w:rsidR="003E666D" w:rsidRDefault="003E666D" w:rsidP="000E7BBF">
      <w:pPr>
        <w:widowControl/>
        <w:rPr>
          <w:rFonts w:ascii="Times New Roman" w:hAnsi="Times New Roman"/>
          <w:sz w:val="28"/>
          <w:szCs w:val="28"/>
        </w:rPr>
      </w:pPr>
    </w:p>
    <w:p w:rsidR="003E666D" w:rsidRDefault="003E666D" w:rsidP="000E7BBF">
      <w:pPr>
        <w:widowControl/>
        <w:rPr>
          <w:rFonts w:ascii="Times New Roman" w:hAnsi="Times New Roman"/>
          <w:sz w:val="28"/>
          <w:szCs w:val="28"/>
        </w:rPr>
      </w:pPr>
    </w:p>
    <w:p w:rsidR="003E666D" w:rsidRDefault="003E666D" w:rsidP="000E7BBF">
      <w:pPr>
        <w:widowControl/>
        <w:rPr>
          <w:rFonts w:ascii="Times New Roman" w:hAnsi="Times New Roman"/>
          <w:sz w:val="28"/>
          <w:szCs w:val="28"/>
        </w:rPr>
      </w:pPr>
    </w:p>
    <w:p w:rsidR="003E666D" w:rsidRDefault="003E666D" w:rsidP="000E7BBF">
      <w:pPr>
        <w:widowControl/>
        <w:rPr>
          <w:rFonts w:ascii="Times New Roman" w:hAnsi="Times New Roman"/>
          <w:sz w:val="28"/>
          <w:szCs w:val="28"/>
        </w:rPr>
      </w:pPr>
    </w:p>
    <w:p w:rsidR="003E666D" w:rsidRDefault="003E666D" w:rsidP="000E7BBF">
      <w:pPr>
        <w:widowControl/>
        <w:rPr>
          <w:rFonts w:ascii="Times New Roman" w:hAnsi="Times New Roman"/>
          <w:sz w:val="28"/>
          <w:szCs w:val="28"/>
        </w:rPr>
      </w:pPr>
    </w:p>
    <w:p w:rsidR="003E666D" w:rsidRDefault="003E666D" w:rsidP="000E7BBF">
      <w:pPr>
        <w:widowControl/>
        <w:rPr>
          <w:rFonts w:ascii="Times New Roman" w:hAnsi="Times New Roman"/>
          <w:sz w:val="28"/>
          <w:szCs w:val="28"/>
        </w:rPr>
      </w:pPr>
    </w:p>
    <w:p w:rsidR="003E666D" w:rsidRDefault="003E666D" w:rsidP="000E7BBF">
      <w:pPr>
        <w:widowControl/>
        <w:rPr>
          <w:rFonts w:ascii="Times New Roman" w:hAnsi="Times New Roman"/>
          <w:sz w:val="28"/>
          <w:szCs w:val="28"/>
        </w:rPr>
      </w:pPr>
    </w:p>
    <w:p w:rsidR="003E666D" w:rsidRDefault="003E666D" w:rsidP="000E7BBF">
      <w:pPr>
        <w:widowControl/>
        <w:rPr>
          <w:rFonts w:ascii="Times New Roman" w:hAnsi="Times New Roman"/>
          <w:sz w:val="28"/>
          <w:szCs w:val="28"/>
        </w:rPr>
      </w:pPr>
    </w:p>
    <w:p w:rsidR="003E666D" w:rsidRDefault="003E666D" w:rsidP="000E7BBF">
      <w:pPr>
        <w:widowControl/>
        <w:rPr>
          <w:rFonts w:ascii="Times New Roman" w:hAnsi="Times New Roman"/>
          <w:sz w:val="28"/>
          <w:szCs w:val="28"/>
        </w:rPr>
      </w:pPr>
    </w:p>
    <w:p w:rsidR="000E7BBF" w:rsidRPr="000E7BBF" w:rsidRDefault="000E7BBF" w:rsidP="000E7BBF">
      <w:pPr>
        <w:widowControl/>
        <w:spacing w:after="200" w:line="276" w:lineRule="auto"/>
        <w:rPr>
          <w:rFonts w:ascii="Times New Roman" w:hAnsi="Times New Roman"/>
          <w:sz w:val="28"/>
          <w:szCs w:val="28"/>
        </w:rPr>
      </w:pPr>
    </w:p>
    <w:p w:rsidR="00B40B50" w:rsidRDefault="00B40B50" w:rsidP="000E7BBF">
      <w:pPr>
        <w:widowControl/>
        <w:ind w:left="4536"/>
        <w:rPr>
          <w:rFonts w:ascii="Times New Roman" w:hAnsi="Times New Roman"/>
          <w:sz w:val="28"/>
          <w:szCs w:val="28"/>
        </w:rPr>
      </w:pPr>
    </w:p>
    <w:p w:rsidR="00B40B50" w:rsidRDefault="00B40B50" w:rsidP="000E7BBF">
      <w:pPr>
        <w:widowControl/>
        <w:ind w:left="4536"/>
        <w:rPr>
          <w:rFonts w:ascii="Times New Roman" w:hAnsi="Times New Roman"/>
          <w:sz w:val="28"/>
          <w:szCs w:val="28"/>
        </w:rPr>
      </w:pPr>
    </w:p>
    <w:p w:rsidR="00B40B50" w:rsidRDefault="00B40B50" w:rsidP="000E7BBF">
      <w:pPr>
        <w:widowControl/>
        <w:ind w:left="4536"/>
        <w:rPr>
          <w:rFonts w:ascii="Times New Roman" w:hAnsi="Times New Roman"/>
          <w:sz w:val="28"/>
          <w:szCs w:val="28"/>
        </w:rPr>
      </w:pPr>
    </w:p>
    <w:p w:rsidR="00B40B50" w:rsidRDefault="00B40B50" w:rsidP="000E7BBF">
      <w:pPr>
        <w:widowControl/>
        <w:ind w:left="4536"/>
        <w:rPr>
          <w:rFonts w:ascii="Times New Roman" w:hAnsi="Times New Roman"/>
          <w:sz w:val="28"/>
          <w:szCs w:val="28"/>
        </w:rPr>
      </w:pPr>
    </w:p>
    <w:p w:rsidR="00B40B50" w:rsidRDefault="00B40B50" w:rsidP="000E7BBF">
      <w:pPr>
        <w:widowControl/>
        <w:ind w:left="4536"/>
        <w:rPr>
          <w:rFonts w:ascii="Times New Roman" w:hAnsi="Times New Roman"/>
          <w:sz w:val="28"/>
          <w:szCs w:val="28"/>
        </w:rPr>
      </w:pPr>
    </w:p>
    <w:p w:rsidR="00B40B50" w:rsidRDefault="00B40B50" w:rsidP="000E7BBF">
      <w:pPr>
        <w:widowControl/>
        <w:ind w:left="4536"/>
        <w:rPr>
          <w:rFonts w:ascii="Times New Roman" w:hAnsi="Times New Roman"/>
          <w:sz w:val="28"/>
          <w:szCs w:val="28"/>
        </w:rPr>
      </w:pPr>
    </w:p>
    <w:p w:rsidR="00B40B50" w:rsidRDefault="00B40B50" w:rsidP="000E7BBF">
      <w:pPr>
        <w:widowControl/>
        <w:ind w:left="4536"/>
        <w:rPr>
          <w:rFonts w:ascii="Times New Roman" w:hAnsi="Times New Roman"/>
          <w:sz w:val="28"/>
          <w:szCs w:val="28"/>
        </w:rPr>
      </w:pPr>
    </w:p>
    <w:p w:rsidR="00B40B50" w:rsidRDefault="00B40B50" w:rsidP="000E7BBF">
      <w:pPr>
        <w:widowControl/>
        <w:ind w:left="4536"/>
        <w:rPr>
          <w:rFonts w:ascii="Times New Roman" w:hAnsi="Times New Roman"/>
          <w:sz w:val="28"/>
          <w:szCs w:val="28"/>
        </w:rPr>
      </w:pPr>
    </w:p>
    <w:p w:rsidR="007722BF" w:rsidRDefault="007722BF" w:rsidP="000E7BBF">
      <w:pPr>
        <w:widowControl/>
        <w:ind w:left="4536"/>
        <w:rPr>
          <w:rFonts w:ascii="Times New Roman" w:hAnsi="Times New Roman"/>
          <w:sz w:val="28"/>
          <w:szCs w:val="28"/>
        </w:rPr>
      </w:pPr>
    </w:p>
    <w:p w:rsidR="007722BF" w:rsidRDefault="007722BF" w:rsidP="000E7BBF">
      <w:pPr>
        <w:widowControl/>
        <w:ind w:left="4536"/>
        <w:rPr>
          <w:rFonts w:ascii="Times New Roman" w:hAnsi="Times New Roman"/>
          <w:sz w:val="28"/>
          <w:szCs w:val="28"/>
        </w:rPr>
      </w:pPr>
    </w:p>
    <w:p w:rsidR="007722BF" w:rsidRDefault="007722BF" w:rsidP="000E7BBF">
      <w:pPr>
        <w:widowControl/>
        <w:ind w:left="4536"/>
        <w:rPr>
          <w:rFonts w:ascii="Times New Roman" w:hAnsi="Times New Roman"/>
          <w:sz w:val="28"/>
          <w:szCs w:val="28"/>
        </w:rPr>
      </w:pPr>
    </w:p>
    <w:p w:rsidR="007722BF" w:rsidRDefault="007722BF" w:rsidP="000E7BBF">
      <w:pPr>
        <w:widowControl/>
        <w:ind w:left="4536"/>
        <w:rPr>
          <w:rFonts w:ascii="Times New Roman" w:hAnsi="Times New Roman"/>
          <w:sz w:val="28"/>
          <w:szCs w:val="28"/>
        </w:rPr>
      </w:pPr>
    </w:p>
    <w:p w:rsidR="00B40B50" w:rsidRDefault="00B40B50" w:rsidP="000E7BBF">
      <w:pPr>
        <w:widowControl/>
        <w:ind w:left="4536"/>
        <w:rPr>
          <w:rFonts w:ascii="Times New Roman" w:hAnsi="Times New Roman"/>
          <w:sz w:val="28"/>
          <w:szCs w:val="28"/>
        </w:rPr>
      </w:pPr>
    </w:p>
    <w:p w:rsidR="00B40B50" w:rsidRDefault="00B40B50" w:rsidP="000E7BBF">
      <w:pPr>
        <w:widowControl/>
        <w:ind w:left="4536"/>
        <w:rPr>
          <w:rFonts w:ascii="Times New Roman" w:hAnsi="Times New Roman"/>
          <w:sz w:val="28"/>
          <w:szCs w:val="28"/>
        </w:rPr>
      </w:pPr>
    </w:p>
    <w:p w:rsidR="00B40B50" w:rsidRDefault="00B40B50" w:rsidP="000E7BBF">
      <w:pPr>
        <w:widowControl/>
        <w:ind w:left="4536"/>
        <w:rPr>
          <w:rFonts w:ascii="Times New Roman" w:hAnsi="Times New Roman"/>
          <w:sz w:val="28"/>
          <w:szCs w:val="28"/>
        </w:rPr>
      </w:pPr>
    </w:p>
    <w:p w:rsidR="00B40B50" w:rsidRDefault="00B40B50" w:rsidP="000E7BBF">
      <w:pPr>
        <w:widowControl/>
        <w:ind w:left="4536"/>
        <w:rPr>
          <w:rFonts w:ascii="Times New Roman" w:hAnsi="Times New Roman"/>
          <w:sz w:val="28"/>
          <w:szCs w:val="28"/>
        </w:rPr>
      </w:pPr>
    </w:p>
    <w:p w:rsidR="00B40B50" w:rsidRDefault="00B40B50" w:rsidP="000E7BBF">
      <w:pPr>
        <w:widowControl/>
        <w:ind w:left="4536"/>
        <w:rPr>
          <w:rFonts w:ascii="Times New Roman" w:hAnsi="Times New Roman"/>
          <w:sz w:val="28"/>
          <w:szCs w:val="28"/>
        </w:rPr>
      </w:pPr>
    </w:p>
    <w:p w:rsidR="00B40B50" w:rsidRDefault="00B40B50" w:rsidP="000E7BBF">
      <w:pPr>
        <w:widowControl/>
        <w:ind w:left="4536"/>
        <w:rPr>
          <w:rFonts w:ascii="Times New Roman" w:hAnsi="Times New Roman"/>
          <w:sz w:val="28"/>
          <w:szCs w:val="28"/>
        </w:rPr>
      </w:pPr>
    </w:p>
    <w:p w:rsidR="00B40B50" w:rsidRDefault="00B40B50" w:rsidP="000E7BBF">
      <w:pPr>
        <w:widowControl/>
        <w:ind w:left="4536"/>
        <w:rPr>
          <w:rFonts w:ascii="Times New Roman" w:hAnsi="Times New Roman"/>
          <w:sz w:val="28"/>
          <w:szCs w:val="28"/>
        </w:rPr>
      </w:pPr>
    </w:p>
    <w:p w:rsidR="00C03429" w:rsidRDefault="00C03429" w:rsidP="000E7BBF">
      <w:pPr>
        <w:widowControl/>
        <w:ind w:left="4536"/>
        <w:rPr>
          <w:rFonts w:ascii="Times New Roman" w:hAnsi="Times New Roman"/>
          <w:sz w:val="28"/>
          <w:szCs w:val="28"/>
        </w:rPr>
      </w:pPr>
    </w:p>
    <w:p w:rsidR="00C03429" w:rsidRDefault="00C03429" w:rsidP="000E7BBF">
      <w:pPr>
        <w:widowControl/>
        <w:ind w:left="4536"/>
        <w:rPr>
          <w:rFonts w:ascii="Times New Roman" w:hAnsi="Times New Roman"/>
          <w:sz w:val="28"/>
          <w:szCs w:val="28"/>
        </w:rPr>
      </w:pPr>
    </w:p>
    <w:p w:rsidR="00B40B50" w:rsidRDefault="00B40B50" w:rsidP="000E7BBF">
      <w:pPr>
        <w:widowControl/>
        <w:ind w:left="4536"/>
        <w:rPr>
          <w:rFonts w:ascii="Times New Roman" w:hAnsi="Times New Roman"/>
          <w:sz w:val="28"/>
          <w:szCs w:val="28"/>
        </w:rPr>
      </w:pPr>
    </w:p>
    <w:p w:rsidR="00B40B50" w:rsidRDefault="00B40B50" w:rsidP="000E7BBF">
      <w:pPr>
        <w:widowControl/>
        <w:ind w:left="4536"/>
        <w:rPr>
          <w:rFonts w:ascii="Times New Roman" w:hAnsi="Times New Roman"/>
          <w:sz w:val="28"/>
          <w:szCs w:val="28"/>
        </w:rPr>
      </w:pPr>
    </w:p>
    <w:p w:rsidR="000E7BBF" w:rsidRPr="000E7BBF" w:rsidRDefault="00834295" w:rsidP="000E7BBF">
      <w:pPr>
        <w:widowControl/>
        <w:ind w:left="4536"/>
        <w:rPr>
          <w:rFonts w:ascii="Times New Roman" w:hAnsi="Times New Roman"/>
          <w:sz w:val="28"/>
          <w:szCs w:val="28"/>
        </w:rPr>
      </w:pPr>
      <w:r>
        <w:rPr>
          <w:rFonts w:ascii="Times New Roman" w:hAnsi="Times New Roman"/>
          <w:sz w:val="28"/>
          <w:szCs w:val="28"/>
        </w:rPr>
        <w:lastRenderedPageBreak/>
        <w:t>При</w:t>
      </w:r>
      <w:r w:rsidR="000E7BBF" w:rsidRPr="000E7BBF">
        <w:rPr>
          <w:rFonts w:ascii="Times New Roman" w:hAnsi="Times New Roman"/>
          <w:sz w:val="28"/>
          <w:szCs w:val="28"/>
        </w:rPr>
        <w:t>ложение 1</w:t>
      </w:r>
    </w:p>
    <w:p w:rsidR="000E7BBF" w:rsidRPr="000E7BBF" w:rsidRDefault="000E7BBF" w:rsidP="000E7BBF">
      <w:pPr>
        <w:widowControl/>
        <w:ind w:left="4536"/>
        <w:rPr>
          <w:rFonts w:ascii="Times New Roman" w:hAnsi="Times New Roman"/>
          <w:sz w:val="28"/>
          <w:szCs w:val="28"/>
        </w:rPr>
      </w:pPr>
      <w:r w:rsidRPr="000E7BBF">
        <w:rPr>
          <w:rFonts w:ascii="Times New Roman" w:hAnsi="Times New Roman"/>
          <w:sz w:val="28"/>
          <w:szCs w:val="28"/>
        </w:rPr>
        <w:t xml:space="preserve">к Положению о </w:t>
      </w:r>
      <w:proofErr w:type="gramStart"/>
      <w:r w:rsidRPr="000E7BBF">
        <w:rPr>
          <w:rFonts w:ascii="Times New Roman" w:hAnsi="Times New Roman"/>
          <w:sz w:val="28"/>
          <w:szCs w:val="28"/>
        </w:rPr>
        <w:t>муниципальном</w:t>
      </w:r>
      <w:proofErr w:type="gramEnd"/>
      <w:r w:rsidRPr="000E7BBF">
        <w:rPr>
          <w:rFonts w:ascii="Times New Roman" w:hAnsi="Times New Roman"/>
          <w:sz w:val="28"/>
          <w:szCs w:val="28"/>
        </w:rPr>
        <w:t xml:space="preserve"> </w:t>
      </w:r>
    </w:p>
    <w:p w:rsidR="000E7BBF" w:rsidRPr="000E7BBF" w:rsidRDefault="000E7BBF" w:rsidP="000E7BBF">
      <w:pPr>
        <w:widowControl/>
        <w:ind w:left="4536"/>
        <w:rPr>
          <w:rFonts w:ascii="Times New Roman" w:hAnsi="Times New Roman"/>
          <w:sz w:val="28"/>
          <w:szCs w:val="28"/>
          <w:vertAlign w:val="superscript"/>
        </w:rPr>
      </w:pPr>
      <w:r w:rsidRPr="000E7BBF">
        <w:rPr>
          <w:rFonts w:ascii="Times New Roman" w:hAnsi="Times New Roman"/>
          <w:sz w:val="28"/>
          <w:szCs w:val="28"/>
        </w:rPr>
        <w:t>ж</w:t>
      </w:r>
      <w:r w:rsidR="00E613CD">
        <w:rPr>
          <w:rFonts w:ascii="Times New Roman" w:hAnsi="Times New Roman"/>
          <w:sz w:val="28"/>
          <w:szCs w:val="28"/>
        </w:rPr>
        <w:t xml:space="preserve">илищном </w:t>
      </w:r>
      <w:proofErr w:type="gramStart"/>
      <w:r w:rsidR="00E613CD">
        <w:rPr>
          <w:rFonts w:ascii="Times New Roman" w:hAnsi="Times New Roman"/>
          <w:sz w:val="28"/>
          <w:szCs w:val="28"/>
        </w:rPr>
        <w:t>контроле</w:t>
      </w:r>
      <w:proofErr w:type="gramEnd"/>
      <w:r w:rsidR="00E613CD">
        <w:rPr>
          <w:rFonts w:ascii="Times New Roman" w:hAnsi="Times New Roman"/>
          <w:sz w:val="28"/>
          <w:szCs w:val="28"/>
        </w:rPr>
        <w:t xml:space="preserve"> на территории Атяшевского муниципального района</w:t>
      </w:r>
    </w:p>
    <w:p w:rsidR="000E7BBF" w:rsidRPr="000E7BBF" w:rsidRDefault="000E7BBF" w:rsidP="000E7BBF">
      <w:pPr>
        <w:pStyle w:val="a8"/>
        <w:widowControl/>
        <w:tabs>
          <w:tab w:val="left" w:pos="1134"/>
        </w:tabs>
        <w:ind w:left="0"/>
        <w:jc w:val="both"/>
        <w:rPr>
          <w:rFonts w:ascii="Times New Roman" w:hAnsi="Times New Roman"/>
          <w:b/>
          <w:sz w:val="28"/>
        </w:rPr>
      </w:pPr>
    </w:p>
    <w:p w:rsidR="000E7BBF" w:rsidRPr="000E7BBF" w:rsidRDefault="000E7BBF" w:rsidP="000E7BBF">
      <w:pPr>
        <w:pStyle w:val="ConsPlusNormal"/>
        <w:jc w:val="right"/>
      </w:pPr>
    </w:p>
    <w:p w:rsidR="000E7BBF" w:rsidRPr="000E7BBF" w:rsidRDefault="000E7BBF" w:rsidP="000E7BBF">
      <w:pPr>
        <w:pStyle w:val="ConsPlusNormal"/>
        <w:jc w:val="right"/>
        <w:rPr>
          <w:shd w:val="clear" w:color="auto" w:fill="F1C100"/>
        </w:rPr>
      </w:pPr>
    </w:p>
    <w:p w:rsidR="000E7BBF" w:rsidRPr="000E7BBF" w:rsidRDefault="00E613CD" w:rsidP="000E7BBF">
      <w:pPr>
        <w:pStyle w:val="ConsPlusNormal"/>
        <w:ind w:firstLine="0"/>
        <w:jc w:val="center"/>
        <w:rPr>
          <w:sz w:val="28"/>
        </w:rPr>
      </w:pPr>
      <w:r>
        <w:rPr>
          <w:b/>
          <w:sz w:val="28"/>
        </w:rPr>
        <w:t xml:space="preserve">Перечень должностных лиц Администрации </w:t>
      </w:r>
      <w:proofErr w:type="spellStart"/>
      <w:r w:rsidR="007722BF">
        <w:rPr>
          <w:b/>
          <w:sz w:val="28"/>
        </w:rPr>
        <w:t>Атяшевского</w:t>
      </w:r>
      <w:proofErr w:type="spellEnd"/>
      <w:r w:rsidR="007722BF">
        <w:rPr>
          <w:b/>
          <w:sz w:val="28"/>
        </w:rPr>
        <w:t xml:space="preserve"> городского </w:t>
      </w:r>
      <w:proofErr w:type="spellStart"/>
      <w:r w:rsidR="007722BF">
        <w:rPr>
          <w:b/>
          <w:sz w:val="28"/>
        </w:rPr>
        <w:t>поселения</w:t>
      </w:r>
      <w:r>
        <w:rPr>
          <w:b/>
          <w:sz w:val="28"/>
        </w:rPr>
        <w:t>Атяшевского</w:t>
      </w:r>
      <w:proofErr w:type="spellEnd"/>
      <w:r>
        <w:rPr>
          <w:b/>
          <w:sz w:val="28"/>
        </w:rPr>
        <w:t xml:space="preserve"> муниципального района Республики Мордовия</w:t>
      </w:r>
      <w:r w:rsidR="000E7BBF" w:rsidRPr="000E7BBF">
        <w:rPr>
          <w:b/>
          <w:sz w:val="28"/>
        </w:rPr>
        <w:t>, уполномоченных на осуществление муниципального земельного контроля</w:t>
      </w:r>
    </w:p>
    <w:p w:rsidR="000E7BBF" w:rsidRPr="000E7BBF" w:rsidRDefault="000E7BBF" w:rsidP="000E7BBF">
      <w:pPr>
        <w:pStyle w:val="ConsPlusNormal"/>
        <w:ind w:firstLine="0"/>
        <w:jc w:val="center"/>
        <w:rPr>
          <w:sz w:val="28"/>
        </w:rPr>
      </w:pPr>
    </w:p>
    <w:p w:rsidR="000E7BBF" w:rsidRPr="000E7BBF" w:rsidRDefault="000E7BBF" w:rsidP="000E7BBF">
      <w:pPr>
        <w:pStyle w:val="ConsPlusNormal"/>
        <w:jc w:val="center"/>
        <w:rPr>
          <w:sz w:val="28"/>
        </w:rPr>
      </w:pPr>
    </w:p>
    <w:p w:rsidR="000E7BBF" w:rsidRPr="000E7BBF" w:rsidRDefault="000E7BBF" w:rsidP="000E7BBF">
      <w:pPr>
        <w:pStyle w:val="ConsPlusNormal"/>
        <w:jc w:val="both"/>
        <w:rPr>
          <w:sz w:val="28"/>
        </w:rPr>
      </w:pPr>
      <w:r w:rsidRPr="000E7BBF">
        <w:rPr>
          <w:sz w:val="28"/>
        </w:rPr>
        <w:t>1.</w:t>
      </w:r>
    </w:p>
    <w:p w:rsidR="000E7BBF" w:rsidRPr="000E7BBF" w:rsidRDefault="000E7BBF" w:rsidP="000E7BBF">
      <w:pPr>
        <w:pStyle w:val="ConsPlusNormal"/>
        <w:jc w:val="both"/>
        <w:rPr>
          <w:sz w:val="28"/>
        </w:rPr>
      </w:pPr>
      <w:r w:rsidRPr="000E7BBF">
        <w:rPr>
          <w:sz w:val="28"/>
        </w:rPr>
        <w:t>2.</w:t>
      </w:r>
    </w:p>
    <w:p w:rsidR="000E7BBF" w:rsidRPr="000E7BBF" w:rsidRDefault="000E7BBF" w:rsidP="000E7BBF">
      <w:pPr>
        <w:pStyle w:val="ConsPlusNormal"/>
        <w:jc w:val="both"/>
        <w:rPr>
          <w:sz w:val="28"/>
        </w:rPr>
      </w:pPr>
      <w:r w:rsidRPr="000E7BBF">
        <w:rPr>
          <w:sz w:val="28"/>
        </w:rPr>
        <w:t>3.</w:t>
      </w:r>
    </w:p>
    <w:p w:rsidR="000E7BBF" w:rsidRPr="000E7BBF" w:rsidRDefault="000E7BBF" w:rsidP="000E7BBF">
      <w:pPr>
        <w:pStyle w:val="ConsPlusNormal"/>
        <w:jc w:val="both"/>
        <w:rPr>
          <w:sz w:val="28"/>
        </w:rPr>
      </w:pPr>
    </w:p>
    <w:p w:rsidR="000E7BBF" w:rsidRPr="000E7BBF" w:rsidRDefault="000E7BBF" w:rsidP="000E7BBF">
      <w:pPr>
        <w:pStyle w:val="ConsPlusNormal"/>
        <w:jc w:val="both"/>
        <w:rPr>
          <w:sz w:val="28"/>
        </w:rPr>
      </w:pPr>
    </w:p>
    <w:p w:rsidR="000E7BBF" w:rsidRPr="000E7BBF" w:rsidRDefault="000E7BBF" w:rsidP="000E7BBF">
      <w:pPr>
        <w:pStyle w:val="ConsPlusNormal"/>
        <w:jc w:val="both"/>
        <w:rPr>
          <w:sz w:val="28"/>
        </w:rPr>
      </w:pPr>
    </w:p>
    <w:p w:rsidR="000E7BBF" w:rsidRPr="000E7BBF" w:rsidRDefault="000E7BBF" w:rsidP="000E7BBF">
      <w:pPr>
        <w:pStyle w:val="ConsPlusNormal"/>
        <w:jc w:val="both"/>
        <w:rPr>
          <w:sz w:val="28"/>
        </w:rPr>
      </w:pPr>
    </w:p>
    <w:p w:rsidR="000E7BBF" w:rsidRPr="000E7BBF" w:rsidRDefault="000E7BBF" w:rsidP="000E7BBF">
      <w:pPr>
        <w:pStyle w:val="ConsPlusNormal"/>
        <w:jc w:val="both"/>
        <w:rPr>
          <w:sz w:val="28"/>
        </w:rPr>
      </w:pPr>
    </w:p>
    <w:p w:rsidR="000E7BBF" w:rsidRDefault="000E7BBF" w:rsidP="00E613CD">
      <w:pPr>
        <w:pStyle w:val="ConsPlusNormal"/>
        <w:spacing w:line="192" w:lineRule="auto"/>
        <w:ind w:left="4535" w:firstLine="0"/>
        <w:outlineLvl w:val="1"/>
        <w:rPr>
          <w:sz w:val="28"/>
          <w:szCs w:val="28"/>
          <w:vertAlign w:val="superscript"/>
        </w:rPr>
      </w:pPr>
      <w:r w:rsidRPr="000E7BBF">
        <w:rPr>
          <w:i/>
        </w:rPr>
        <w:br w:type="page"/>
      </w:r>
    </w:p>
    <w:p w:rsidR="00E613CD" w:rsidRDefault="00E613CD" w:rsidP="00E613CD">
      <w:pPr>
        <w:pStyle w:val="ConsPlusNormal"/>
        <w:spacing w:line="192" w:lineRule="auto"/>
        <w:outlineLvl w:val="1"/>
        <w:rPr>
          <w:sz w:val="28"/>
          <w:szCs w:val="28"/>
          <w:vertAlign w:val="superscript"/>
        </w:rPr>
      </w:pPr>
    </w:p>
    <w:p w:rsidR="00E613CD" w:rsidRPr="000E7BBF" w:rsidRDefault="00E613CD" w:rsidP="00E613CD">
      <w:pPr>
        <w:widowControl/>
        <w:ind w:left="4536"/>
        <w:rPr>
          <w:rFonts w:ascii="Times New Roman" w:hAnsi="Times New Roman"/>
          <w:sz w:val="28"/>
          <w:szCs w:val="28"/>
        </w:rPr>
      </w:pPr>
      <w:r>
        <w:rPr>
          <w:rFonts w:ascii="Times New Roman" w:hAnsi="Times New Roman"/>
          <w:sz w:val="28"/>
          <w:szCs w:val="28"/>
        </w:rPr>
        <w:t>Приложение 2</w:t>
      </w:r>
    </w:p>
    <w:p w:rsidR="00E613CD" w:rsidRPr="000E7BBF" w:rsidRDefault="00E613CD" w:rsidP="00E613CD">
      <w:pPr>
        <w:widowControl/>
        <w:ind w:left="4536"/>
        <w:rPr>
          <w:rFonts w:ascii="Times New Roman" w:hAnsi="Times New Roman"/>
          <w:sz w:val="28"/>
          <w:szCs w:val="28"/>
        </w:rPr>
      </w:pPr>
      <w:r w:rsidRPr="000E7BBF">
        <w:rPr>
          <w:rFonts w:ascii="Times New Roman" w:hAnsi="Times New Roman"/>
          <w:sz w:val="28"/>
          <w:szCs w:val="28"/>
        </w:rPr>
        <w:t xml:space="preserve">к Положению о </w:t>
      </w:r>
      <w:proofErr w:type="gramStart"/>
      <w:r w:rsidRPr="000E7BBF">
        <w:rPr>
          <w:rFonts w:ascii="Times New Roman" w:hAnsi="Times New Roman"/>
          <w:sz w:val="28"/>
          <w:szCs w:val="28"/>
        </w:rPr>
        <w:t>муниципальном</w:t>
      </w:r>
      <w:proofErr w:type="gramEnd"/>
      <w:r w:rsidRPr="000E7BBF">
        <w:rPr>
          <w:rFonts w:ascii="Times New Roman" w:hAnsi="Times New Roman"/>
          <w:sz w:val="28"/>
          <w:szCs w:val="28"/>
        </w:rPr>
        <w:t xml:space="preserve"> </w:t>
      </w:r>
    </w:p>
    <w:p w:rsidR="00E613CD" w:rsidRPr="00E613CD" w:rsidRDefault="00E613CD" w:rsidP="007722BF">
      <w:pPr>
        <w:widowControl/>
        <w:ind w:left="4536"/>
        <w:rPr>
          <w:sz w:val="28"/>
          <w:szCs w:val="28"/>
          <w:vertAlign w:val="superscript"/>
        </w:rPr>
      </w:pPr>
      <w:r w:rsidRPr="000E7BBF">
        <w:rPr>
          <w:rFonts w:ascii="Times New Roman" w:hAnsi="Times New Roman"/>
          <w:sz w:val="28"/>
          <w:szCs w:val="28"/>
        </w:rPr>
        <w:t>ж</w:t>
      </w:r>
      <w:r>
        <w:rPr>
          <w:rFonts w:ascii="Times New Roman" w:hAnsi="Times New Roman"/>
          <w:sz w:val="28"/>
          <w:szCs w:val="28"/>
        </w:rPr>
        <w:t xml:space="preserve">илищном </w:t>
      </w:r>
      <w:proofErr w:type="gramStart"/>
      <w:r>
        <w:rPr>
          <w:rFonts w:ascii="Times New Roman" w:hAnsi="Times New Roman"/>
          <w:sz w:val="28"/>
          <w:szCs w:val="28"/>
        </w:rPr>
        <w:t>контроле</w:t>
      </w:r>
      <w:proofErr w:type="gramEnd"/>
      <w:r>
        <w:rPr>
          <w:rFonts w:ascii="Times New Roman" w:hAnsi="Times New Roman"/>
          <w:sz w:val="28"/>
          <w:szCs w:val="28"/>
        </w:rPr>
        <w:t xml:space="preserve"> на территории Атяшевского</w:t>
      </w:r>
      <w:r w:rsidR="007722BF">
        <w:rPr>
          <w:rFonts w:ascii="Times New Roman" w:hAnsi="Times New Roman"/>
          <w:sz w:val="28"/>
          <w:szCs w:val="28"/>
        </w:rPr>
        <w:t xml:space="preserve"> городского поселения</w:t>
      </w:r>
    </w:p>
    <w:p w:rsidR="00D51060" w:rsidRDefault="00D51060" w:rsidP="00D51060">
      <w:pPr>
        <w:ind w:firstLine="709"/>
        <w:jc w:val="both"/>
        <w:rPr>
          <w:rFonts w:ascii="Times New Roman" w:hAnsi="Times New Roman"/>
          <w:sz w:val="28"/>
          <w:szCs w:val="28"/>
        </w:rPr>
      </w:pPr>
    </w:p>
    <w:p w:rsidR="00D51060" w:rsidRPr="00D51060" w:rsidRDefault="00D51060" w:rsidP="00D51060">
      <w:pPr>
        <w:jc w:val="center"/>
        <w:rPr>
          <w:rFonts w:ascii="Times New Roman" w:hAnsi="Times New Roman"/>
          <w:b/>
          <w:sz w:val="28"/>
          <w:szCs w:val="28"/>
        </w:rPr>
      </w:pPr>
      <w:r w:rsidRPr="00D51060">
        <w:rPr>
          <w:rFonts w:ascii="Times New Roman" w:hAnsi="Times New Roman"/>
          <w:b/>
          <w:sz w:val="28"/>
          <w:szCs w:val="28"/>
        </w:rPr>
        <w:t xml:space="preserve">Критерии отнесения объектов контроля к категориям риска </w:t>
      </w:r>
    </w:p>
    <w:p w:rsidR="00D51060" w:rsidRPr="00733FF8" w:rsidRDefault="00D51060" w:rsidP="00D51060">
      <w:pPr>
        <w:jc w:val="center"/>
        <w:rPr>
          <w:rFonts w:ascii="Times New Roman" w:hAnsi="Times New Roman"/>
          <w:color w:val="FF0000"/>
          <w:sz w:val="28"/>
          <w:szCs w:val="28"/>
        </w:rPr>
      </w:pPr>
      <w:r w:rsidRPr="00D51060">
        <w:rPr>
          <w:rFonts w:ascii="Times New Roman" w:hAnsi="Times New Roman"/>
          <w:b/>
          <w:sz w:val="28"/>
          <w:szCs w:val="28"/>
        </w:rPr>
        <w:t>в рамках осуществления муниципального контроля</w:t>
      </w:r>
    </w:p>
    <w:p w:rsidR="00D51060" w:rsidRPr="00D51060" w:rsidRDefault="00D51060" w:rsidP="00D51060">
      <w:pPr>
        <w:ind w:firstLine="709"/>
        <w:jc w:val="both"/>
        <w:rPr>
          <w:rFonts w:ascii="Times New Roman" w:hAnsi="Times New Roman"/>
          <w:sz w:val="28"/>
          <w:szCs w:val="28"/>
        </w:rPr>
      </w:pPr>
      <w:r w:rsidRPr="00D51060">
        <w:rPr>
          <w:rFonts w:ascii="Times New Roman" w:hAnsi="Times New Roman"/>
          <w:sz w:val="28"/>
          <w:szCs w:val="28"/>
        </w:rPr>
        <w:t> </w:t>
      </w:r>
    </w:p>
    <w:p w:rsidR="00D51060" w:rsidRPr="00D51060" w:rsidRDefault="00D51060" w:rsidP="00D51060">
      <w:pPr>
        <w:ind w:firstLine="709"/>
        <w:jc w:val="both"/>
        <w:rPr>
          <w:rFonts w:ascii="Times New Roman" w:hAnsi="Times New Roman"/>
          <w:sz w:val="28"/>
          <w:szCs w:val="28"/>
        </w:rPr>
      </w:pPr>
      <w:r w:rsidRPr="00D51060">
        <w:rPr>
          <w:rFonts w:ascii="Times New Roman" w:hAnsi="Times New Roman"/>
          <w:sz w:val="28"/>
          <w:szCs w:val="28"/>
        </w:rPr>
        <w:t> 1. Отнесение объектов контроля</w:t>
      </w:r>
      <w:r w:rsidRPr="00D51060">
        <w:rPr>
          <w:rFonts w:ascii="Times New Roman" w:hAnsi="Times New Roman"/>
          <w:color w:val="00B0F0"/>
          <w:sz w:val="28"/>
          <w:szCs w:val="28"/>
        </w:rPr>
        <w:t xml:space="preserve"> </w:t>
      </w:r>
      <w:r w:rsidRPr="00D51060">
        <w:rPr>
          <w:rFonts w:ascii="Times New Roman" w:hAnsi="Times New Roman"/>
          <w:sz w:val="28"/>
          <w:szCs w:val="28"/>
        </w:rPr>
        <w:t>к определенной категории риска осуществляется в зависимости от значения показателя риска:</w:t>
      </w:r>
    </w:p>
    <w:p w:rsidR="00D51060" w:rsidRPr="00D51060" w:rsidRDefault="00D51060" w:rsidP="00D51060">
      <w:pPr>
        <w:ind w:firstLine="709"/>
        <w:jc w:val="both"/>
        <w:rPr>
          <w:rFonts w:ascii="Times New Roman" w:hAnsi="Times New Roman"/>
          <w:sz w:val="28"/>
          <w:szCs w:val="28"/>
        </w:rPr>
      </w:pPr>
      <w:r w:rsidRPr="00D51060">
        <w:rPr>
          <w:rFonts w:ascii="Times New Roman" w:hAnsi="Times New Roman"/>
          <w:sz w:val="28"/>
          <w:szCs w:val="28"/>
        </w:rPr>
        <w:t>при значении показателя риска более 6 объект контроля относится к категории высокого риска;</w:t>
      </w:r>
    </w:p>
    <w:p w:rsidR="00D51060" w:rsidRPr="00D51060" w:rsidRDefault="00D51060" w:rsidP="00D51060">
      <w:pPr>
        <w:ind w:firstLine="709"/>
        <w:jc w:val="both"/>
        <w:rPr>
          <w:rFonts w:ascii="Times New Roman" w:hAnsi="Times New Roman"/>
          <w:sz w:val="28"/>
          <w:szCs w:val="28"/>
        </w:rPr>
      </w:pPr>
      <w:r w:rsidRPr="00D51060">
        <w:rPr>
          <w:rFonts w:ascii="Times New Roman" w:hAnsi="Times New Roman"/>
          <w:sz w:val="28"/>
          <w:szCs w:val="28"/>
        </w:rPr>
        <w:t>при значении показателя риска от 4 до 6 включительно - к категории среднего риска;</w:t>
      </w:r>
    </w:p>
    <w:p w:rsidR="00D51060" w:rsidRPr="00D51060" w:rsidRDefault="00D51060" w:rsidP="00D51060">
      <w:pPr>
        <w:ind w:firstLine="709"/>
        <w:jc w:val="both"/>
        <w:rPr>
          <w:rFonts w:ascii="Times New Roman" w:hAnsi="Times New Roman"/>
          <w:sz w:val="28"/>
          <w:szCs w:val="28"/>
        </w:rPr>
      </w:pPr>
      <w:r w:rsidRPr="00D51060">
        <w:rPr>
          <w:rFonts w:ascii="Times New Roman" w:hAnsi="Times New Roman"/>
          <w:sz w:val="28"/>
          <w:szCs w:val="28"/>
        </w:rPr>
        <w:t>при значении показателя риска от 2 до 3 включительно - к категории умеренного риска;</w:t>
      </w:r>
    </w:p>
    <w:p w:rsidR="00D51060" w:rsidRPr="00D51060" w:rsidRDefault="00D51060" w:rsidP="00D51060">
      <w:pPr>
        <w:ind w:firstLine="709"/>
        <w:jc w:val="both"/>
        <w:rPr>
          <w:rFonts w:ascii="Times New Roman" w:hAnsi="Times New Roman"/>
          <w:sz w:val="28"/>
          <w:szCs w:val="28"/>
        </w:rPr>
      </w:pPr>
      <w:r w:rsidRPr="00D51060">
        <w:rPr>
          <w:rFonts w:ascii="Times New Roman" w:hAnsi="Times New Roman"/>
          <w:sz w:val="28"/>
          <w:szCs w:val="28"/>
        </w:rPr>
        <w:t>при значении показателя риска от 0 до 1 включительно - к категории низкого риска.</w:t>
      </w:r>
    </w:p>
    <w:p w:rsidR="00D51060" w:rsidRPr="00D51060" w:rsidRDefault="00D51060" w:rsidP="00D51060">
      <w:pPr>
        <w:ind w:firstLine="709"/>
        <w:jc w:val="both"/>
        <w:rPr>
          <w:rFonts w:ascii="Times New Roman" w:hAnsi="Times New Roman"/>
          <w:sz w:val="28"/>
          <w:szCs w:val="28"/>
        </w:rPr>
      </w:pPr>
      <w:r w:rsidRPr="00D51060">
        <w:rPr>
          <w:rFonts w:ascii="Times New Roman" w:hAnsi="Times New Roman"/>
          <w:sz w:val="28"/>
          <w:szCs w:val="28"/>
        </w:rPr>
        <w:t>2. Показатель риска рассчитывается по следующей формуле:</w:t>
      </w:r>
    </w:p>
    <w:p w:rsidR="00D51060" w:rsidRPr="00D51060" w:rsidRDefault="00D51060" w:rsidP="00D51060">
      <w:pPr>
        <w:ind w:firstLine="709"/>
        <w:jc w:val="both"/>
        <w:rPr>
          <w:rFonts w:ascii="Times New Roman" w:hAnsi="Times New Roman"/>
          <w:sz w:val="28"/>
          <w:szCs w:val="28"/>
        </w:rPr>
      </w:pPr>
      <w:r w:rsidRPr="00D51060">
        <w:rPr>
          <w:rFonts w:ascii="Times New Roman" w:hAnsi="Times New Roman"/>
          <w:sz w:val="28"/>
          <w:szCs w:val="28"/>
        </w:rPr>
        <w:t> </w:t>
      </w:r>
    </w:p>
    <w:p w:rsidR="00D51060" w:rsidRPr="00D51060" w:rsidRDefault="00D51060" w:rsidP="00D51060">
      <w:pPr>
        <w:ind w:firstLine="709"/>
        <w:jc w:val="both"/>
        <w:rPr>
          <w:rFonts w:ascii="Times New Roman" w:hAnsi="Times New Roman"/>
          <w:sz w:val="28"/>
          <w:szCs w:val="28"/>
        </w:rPr>
      </w:pPr>
      <w:r w:rsidRPr="00D51060">
        <w:rPr>
          <w:rFonts w:ascii="Times New Roman" w:hAnsi="Times New Roman"/>
          <w:sz w:val="28"/>
          <w:szCs w:val="28"/>
        </w:rPr>
        <w:t xml:space="preserve">К = 2 </w:t>
      </w:r>
      <w:proofErr w:type="spellStart"/>
      <w:r w:rsidRPr="00D51060">
        <w:rPr>
          <w:rFonts w:ascii="Times New Roman" w:hAnsi="Times New Roman"/>
          <w:sz w:val="28"/>
          <w:szCs w:val="28"/>
        </w:rPr>
        <w:t>x</w:t>
      </w:r>
      <w:proofErr w:type="spellEnd"/>
      <w:r w:rsidRPr="00D51060">
        <w:rPr>
          <w:rFonts w:ascii="Times New Roman" w:hAnsi="Times New Roman"/>
          <w:sz w:val="28"/>
          <w:szCs w:val="28"/>
        </w:rPr>
        <w:t xml:space="preserve"> V</w:t>
      </w:r>
      <w:r w:rsidRPr="00D51060">
        <w:rPr>
          <w:rFonts w:ascii="Times New Roman" w:hAnsi="Times New Roman"/>
          <w:sz w:val="28"/>
          <w:szCs w:val="28"/>
          <w:vertAlign w:val="subscript"/>
        </w:rPr>
        <w:t>1</w:t>
      </w:r>
      <w:r w:rsidRPr="00D51060">
        <w:rPr>
          <w:rFonts w:ascii="Times New Roman" w:hAnsi="Times New Roman"/>
          <w:sz w:val="28"/>
          <w:szCs w:val="28"/>
        </w:rPr>
        <w:t xml:space="preserve"> + V</w:t>
      </w:r>
      <w:r w:rsidRPr="00D51060">
        <w:rPr>
          <w:rFonts w:ascii="Times New Roman" w:hAnsi="Times New Roman"/>
          <w:sz w:val="28"/>
          <w:szCs w:val="28"/>
          <w:vertAlign w:val="subscript"/>
        </w:rPr>
        <w:t>2</w:t>
      </w:r>
      <w:r w:rsidRPr="00D51060">
        <w:rPr>
          <w:rFonts w:ascii="Times New Roman" w:hAnsi="Times New Roman"/>
          <w:sz w:val="28"/>
          <w:szCs w:val="28"/>
        </w:rPr>
        <w:t xml:space="preserve"> + 2 </w:t>
      </w:r>
      <w:proofErr w:type="spellStart"/>
      <w:r w:rsidRPr="00D51060">
        <w:rPr>
          <w:rFonts w:ascii="Times New Roman" w:hAnsi="Times New Roman"/>
          <w:sz w:val="28"/>
          <w:szCs w:val="28"/>
        </w:rPr>
        <w:t>x</w:t>
      </w:r>
      <w:proofErr w:type="spellEnd"/>
      <w:r w:rsidRPr="00D51060">
        <w:rPr>
          <w:rFonts w:ascii="Times New Roman" w:hAnsi="Times New Roman"/>
          <w:sz w:val="28"/>
          <w:szCs w:val="28"/>
        </w:rPr>
        <w:t xml:space="preserve"> V</w:t>
      </w:r>
      <w:r w:rsidRPr="00D51060">
        <w:rPr>
          <w:rFonts w:ascii="Times New Roman" w:hAnsi="Times New Roman"/>
          <w:sz w:val="28"/>
          <w:szCs w:val="28"/>
          <w:vertAlign w:val="subscript"/>
        </w:rPr>
        <w:t>3</w:t>
      </w:r>
      <w:r w:rsidRPr="00D51060">
        <w:rPr>
          <w:rFonts w:ascii="Times New Roman" w:hAnsi="Times New Roman"/>
          <w:sz w:val="28"/>
          <w:szCs w:val="28"/>
        </w:rPr>
        <w:t>, где:</w:t>
      </w:r>
    </w:p>
    <w:p w:rsidR="00D51060" w:rsidRPr="00D51060" w:rsidRDefault="00D51060" w:rsidP="00D51060">
      <w:pPr>
        <w:ind w:firstLine="709"/>
        <w:jc w:val="both"/>
        <w:rPr>
          <w:rFonts w:ascii="Times New Roman" w:hAnsi="Times New Roman"/>
          <w:sz w:val="28"/>
          <w:szCs w:val="28"/>
        </w:rPr>
      </w:pPr>
      <w:r w:rsidRPr="00D51060">
        <w:rPr>
          <w:rFonts w:ascii="Times New Roman" w:hAnsi="Times New Roman"/>
          <w:sz w:val="28"/>
          <w:szCs w:val="28"/>
        </w:rPr>
        <w:t> </w:t>
      </w:r>
    </w:p>
    <w:p w:rsidR="00D51060" w:rsidRPr="00D51060" w:rsidRDefault="00D51060" w:rsidP="00D51060">
      <w:pPr>
        <w:ind w:firstLine="709"/>
        <w:jc w:val="both"/>
        <w:rPr>
          <w:rFonts w:ascii="Times New Roman" w:hAnsi="Times New Roman"/>
          <w:sz w:val="28"/>
          <w:szCs w:val="28"/>
        </w:rPr>
      </w:pPr>
      <w:proofErr w:type="gramStart"/>
      <w:r w:rsidRPr="00D51060">
        <w:rPr>
          <w:rFonts w:ascii="Times New Roman" w:hAnsi="Times New Roman"/>
          <w:sz w:val="28"/>
          <w:szCs w:val="28"/>
        </w:rPr>
        <w:t>К</w:t>
      </w:r>
      <w:proofErr w:type="gramEnd"/>
      <w:r w:rsidRPr="00D51060">
        <w:rPr>
          <w:rFonts w:ascii="Times New Roman" w:hAnsi="Times New Roman"/>
          <w:sz w:val="28"/>
          <w:szCs w:val="28"/>
        </w:rPr>
        <w:t xml:space="preserve"> - показатель риска;</w:t>
      </w:r>
    </w:p>
    <w:p w:rsidR="00D51060" w:rsidRDefault="00D51060" w:rsidP="00D51060">
      <w:pPr>
        <w:ind w:firstLine="709"/>
        <w:jc w:val="both"/>
        <w:rPr>
          <w:rFonts w:ascii="Times New Roman" w:hAnsi="Times New Roman"/>
          <w:sz w:val="28"/>
          <w:szCs w:val="28"/>
        </w:rPr>
      </w:pPr>
    </w:p>
    <w:p w:rsidR="00D51060" w:rsidRPr="00D51060" w:rsidRDefault="00D51060" w:rsidP="00D51060">
      <w:pPr>
        <w:ind w:firstLine="709"/>
        <w:jc w:val="both"/>
        <w:rPr>
          <w:rFonts w:ascii="Times New Roman" w:hAnsi="Times New Roman"/>
          <w:sz w:val="28"/>
          <w:szCs w:val="28"/>
        </w:rPr>
      </w:pPr>
      <w:proofErr w:type="gramStart"/>
      <w:r w:rsidRPr="00D51060">
        <w:rPr>
          <w:rFonts w:ascii="Times New Roman" w:hAnsi="Times New Roman"/>
          <w:sz w:val="28"/>
          <w:szCs w:val="28"/>
        </w:rPr>
        <w:t>V</w:t>
      </w:r>
      <w:r w:rsidRPr="00D51060">
        <w:rPr>
          <w:rFonts w:ascii="Times New Roman" w:hAnsi="Times New Roman"/>
          <w:sz w:val="28"/>
          <w:szCs w:val="28"/>
          <w:vertAlign w:val="subscript"/>
        </w:rPr>
        <w:t>1</w:t>
      </w:r>
      <w:r w:rsidRPr="00D51060">
        <w:rPr>
          <w:rFonts w:ascii="Times New Roman" w:hAnsi="Times New Roman"/>
          <w:sz w:val="28"/>
          <w:szCs w:val="28"/>
        </w:rPr>
        <w:t xml:space="preserve"> - количество вступивших в законную силу за два календарных года, предшествующих году, в котором принимается решение об отнесении объекта контроля к определенной категории риска (далее именуется - решение об отнесении деятельности к категории риска), постановлений о назначении административного наказания контролируемому лицу (его должностным лицам) за совершение административного правонарушения, предусмотренного</w:t>
      </w:r>
      <w:r>
        <w:rPr>
          <w:rFonts w:ascii="Times New Roman" w:hAnsi="Times New Roman"/>
          <w:sz w:val="28"/>
          <w:szCs w:val="28"/>
        </w:rPr>
        <w:t xml:space="preserve"> статьей 19.4.1</w:t>
      </w:r>
      <w:r w:rsidRPr="00D51060">
        <w:rPr>
          <w:rFonts w:ascii="Times New Roman" w:hAnsi="Times New Roman"/>
          <w:sz w:val="28"/>
          <w:szCs w:val="28"/>
        </w:rPr>
        <w:t xml:space="preserve"> Кодекса Российской Федерации об административных правонарушениях, вынесенных по протоколам об</w:t>
      </w:r>
      <w:proofErr w:type="gramEnd"/>
      <w:r w:rsidRPr="00D51060">
        <w:rPr>
          <w:rFonts w:ascii="Times New Roman" w:hAnsi="Times New Roman"/>
          <w:sz w:val="28"/>
          <w:szCs w:val="28"/>
        </w:rPr>
        <w:t xml:space="preserve"> административных </w:t>
      </w:r>
      <w:proofErr w:type="gramStart"/>
      <w:r w:rsidRPr="00D51060">
        <w:rPr>
          <w:rFonts w:ascii="Times New Roman" w:hAnsi="Times New Roman"/>
          <w:sz w:val="28"/>
          <w:szCs w:val="28"/>
        </w:rPr>
        <w:t>правонарушениях</w:t>
      </w:r>
      <w:proofErr w:type="gramEnd"/>
      <w:r w:rsidRPr="00D51060">
        <w:rPr>
          <w:rFonts w:ascii="Times New Roman" w:hAnsi="Times New Roman"/>
          <w:sz w:val="28"/>
          <w:szCs w:val="28"/>
        </w:rPr>
        <w:t>, составленны</w:t>
      </w:r>
      <w:r w:rsidR="00156FED">
        <w:rPr>
          <w:rFonts w:ascii="Times New Roman" w:hAnsi="Times New Roman"/>
          <w:sz w:val="28"/>
          <w:szCs w:val="28"/>
        </w:rPr>
        <w:t>х К</w:t>
      </w:r>
      <w:r w:rsidRPr="00D51060">
        <w:rPr>
          <w:rFonts w:ascii="Times New Roman" w:hAnsi="Times New Roman"/>
          <w:sz w:val="28"/>
          <w:szCs w:val="28"/>
        </w:rPr>
        <w:t>онтрольным органом;</w:t>
      </w:r>
    </w:p>
    <w:p w:rsidR="00D51060" w:rsidRDefault="00D51060" w:rsidP="00D51060">
      <w:pPr>
        <w:ind w:firstLine="709"/>
        <w:jc w:val="both"/>
        <w:rPr>
          <w:rFonts w:ascii="Times New Roman" w:hAnsi="Times New Roman"/>
          <w:sz w:val="28"/>
          <w:szCs w:val="28"/>
        </w:rPr>
      </w:pPr>
      <w:r w:rsidRPr="00D51060">
        <w:rPr>
          <w:rFonts w:ascii="Times New Roman" w:hAnsi="Times New Roman"/>
          <w:sz w:val="28"/>
          <w:szCs w:val="28"/>
        </w:rPr>
        <w:t> </w:t>
      </w:r>
    </w:p>
    <w:p w:rsidR="00156FED" w:rsidRDefault="00D51060" w:rsidP="00D51060">
      <w:pPr>
        <w:ind w:firstLine="709"/>
        <w:jc w:val="both"/>
        <w:rPr>
          <w:rFonts w:ascii="Times New Roman" w:hAnsi="Times New Roman"/>
          <w:sz w:val="28"/>
          <w:szCs w:val="28"/>
        </w:rPr>
      </w:pPr>
      <w:proofErr w:type="gramStart"/>
      <w:r w:rsidRPr="00D51060">
        <w:rPr>
          <w:rFonts w:ascii="Times New Roman" w:hAnsi="Times New Roman"/>
          <w:sz w:val="28"/>
          <w:szCs w:val="28"/>
        </w:rPr>
        <w:t>V</w:t>
      </w:r>
      <w:r w:rsidRPr="00D51060">
        <w:rPr>
          <w:rFonts w:ascii="Times New Roman" w:hAnsi="Times New Roman"/>
          <w:sz w:val="28"/>
          <w:szCs w:val="28"/>
          <w:vertAlign w:val="subscript"/>
        </w:rPr>
        <w:t>2</w:t>
      </w:r>
      <w:r w:rsidRPr="00D51060">
        <w:rPr>
          <w:rFonts w:ascii="Times New Roman" w:hAnsi="Times New Roman"/>
          <w:sz w:val="28"/>
          <w:szCs w:val="28"/>
        </w:rPr>
        <w:t xml:space="preserve"> - количество вступивших в законную силу за два календарных года, предшествующих году, в котором принимается решение об отнесении  объекта контроля к категории риска, постановлений о назначении административного наказания контролируемому лицу (его должностным  лицам) за совершение административных правонарушений, предусмотренных</w:t>
      </w:r>
      <w:r>
        <w:rPr>
          <w:rFonts w:ascii="Times New Roman" w:hAnsi="Times New Roman"/>
          <w:sz w:val="28"/>
          <w:szCs w:val="28"/>
        </w:rPr>
        <w:t xml:space="preserve"> статьями 7.21-7.23, частями 4 и 5 статьи 9.16, статьей 19.7 Кодекса Российской Федерации об административных правонарушениях, вынесенных</w:t>
      </w:r>
      <w:r w:rsidR="00156FED">
        <w:rPr>
          <w:rFonts w:ascii="Times New Roman" w:hAnsi="Times New Roman"/>
          <w:sz w:val="28"/>
          <w:szCs w:val="28"/>
        </w:rPr>
        <w:t xml:space="preserve"> по протоколам об административных</w:t>
      </w:r>
      <w:proofErr w:type="gramEnd"/>
      <w:r w:rsidR="00156FED">
        <w:rPr>
          <w:rFonts w:ascii="Times New Roman" w:hAnsi="Times New Roman"/>
          <w:sz w:val="28"/>
          <w:szCs w:val="28"/>
        </w:rPr>
        <w:t xml:space="preserve"> </w:t>
      </w:r>
      <w:proofErr w:type="gramStart"/>
      <w:r w:rsidR="00156FED">
        <w:rPr>
          <w:rFonts w:ascii="Times New Roman" w:hAnsi="Times New Roman"/>
          <w:sz w:val="28"/>
          <w:szCs w:val="28"/>
        </w:rPr>
        <w:t>правонарушениях</w:t>
      </w:r>
      <w:proofErr w:type="gramEnd"/>
      <w:r w:rsidR="00156FED">
        <w:rPr>
          <w:rFonts w:ascii="Times New Roman" w:hAnsi="Times New Roman"/>
          <w:sz w:val="28"/>
          <w:szCs w:val="28"/>
        </w:rPr>
        <w:t>, составленных Контрольным органом.</w:t>
      </w:r>
      <w:r w:rsidRPr="00D51060">
        <w:rPr>
          <w:rFonts w:ascii="Times New Roman" w:hAnsi="Times New Roman"/>
          <w:sz w:val="28"/>
          <w:szCs w:val="28"/>
        </w:rPr>
        <w:t xml:space="preserve"> </w:t>
      </w:r>
    </w:p>
    <w:p w:rsidR="00156FED" w:rsidRDefault="00156FED" w:rsidP="00D51060">
      <w:pPr>
        <w:ind w:firstLine="709"/>
        <w:jc w:val="both"/>
        <w:rPr>
          <w:rFonts w:ascii="Times New Roman" w:hAnsi="Times New Roman"/>
          <w:sz w:val="28"/>
          <w:szCs w:val="28"/>
        </w:rPr>
      </w:pPr>
    </w:p>
    <w:p w:rsidR="00D51060" w:rsidRPr="00D51060" w:rsidRDefault="00D51060" w:rsidP="00D51060">
      <w:pPr>
        <w:ind w:firstLine="709"/>
        <w:jc w:val="both"/>
        <w:rPr>
          <w:rFonts w:ascii="Times New Roman" w:hAnsi="Times New Roman"/>
          <w:sz w:val="28"/>
          <w:szCs w:val="28"/>
        </w:rPr>
      </w:pPr>
      <w:proofErr w:type="gramStart"/>
      <w:r w:rsidRPr="00D51060">
        <w:rPr>
          <w:rFonts w:ascii="Times New Roman" w:hAnsi="Times New Roman"/>
          <w:sz w:val="28"/>
          <w:szCs w:val="28"/>
        </w:rPr>
        <w:t>V</w:t>
      </w:r>
      <w:r w:rsidRPr="00D51060">
        <w:rPr>
          <w:rFonts w:ascii="Times New Roman" w:hAnsi="Times New Roman"/>
          <w:sz w:val="28"/>
          <w:szCs w:val="28"/>
          <w:vertAlign w:val="subscript"/>
        </w:rPr>
        <w:t>3</w:t>
      </w:r>
      <w:r w:rsidRPr="00D51060">
        <w:rPr>
          <w:rFonts w:ascii="Times New Roman" w:hAnsi="Times New Roman"/>
          <w:sz w:val="28"/>
          <w:szCs w:val="28"/>
        </w:rPr>
        <w:t xml:space="preserve"> - количество вступивших в законную силу за два календарных года, предшествующих году, в котором принимается решение об отнесении </w:t>
      </w:r>
      <w:r w:rsidRPr="00D51060">
        <w:rPr>
          <w:rFonts w:ascii="Times New Roman" w:hAnsi="Times New Roman"/>
          <w:sz w:val="28"/>
          <w:szCs w:val="28"/>
        </w:rPr>
        <w:lastRenderedPageBreak/>
        <w:t>деятельности к категории риска, постановлений о назначении административного наказания контролируемому лицу (его должностным лицам) за совершение административного правонарушения, предусмотренного</w:t>
      </w:r>
      <w:r w:rsidR="00156FED">
        <w:rPr>
          <w:rFonts w:ascii="Times New Roman" w:hAnsi="Times New Roman"/>
          <w:sz w:val="28"/>
          <w:szCs w:val="28"/>
        </w:rPr>
        <w:t xml:space="preserve"> частью 1 статьи 19.5</w:t>
      </w:r>
      <w:r w:rsidRPr="00D51060">
        <w:rPr>
          <w:rFonts w:ascii="Times New Roman" w:hAnsi="Times New Roman"/>
          <w:sz w:val="28"/>
          <w:szCs w:val="28"/>
        </w:rPr>
        <w:t xml:space="preserve"> Кодекса Российской Федерации об административных правонарушениях, вынесенных по протоколам об административных правонарушениях, составленны</w:t>
      </w:r>
      <w:r w:rsidR="00156FED">
        <w:rPr>
          <w:rFonts w:ascii="Times New Roman" w:hAnsi="Times New Roman"/>
          <w:sz w:val="28"/>
          <w:szCs w:val="28"/>
        </w:rPr>
        <w:t>х</w:t>
      </w:r>
      <w:r w:rsidRPr="00D51060">
        <w:rPr>
          <w:rFonts w:ascii="Times New Roman" w:hAnsi="Times New Roman"/>
          <w:sz w:val="28"/>
          <w:szCs w:val="28"/>
        </w:rPr>
        <w:t xml:space="preserve"> контрольным органом. </w:t>
      </w:r>
      <w:proofErr w:type="gramEnd"/>
    </w:p>
    <w:p w:rsidR="000E7BBF" w:rsidRPr="00D51060" w:rsidRDefault="000E7BBF" w:rsidP="00D51060">
      <w:pPr>
        <w:pStyle w:val="ConsPlusNormal"/>
        <w:spacing w:line="192" w:lineRule="auto"/>
        <w:ind w:firstLine="709"/>
        <w:jc w:val="both"/>
        <w:outlineLvl w:val="1"/>
        <w:rPr>
          <w:sz w:val="28"/>
          <w:szCs w:val="28"/>
        </w:rPr>
      </w:pPr>
    </w:p>
    <w:p w:rsidR="000E7BBF" w:rsidRPr="00D51060" w:rsidRDefault="000E7BBF" w:rsidP="00D51060">
      <w:pPr>
        <w:pStyle w:val="ConsPlusNormal"/>
        <w:spacing w:line="192" w:lineRule="auto"/>
        <w:ind w:left="4535" w:firstLine="709"/>
        <w:jc w:val="both"/>
        <w:outlineLvl w:val="1"/>
        <w:rPr>
          <w:i/>
          <w:sz w:val="28"/>
          <w:szCs w:val="28"/>
        </w:rPr>
      </w:pPr>
    </w:p>
    <w:p w:rsidR="000E7BBF" w:rsidRPr="00D51060" w:rsidRDefault="000E7BBF" w:rsidP="00D51060">
      <w:pPr>
        <w:pStyle w:val="ConsPlusNormal"/>
        <w:spacing w:line="192" w:lineRule="auto"/>
        <w:ind w:left="4535" w:firstLine="709"/>
        <w:jc w:val="both"/>
        <w:outlineLvl w:val="1"/>
        <w:rPr>
          <w:i/>
          <w:sz w:val="28"/>
          <w:szCs w:val="28"/>
        </w:rPr>
      </w:pPr>
    </w:p>
    <w:p w:rsidR="000E7BBF" w:rsidRPr="00D51060" w:rsidRDefault="000E7BBF" w:rsidP="00D51060">
      <w:pPr>
        <w:pStyle w:val="ConsPlusNormal"/>
        <w:spacing w:line="192" w:lineRule="auto"/>
        <w:ind w:left="4535" w:firstLine="709"/>
        <w:jc w:val="both"/>
        <w:outlineLvl w:val="1"/>
        <w:rPr>
          <w:i/>
          <w:sz w:val="28"/>
          <w:szCs w:val="28"/>
        </w:rPr>
      </w:pPr>
    </w:p>
    <w:p w:rsidR="000E7BBF" w:rsidRPr="00D51060" w:rsidRDefault="000E7BBF" w:rsidP="00D51060">
      <w:pPr>
        <w:pStyle w:val="ConsPlusNormal"/>
        <w:spacing w:line="192" w:lineRule="auto"/>
        <w:ind w:left="4535" w:firstLine="709"/>
        <w:jc w:val="both"/>
        <w:outlineLvl w:val="1"/>
        <w:rPr>
          <w:i/>
          <w:sz w:val="28"/>
          <w:szCs w:val="28"/>
        </w:rPr>
      </w:pPr>
    </w:p>
    <w:p w:rsidR="000E7BBF" w:rsidRPr="00D51060" w:rsidRDefault="000E7BBF" w:rsidP="00D51060">
      <w:pPr>
        <w:pStyle w:val="ConsPlusNormal"/>
        <w:spacing w:line="192" w:lineRule="auto"/>
        <w:ind w:left="4535" w:firstLine="709"/>
        <w:jc w:val="both"/>
        <w:outlineLvl w:val="1"/>
        <w:rPr>
          <w:sz w:val="28"/>
          <w:szCs w:val="28"/>
        </w:rPr>
      </w:pPr>
    </w:p>
    <w:p w:rsidR="000E7BBF" w:rsidRPr="00D51060" w:rsidRDefault="000E7BBF" w:rsidP="00D51060">
      <w:pPr>
        <w:pStyle w:val="ConsPlusNormal"/>
        <w:spacing w:line="192" w:lineRule="auto"/>
        <w:ind w:left="4535" w:firstLine="709"/>
        <w:jc w:val="both"/>
        <w:outlineLvl w:val="1"/>
        <w:rPr>
          <w:sz w:val="28"/>
          <w:szCs w:val="28"/>
        </w:rPr>
      </w:pPr>
    </w:p>
    <w:p w:rsidR="000E7BBF" w:rsidRPr="00D51060" w:rsidRDefault="000E7BBF" w:rsidP="00D51060">
      <w:pPr>
        <w:pStyle w:val="ConsPlusNormal"/>
        <w:spacing w:line="192" w:lineRule="auto"/>
        <w:ind w:left="4535" w:firstLine="709"/>
        <w:jc w:val="both"/>
        <w:outlineLvl w:val="1"/>
        <w:rPr>
          <w:sz w:val="28"/>
          <w:szCs w:val="28"/>
        </w:rPr>
      </w:pPr>
    </w:p>
    <w:p w:rsidR="000E7BBF" w:rsidRPr="00D51060" w:rsidRDefault="000E7BBF" w:rsidP="00D51060">
      <w:pPr>
        <w:pStyle w:val="ConsPlusNormal"/>
        <w:spacing w:line="192" w:lineRule="auto"/>
        <w:ind w:left="4535" w:firstLine="709"/>
        <w:jc w:val="both"/>
        <w:outlineLvl w:val="1"/>
        <w:rPr>
          <w:sz w:val="28"/>
          <w:szCs w:val="28"/>
        </w:rPr>
      </w:pPr>
    </w:p>
    <w:p w:rsidR="000E7BBF" w:rsidRPr="00D51060" w:rsidRDefault="000E7BBF" w:rsidP="00D51060">
      <w:pPr>
        <w:pStyle w:val="ConsPlusNormal"/>
        <w:spacing w:line="192" w:lineRule="auto"/>
        <w:ind w:left="4535" w:firstLine="709"/>
        <w:jc w:val="both"/>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Default="000E7BBF" w:rsidP="000E7BBF">
      <w:pPr>
        <w:pStyle w:val="ConsPlusNormal"/>
        <w:spacing w:line="192" w:lineRule="auto"/>
        <w:ind w:left="4535" w:firstLine="0"/>
        <w:outlineLvl w:val="1"/>
        <w:rPr>
          <w:sz w:val="28"/>
          <w:szCs w:val="28"/>
        </w:rPr>
      </w:pPr>
    </w:p>
    <w:p w:rsidR="003E666D" w:rsidRDefault="003E666D" w:rsidP="000E7BBF">
      <w:pPr>
        <w:pStyle w:val="ConsPlusNormal"/>
        <w:spacing w:line="192" w:lineRule="auto"/>
        <w:ind w:left="4535" w:firstLine="0"/>
        <w:outlineLvl w:val="1"/>
        <w:rPr>
          <w:sz w:val="28"/>
          <w:szCs w:val="28"/>
        </w:rPr>
      </w:pPr>
    </w:p>
    <w:p w:rsidR="003E666D" w:rsidRDefault="003E666D" w:rsidP="000E7BBF">
      <w:pPr>
        <w:pStyle w:val="ConsPlusNormal"/>
        <w:spacing w:line="192" w:lineRule="auto"/>
        <w:ind w:left="4535" w:firstLine="0"/>
        <w:outlineLvl w:val="1"/>
        <w:rPr>
          <w:sz w:val="28"/>
          <w:szCs w:val="28"/>
        </w:rPr>
      </w:pPr>
    </w:p>
    <w:p w:rsidR="00C03429" w:rsidRDefault="00C03429" w:rsidP="000E7BBF">
      <w:pPr>
        <w:pStyle w:val="ConsPlusNormal"/>
        <w:spacing w:line="192" w:lineRule="auto"/>
        <w:ind w:left="4535" w:firstLine="0"/>
        <w:outlineLvl w:val="1"/>
        <w:rPr>
          <w:sz w:val="28"/>
          <w:szCs w:val="28"/>
        </w:rPr>
      </w:pPr>
    </w:p>
    <w:p w:rsidR="00C03429" w:rsidRDefault="00C03429" w:rsidP="000E7BBF">
      <w:pPr>
        <w:pStyle w:val="ConsPlusNormal"/>
        <w:spacing w:line="192" w:lineRule="auto"/>
        <w:ind w:left="4535" w:firstLine="0"/>
        <w:outlineLvl w:val="1"/>
        <w:rPr>
          <w:sz w:val="28"/>
          <w:szCs w:val="28"/>
        </w:rPr>
      </w:pPr>
    </w:p>
    <w:p w:rsidR="003E666D" w:rsidRPr="000E7BBF" w:rsidRDefault="003E666D"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0E7BBF" w:rsidRPr="000E7BBF" w:rsidRDefault="000E7BBF" w:rsidP="000E7BBF">
      <w:pPr>
        <w:pStyle w:val="ConsPlusNormal"/>
        <w:spacing w:line="192" w:lineRule="auto"/>
        <w:ind w:left="4535" w:firstLine="0"/>
        <w:outlineLvl w:val="1"/>
        <w:rPr>
          <w:sz w:val="28"/>
          <w:szCs w:val="28"/>
        </w:rPr>
      </w:pPr>
    </w:p>
    <w:p w:rsidR="00E613CD" w:rsidRDefault="00E613CD" w:rsidP="000E7BBF">
      <w:pPr>
        <w:pStyle w:val="ConsPlusNormal"/>
        <w:spacing w:line="192" w:lineRule="auto"/>
        <w:ind w:left="4535" w:firstLine="0"/>
        <w:outlineLvl w:val="1"/>
        <w:rPr>
          <w:sz w:val="28"/>
          <w:szCs w:val="28"/>
        </w:rPr>
      </w:pPr>
    </w:p>
    <w:p w:rsidR="00E613CD" w:rsidRDefault="00E613CD" w:rsidP="000E7BBF">
      <w:pPr>
        <w:pStyle w:val="ConsPlusNormal"/>
        <w:spacing w:line="192" w:lineRule="auto"/>
        <w:ind w:left="4535" w:firstLine="0"/>
        <w:outlineLvl w:val="1"/>
        <w:rPr>
          <w:sz w:val="28"/>
          <w:szCs w:val="28"/>
        </w:rPr>
      </w:pPr>
    </w:p>
    <w:p w:rsidR="00E613CD" w:rsidRDefault="00E613CD" w:rsidP="000E7BBF">
      <w:pPr>
        <w:pStyle w:val="ConsPlusNormal"/>
        <w:spacing w:line="192" w:lineRule="auto"/>
        <w:ind w:left="4535" w:firstLine="0"/>
        <w:outlineLvl w:val="1"/>
        <w:rPr>
          <w:sz w:val="28"/>
          <w:szCs w:val="28"/>
        </w:rPr>
      </w:pPr>
    </w:p>
    <w:p w:rsidR="00E613CD" w:rsidRDefault="00E613CD" w:rsidP="000E7BBF">
      <w:pPr>
        <w:pStyle w:val="ConsPlusNormal"/>
        <w:spacing w:line="192" w:lineRule="auto"/>
        <w:ind w:left="4535" w:firstLine="0"/>
        <w:outlineLvl w:val="1"/>
        <w:rPr>
          <w:sz w:val="28"/>
          <w:szCs w:val="28"/>
        </w:rPr>
      </w:pPr>
    </w:p>
    <w:p w:rsidR="00E613CD" w:rsidRDefault="00E613CD" w:rsidP="000E7BBF">
      <w:pPr>
        <w:pStyle w:val="ConsPlusNormal"/>
        <w:spacing w:line="192" w:lineRule="auto"/>
        <w:ind w:left="4535" w:firstLine="0"/>
        <w:outlineLvl w:val="1"/>
        <w:rPr>
          <w:sz w:val="28"/>
          <w:szCs w:val="28"/>
        </w:rPr>
      </w:pPr>
    </w:p>
    <w:p w:rsidR="000E7BBF" w:rsidRDefault="000E7BBF" w:rsidP="000E7BBF">
      <w:pPr>
        <w:pStyle w:val="ConsPlusNormal"/>
        <w:spacing w:line="192" w:lineRule="auto"/>
        <w:ind w:left="4535" w:firstLine="0"/>
        <w:outlineLvl w:val="1"/>
        <w:rPr>
          <w:sz w:val="28"/>
          <w:szCs w:val="28"/>
        </w:rPr>
      </w:pPr>
      <w:r w:rsidRPr="000E7BBF">
        <w:rPr>
          <w:sz w:val="28"/>
          <w:szCs w:val="28"/>
        </w:rPr>
        <w:lastRenderedPageBreak/>
        <w:t>Приложение 3</w:t>
      </w:r>
    </w:p>
    <w:p w:rsidR="00E613CD" w:rsidRPr="000E7BBF" w:rsidRDefault="00E613CD" w:rsidP="00E613CD">
      <w:pPr>
        <w:widowControl/>
        <w:ind w:left="4536"/>
        <w:rPr>
          <w:rFonts w:ascii="Times New Roman" w:hAnsi="Times New Roman"/>
          <w:sz w:val="28"/>
          <w:szCs w:val="28"/>
        </w:rPr>
      </w:pPr>
      <w:r w:rsidRPr="000E7BBF">
        <w:rPr>
          <w:rFonts w:ascii="Times New Roman" w:hAnsi="Times New Roman"/>
          <w:sz w:val="28"/>
          <w:szCs w:val="28"/>
        </w:rPr>
        <w:t xml:space="preserve">к Положению о </w:t>
      </w:r>
      <w:proofErr w:type="gramStart"/>
      <w:r w:rsidRPr="000E7BBF">
        <w:rPr>
          <w:rFonts w:ascii="Times New Roman" w:hAnsi="Times New Roman"/>
          <w:sz w:val="28"/>
          <w:szCs w:val="28"/>
        </w:rPr>
        <w:t>муниципальном</w:t>
      </w:r>
      <w:proofErr w:type="gramEnd"/>
      <w:r w:rsidRPr="000E7BBF">
        <w:rPr>
          <w:rFonts w:ascii="Times New Roman" w:hAnsi="Times New Roman"/>
          <w:sz w:val="28"/>
          <w:szCs w:val="28"/>
        </w:rPr>
        <w:t xml:space="preserve"> </w:t>
      </w:r>
    </w:p>
    <w:p w:rsidR="00E613CD" w:rsidRPr="000E7BBF" w:rsidRDefault="00E613CD" w:rsidP="007722BF">
      <w:pPr>
        <w:widowControl/>
        <w:ind w:left="4536"/>
        <w:rPr>
          <w:sz w:val="28"/>
          <w:szCs w:val="28"/>
        </w:rPr>
      </w:pPr>
      <w:r w:rsidRPr="000E7BBF">
        <w:rPr>
          <w:rFonts w:ascii="Times New Roman" w:hAnsi="Times New Roman"/>
          <w:sz w:val="28"/>
          <w:szCs w:val="28"/>
        </w:rPr>
        <w:t>ж</w:t>
      </w:r>
      <w:r>
        <w:rPr>
          <w:rFonts w:ascii="Times New Roman" w:hAnsi="Times New Roman"/>
          <w:sz w:val="28"/>
          <w:szCs w:val="28"/>
        </w:rPr>
        <w:t xml:space="preserve">илищном </w:t>
      </w:r>
      <w:proofErr w:type="gramStart"/>
      <w:r>
        <w:rPr>
          <w:rFonts w:ascii="Times New Roman" w:hAnsi="Times New Roman"/>
          <w:sz w:val="28"/>
          <w:szCs w:val="28"/>
        </w:rPr>
        <w:t>контроле</w:t>
      </w:r>
      <w:proofErr w:type="gramEnd"/>
      <w:r>
        <w:rPr>
          <w:rFonts w:ascii="Times New Roman" w:hAnsi="Times New Roman"/>
          <w:sz w:val="28"/>
          <w:szCs w:val="28"/>
        </w:rPr>
        <w:t xml:space="preserve"> на территории Атяшевского </w:t>
      </w:r>
      <w:r w:rsidR="007722BF">
        <w:rPr>
          <w:rFonts w:ascii="Times New Roman" w:hAnsi="Times New Roman"/>
          <w:sz w:val="28"/>
          <w:szCs w:val="28"/>
        </w:rPr>
        <w:t>городского поселения</w:t>
      </w:r>
    </w:p>
    <w:p w:rsidR="00E613CD" w:rsidRDefault="00E613CD" w:rsidP="000E7BBF">
      <w:pPr>
        <w:widowControl/>
        <w:ind w:left="4536"/>
        <w:rPr>
          <w:rFonts w:ascii="Times New Roman" w:hAnsi="Times New Roman"/>
          <w:sz w:val="28"/>
          <w:szCs w:val="28"/>
        </w:rPr>
      </w:pPr>
    </w:p>
    <w:p w:rsidR="000E7BBF" w:rsidRPr="000E7BBF" w:rsidRDefault="000E7BBF" w:rsidP="000E7BBF">
      <w:pPr>
        <w:pStyle w:val="ConsPlusNormal"/>
        <w:spacing w:line="240" w:lineRule="exact"/>
        <w:jc w:val="center"/>
        <w:rPr>
          <w:shd w:val="clear" w:color="auto" w:fill="F1C100"/>
        </w:rPr>
      </w:pPr>
    </w:p>
    <w:p w:rsidR="000E7BBF" w:rsidRPr="000E7BBF" w:rsidRDefault="000E7BBF" w:rsidP="000E7BBF">
      <w:pPr>
        <w:autoSpaceDE w:val="0"/>
        <w:autoSpaceDN w:val="0"/>
        <w:adjustRightInd w:val="0"/>
        <w:ind w:firstLine="539"/>
        <w:jc w:val="center"/>
        <w:rPr>
          <w:rFonts w:ascii="Times New Roman" w:hAnsi="Times New Roman"/>
          <w:b/>
          <w:bCs/>
          <w:sz w:val="28"/>
          <w:szCs w:val="28"/>
        </w:rPr>
      </w:pPr>
      <w:r w:rsidRPr="000E7BBF">
        <w:rPr>
          <w:rFonts w:ascii="Times New Roman" w:hAnsi="Times New Roman"/>
          <w:b/>
          <w:sz w:val="28"/>
          <w:szCs w:val="28"/>
        </w:rPr>
        <w:t>Индикаторы риска нарушения обязательных требований</w:t>
      </w:r>
      <w:r w:rsidRPr="000E7BBF">
        <w:rPr>
          <w:rFonts w:ascii="Times New Roman" w:hAnsi="Times New Roman"/>
          <w:b/>
          <w:bCs/>
          <w:sz w:val="28"/>
          <w:szCs w:val="28"/>
        </w:rPr>
        <w:t xml:space="preserve">, </w:t>
      </w:r>
    </w:p>
    <w:p w:rsidR="000E7BBF" w:rsidRPr="000E7BBF" w:rsidRDefault="000E7BBF" w:rsidP="000E7BBF">
      <w:pPr>
        <w:autoSpaceDE w:val="0"/>
        <w:autoSpaceDN w:val="0"/>
        <w:adjustRightInd w:val="0"/>
        <w:ind w:firstLine="539"/>
        <w:jc w:val="center"/>
        <w:rPr>
          <w:rFonts w:ascii="Times New Roman" w:hAnsi="Times New Roman"/>
          <w:b/>
          <w:sz w:val="28"/>
          <w:szCs w:val="28"/>
        </w:rPr>
      </w:pPr>
      <w:r w:rsidRPr="000E7BBF">
        <w:rPr>
          <w:rFonts w:ascii="Times New Roman" w:hAnsi="Times New Roman"/>
          <w:b/>
          <w:bCs/>
          <w:sz w:val="28"/>
          <w:szCs w:val="28"/>
        </w:rPr>
        <w:t xml:space="preserve">используемые в качестве основания для проведения контрольных мероприятий при осуществлении муниципального </w:t>
      </w:r>
      <w:r w:rsidRPr="003E666D">
        <w:rPr>
          <w:rFonts w:ascii="Times New Roman" w:hAnsi="Times New Roman"/>
          <w:b/>
          <w:bCs/>
          <w:sz w:val="28"/>
          <w:szCs w:val="28"/>
        </w:rPr>
        <w:t>контроля</w:t>
      </w:r>
      <w:r w:rsidRPr="000E7BBF">
        <w:rPr>
          <w:rFonts w:ascii="Times New Roman" w:hAnsi="Times New Roman"/>
          <w:b/>
          <w:bCs/>
          <w:sz w:val="28"/>
          <w:szCs w:val="28"/>
        </w:rPr>
        <w:t xml:space="preserve"> </w:t>
      </w:r>
    </w:p>
    <w:p w:rsidR="000E7BBF" w:rsidRPr="000E7BBF" w:rsidRDefault="000E7BBF" w:rsidP="000E7BBF">
      <w:pPr>
        <w:ind w:firstLine="709"/>
        <w:jc w:val="both"/>
        <w:rPr>
          <w:rFonts w:ascii="Times New Roman" w:hAnsi="Times New Roman"/>
          <w:sz w:val="28"/>
          <w:szCs w:val="28"/>
        </w:rPr>
      </w:pP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szCs w:val="28"/>
        </w:rPr>
        <w:t xml:space="preserve">1. Поступление в Контрольный орган обращения гражданина или организации, являющихся собственниками помещений в многоквартирном доме, граждан, являющихся пользователями помещений в многоквартирном доме, информации от органов государственной власти, органов местного самоуправления, из средств массовой информации о наличии в деятельности контролируемого лица хотя бы одного отклонения от следующих обязательных требований </w:t>
      </w:r>
      <w:proofErr w:type="gramStart"/>
      <w:r w:rsidRPr="000E7BBF">
        <w:rPr>
          <w:rFonts w:ascii="Times New Roman" w:hAnsi="Times New Roman"/>
          <w:sz w:val="28"/>
          <w:szCs w:val="28"/>
        </w:rPr>
        <w:t>к</w:t>
      </w:r>
      <w:proofErr w:type="gramEnd"/>
      <w:r w:rsidRPr="000E7BBF">
        <w:rPr>
          <w:rFonts w:ascii="Times New Roman" w:hAnsi="Times New Roman"/>
          <w:sz w:val="28"/>
          <w:szCs w:val="28"/>
        </w:rPr>
        <w:t>:</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szCs w:val="28"/>
        </w:rPr>
        <w:t xml:space="preserve">а) порядку осуществления перевода жилого помещения в нежилое помещение и нежилого помещения в жилое в многоквартирном доме; </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szCs w:val="28"/>
        </w:rPr>
        <w:t>б) порядку осуществления перепланировки и (или) переустройства помещений в многоквартирном доме;</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szCs w:val="28"/>
        </w:rPr>
        <w:t>в) к предоставлению коммунальных услуг собственникам и пользователям помещений в многоквартирных домах и жилых домов;</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szCs w:val="28"/>
        </w:rPr>
        <w:t>г) к обеспечению доступности для инвалидов помещений в многоквартирных домах;</w:t>
      </w:r>
    </w:p>
    <w:p w:rsidR="000E7BBF" w:rsidRPr="000E7BBF" w:rsidRDefault="000E7BBF" w:rsidP="000E7BBF">
      <w:pPr>
        <w:ind w:firstLine="709"/>
        <w:jc w:val="both"/>
        <w:rPr>
          <w:rFonts w:ascii="Times New Roman" w:hAnsi="Times New Roman"/>
          <w:sz w:val="28"/>
          <w:szCs w:val="28"/>
        </w:rPr>
      </w:pPr>
      <w:proofErr w:type="spellStart"/>
      <w:r w:rsidRPr="000E7BBF">
        <w:rPr>
          <w:rFonts w:ascii="Times New Roman" w:hAnsi="Times New Roman"/>
          <w:sz w:val="28"/>
          <w:szCs w:val="28"/>
        </w:rPr>
        <w:t>д</w:t>
      </w:r>
      <w:proofErr w:type="spellEnd"/>
      <w:r w:rsidRPr="000E7BBF">
        <w:rPr>
          <w:rFonts w:ascii="Times New Roman" w:hAnsi="Times New Roman"/>
          <w:sz w:val="28"/>
          <w:szCs w:val="28"/>
        </w:rPr>
        <w:t>) к деятельности юридических лиц, осуществляющих управление многоквартирными домами, в части осуществления аварийно-диспетчерского обслуживания;</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szCs w:val="28"/>
        </w:rPr>
        <w:t>е) к обеспечению безопасности при использовании и содержании внутридомового и внутриквартирного газового оборудования.</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szCs w:val="28"/>
        </w:rPr>
        <w:t>Наличие данного индикатора свидетельствует о непосредственной угрозе причинения вреда (ущерба) охраняемым законом ценностям и является основанием для проведения внепланового контрольного (надзорного) мероприятия незамедлительно в соответствии с частью 12 статьи 66 Федерального закона от 31.07.2020 № 248-ФЗ «О государственном контроле (надзоре) и муниципальном контроле в Российской Федерации».</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szCs w:val="28"/>
        </w:rPr>
        <w:t>2. </w:t>
      </w:r>
      <w:proofErr w:type="gramStart"/>
      <w:r w:rsidRPr="000E7BBF">
        <w:rPr>
          <w:rFonts w:ascii="Times New Roman" w:hAnsi="Times New Roman"/>
          <w:sz w:val="28"/>
          <w:szCs w:val="28"/>
        </w:rPr>
        <w:t xml:space="preserve">Поступление в </w:t>
      </w:r>
      <w:r w:rsidR="00156FED">
        <w:rPr>
          <w:rFonts w:ascii="Times New Roman" w:hAnsi="Times New Roman"/>
          <w:sz w:val="28"/>
          <w:szCs w:val="28"/>
        </w:rPr>
        <w:t>К</w:t>
      </w:r>
      <w:r w:rsidRPr="000E7BBF">
        <w:rPr>
          <w:rFonts w:ascii="Times New Roman" w:hAnsi="Times New Roman"/>
          <w:sz w:val="28"/>
          <w:szCs w:val="28"/>
        </w:rPr>
        <w:t>онтрольный орган обращения гражданина или организации, являющихся собственниками помещений в многоквартирном доме, гражданина, являющегося пользователем помещения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обязательных требований, установленных частью 1 статьи 20 Жилищного кодекса Российской Федерации, за исключением обращений, указанных в пункте 1 настоящих типовых индикаторов, и обращений, послуживших</w:t>
      </w:r>
      <w:proofErr w:type="gramEnd"/>
      <w:r w:rsidRPr="000E7BBF">
        <w:rPr>
          <w:rFonts w:ascii="Times New Roman" w:hAnsi="Times New Roman"/>
          <w:sz w:val="28"/>
          <w:szCs w:val="28"/>
        </w:rPr>
        <w:t xml:space="preserve"> </w:t>
      </w:r>
      <w:proofErr w:type="gramStart"/>
      <w:r w:rsidRPr="000E7BBF">
        <w:rPr>
          <w:rFonts w:ascii="Times New Roman" w:hAnsi="Times New Roman"/>
          <w:sz w:val="28"/>
          <w:szCs w:val="28"/>
        </w:rPr>
        <w:t xml:space="preserve">основанием для проведения внепланового контрольного (надзорного) мероприятия в соответствии с частью 12 статьи 66 Федерального закона от </w:t>
      </w:r>
      <w:r w:rsidRPr="000E7BBF">
        <w:rPr>
          <w:rFonts w:ascii="Times New Roman" w:hAnsi="Times New Roman"/>
          <w:sz w:val="28"/>
          <w:szCs w:val="28"/>
        </w:rPr>
        <w:lastRenderedPageBreak/>
        <w:t>31.07.2020 № 248-ФЗ «О государственном контроле (надзоре) и муниципальном контроле в Российской Федерации», в случае если в течение года до поступления данного обращения, информации контролируемому лицу  Контрольным органом объявлялись предостережения о недопустимости нарушения аналогичных обязательных требований.</w:t>
      </w:r>
      <w:proofErr w:type="gramEnd"/>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szCs w:val="28"/>
        </w:rPr>
        <w:t xml:space="preserve">3. </w:t>
      </w:r>
      <w:proofErr w:type="gramStart"/>
      <w:r w:rsidRPr="000E7BBF">
        <w:rPr>
          <w:rFonts w:ascii="Times New Roman" w:hAnsi="Times New Roman"/>
          <w:sz w:val="28"/>
          <w:szCs w:val="28"/>
        </w:rPr>
        <w:t>Двукратный и более рост количества обращений за единицу времени (месяц, шесть месяцев, двенадцать месяцев) в сравнении с предшествующим аналогичным периодом и (или) с аналогичным периодом предшествующего календарного года, поступивших в адрес  Контрольного органа от граждан или организаций, являющихся собственниками помещений в многоквартирном доме, граждан, являющихся пользователями помещений в многоквартирном доме, информации от органов государственной власти, органов местного самоуправления, из средств</w:t>
      </w:r>
      <w:proofErr w:type="gramEnd"/>
      <w:r w:rsidRPr="000E7BBF">
        <w:rPr>
          <w:rFonts w:ascii="Times New Roman" w:hAnsi="Times New Roman"/>
          <w:sz w:val="28"/>
          <w:szCs w:val="28"/>
        </w:rPr>
        <w:t xml:space="preserve"> массовой информации о фактах нарушений обязательных требований, установленных частью 1 статьи 20 Жилищного кодекса Российской Федерации.</w:t>
      </w:r>
    </w:p>
    <w:p w:rsidR="000E7BBF" w:rsidRPr="000E7BBF" w:rsidRDefault="000E7BBF" w:rsidP="000E7BBF">
      <w:pPr>
        <w:ind w:firstLine="709"/>
        <w:jc w:val="both"/>
        <w:rPr>
          <w:rFonts w:ascii="Times New Roman" w:hAnsi="Times New Roman"/>
          <w:sz w:val="28"/>
          <w:szCs w:val="28"/>
        </w:rPr>
      </w:pPr>
      <w:r w:rsidRPr="000E7BBF">
        <w:rPr>
          <w:rFonts w:ascii="Times New Roman" w:hAnsi="Times New Roman"/>
          <w:sz w:val="28"/>
          <w:szCs w:val="28"/>
        </w:rPr>
        <w:t xml:space="preserve">4. </w:t>
      </w:r>
      <w:proofErr w:type="gramStart"/>
      <w:r w:rsidRPr="000E7BBF">
        <w:rPr>
          <w:rFonts w:ascii="Times New Roman" w:hAnsi="Times New Roman"/>
          <w:sz w:val="28"/>
          <w:szCs w:val="28"/>
        </w:rPr>
        <w:t xml:space="preserve">Выявление в течение трех месяцев более пяти фактов несоответствия сведений (информации), полученных от гражданина или организации, являющихся собственниками помещений в многоквартирном доме, гражданина, являющегося пользователем помещения в многоквартирном доме, информации от органов государственной власти, органов местного самоуправления, из средств массовой информации и информации, размещённой контролируемым лицом в государственной информационной системе жилищно-коммунального хозяйства. </w:t>
      </w:r>
      <w:proofErr w:type="gramEnd"/>
    </w:p>
    <w:p w:rsidR="000E7BBF" w:rsidRPr="000E7BBF" w:rsidRDefault="000E7BBF" w:rsidP="000E7BBF">
      <w:pPr>
        <w:ind w:firstLine="709"/>
        <w:jc w:val="both"/>
        <w:rPr>
          <w:rFonts w:ascii="Times New Roman" w:hAnsi="Times New Roman"/>
          <w:sz w:val="28"/>
          <w:szCs w:val="28"/>
        </w:rPr>
      </w:pPr>
    </w:p>
    <w:p w:rsidR="000E7BBF" w:rsidRPr="000E7BBF" w:rsidRDefault="000E7BBF" w:rsidP="000E7BBF">
      <w:pPr>
        <w:widowControl/>
        <w:spacing w:after="200" w:line="276" w:lineRule="auto"/>
        <w:rPr>
          <w:rFonts w:ascii="Times New Roman" w:hAnsi="Times New Roman"/>
          <w:i/>
          <w:sz w:val="28"/>
          <w:szCs w:val="28"/>
        </w:rPr>
      </w:pPr>
    </w:p>
    <w:p w:rsidR="000E7BBF" w:rsidRPr="000E7BBF" w:rsidRDefault="000E7BBF" w:rsidP="000E7BBF">
      <w:pPr>
        <w:widowControl/>
        <w:spacing w:after="200" w:line="276" w:lineRule="auto"/>
        <w:rPr>
          <w:rFonts w:ascii="Times New Roman" w:hAnsi="Times New Roman"/>
          <w:i/>
          <w:sz w:val="28"/>
          <w:szCs w:val="28"/>
        </w:rPr>
      </w:pPr>
    </w:p>
    <w:p w:rsidR="000E7BBF" w:rsidRPr="000E7BBF" w:rsidRDefault="000E7BBF" w:rsidP="000E7BBF">
      <w:pPr>
        <w:widowControl/>
        <w:spacing w:after="200" w:line="276" w:lineRule="auto"/>
        <w:rPr>
          <w:rFonts w:ascii="Times New Roman" w:hAnsi="Times New Roman"/>
          <w:i/>
          <w:sz w:val="28"/>
          <w:szCs w:val="28"/>
        </w:rPr>
      </w:pPr>
    </w:p>
    <w:p w:rsidR="000E7BBF" w:rsidRPr="000E7BBF" w:rsidRDefault="000E7BBF" w:rsidP="000E7BBF">
      <w:pPr>
        <w:widowControl/>
        <w:spacing w:after="200" w:line="276" w:lineRule="auto"/>
        <w:rPr>
          <w:rFonts w:ascii="Times New Roman" w:hAnsi="Times New Roman"/>
          <w:i/>
          <w:sz w:val="28"/>
          <w:szCs w:val="28"/>
        </w:rPr>
      </w:pPr>
    </w:p>
    <w:p w:rsidR="000E7BBF" w:rsidRPr="000E7BBF" w:rsidRDefault="000E7BBF" w:rsidP="000E7BBF">
      <w:pPr>
        <w:widowControl/>
        <w:spacing w:after="200" w:line="276" w:lineRule="auto"/>
        <w:rPr>
          <w:rFonts w:ascii="Times New Roman" w:hAnsi="Times New Roman"/>
          <w:i/>
        </w:rPr>
      </w:pPr>
    </w:p>
    <w:p w:rsidR="000E7BBF" w:rsidRPr="000E7BBF" w:rsidRDefault="000E7BBF" w:rsidP="000E7BBF">
      <w:pPr>
        <w:widowControl/>
        <w:spacing w:after="200" w:line="276" w:lineRule="auto"/>
        <w:rPr>
          <w:rFonts w:ascii="Times New Roman" w:hAnsi="Times New Roman"/>
          <w:i/>
        </w:rPr>
      </w:pPr>
    </w:p>
    <w:p w:rsidR="000E7BBF" w:rsidRPr="000E7BBF" w:rsidRDefault="000E7BBF" w:rsidP="000E7BBF">
      <w:pPr>
        <w:pStyle w:val="ConsPlusNormal"/>
        <w:spacing w:line="192" w:lineRule="auto"/>
        <w:ind w:left="3827" w:firstLine="708"/>
        <w:outlineLvl w:val="1"/>
        <w:rPr>
          <w:sz w:val="28"/>
        </w:rPr>
      </w:pPr>
    </w:p>
    <w:p w:rsidR="00733FF8" w:rsidRDefault="00733FF8" w:rsidP="000E7BBF">
      <w:pPr>
        <w:pStyle w:val="ConsPlusNormal"/>
        <w:spacing w:line="192" w:lineRule="auto"/>
        <w:ind w:left="3827" w:firstLine="708"/>
        <w:outlineLvl w:val="1"/>
        <w:rPr>
          <w:sz w:val="28"/>
        </w:rPr>
        <w:sectPr w:rsidR="00733FF8" w:rsidSect="001C6D1D">
          <w:pgSz w:w="11906" w:h="16838"/>
          <w:pgMar w:top="1134" w:right="707" w:bottom="851" w:left="1559" w:header="709" w:footer="709" w:gutter="0"/>
          <w:pgNumType w:start="1"/>
          <w:cols w:space="720"/>
          <w:titlePg/>
          <w:docGrid w:linePitch="272"/>
        </w:sectPr>
      </w:pPr>
    </w:p>
    <w:p w:rsidR="000E7BBF" w:rsidRDefault="000E7BBF" w:rsidP="000E7BBF">
      <w:pPr>
        <w:pStyle w:val="ConsPlusNormal"/>
        <w:spacing w:line="192" w:lineRule="auto"/>
        <w:ind w:left="9923" w:firstLine="0"/>
        <w:outlineLvl w:val="1"/>
        <w:rPr>
          <w:sz w:val="28"/>
          <w:szCs w:val="28"/>
        </w:rPr>
      </w:pPr>
      <w:r w:rsidRPr="000E7BBF">
        <w:rPr>
          <w:sz w:val="28"/>
          <w:szCs w:val="28"/>
        </w:rPr>
        <w:lastRenderedPageBreak/>
        <w:t>Приложение 4</w:t>
      </w:r>
    </w:p>
    <w:p w:rsidR="00E613CD" w:rsidRPr="000E7BBF" w:rsidRDefault="00E613CD" w:rsidP="00E613CD">
      <w:pPr>
        <w:widowControl/>
        <w:ind w:left="4536"/>
        <w:rPr>
          <w:rFonts w:ascii="Times New Roman" w:hAnsi="Times New Roman"/>
          <w:sz w:val="28"/>
          <w:szCs w:val="28"/>
        </w:rPr>
      </w:pPr>
      <w:r>
        <w:rPr>
          <w:rFonts w:ascii="Times New Roman" w:hAnsi="Times New Roman"/>
          <w:sz w:val="28"/>
          <w:szCs w:val="28"/>
        </w:rPr>
        <w:t xml:space="preserve">                                                                             </w:t>
      </w:r>
      <w:r w:rsidRPr="000E7BBF">
        <w:rPr>
          <w:rFonts w:ascii="Times New Roman" w:hAnsi="Times New Roman"/>
          <w:sz w:val="28"/>
          <w:szCs w:val="28"/>
        </w:rPr>
        <w:t xml:space="preserve">к Положению о </w:t>
      </w:r>
      <w:proofErr w:type="gramStart"/>
      <w:r w:rsidRPr="000E7BBF">
        <w:rPr>
          <w:rFonts w:ascii="Times New Roman" w:hAnsi="Times New Roman"/>
          <w:sz w:val="28"/>
          <w:szCs w:val="28"/>
        </w:rPr>
        <w:t>муниципальном</w:t>
      </w:r>
      <w:proofErr w:type="gramEnd"/>
      <w:r w:rsidRPr="000E7BBF">
        <w:rPr>
          <w:rFonts w:ascii="Times New Roman" w:hAnsi="Times New Roman"/>
          <w:sz w:val="28"/>
          <w:szCs w:val="28"/>
        </w:rPr>
        <w:t xml:space="preserve"> </w:t>
      </w:r>
    </w:p>
    <w:p w:rsidR="00E613CD" w:rsidRDefault="00E613CD" w:rsidP="00E613CD">
      <w:pPr>
        <w:widowControl/>
        <w:ind w:left="4536"/>
        <w:jc w:val="center"/>
        <w:rPr>
          <w:rFonts w:ascii="Times New Roman" w:hAnsi="Times New Roman"/>
          <w:sz w:val="28"/>
          <w:szCs w:val="28"/>
        </w:rPr>
      </w:pPr>
      <w:r>
        <w:rPr>
          <w:rFonts w:ascii="Times New Roman" w:hAnsi="Times New Roman"/>
          <w:sz w:val="28"/>
          <w:szCs w:val="28"/>
        </w:rPr>
        <w:t xml:space="preserve">                                                                 </w:t>
      </w:r>
      <w:r w:rsidR="007722BF">
        <w:rPr>
          <w:rFonts w:ascii="Times New Roman" w:hAnsi="Times New Roman"/>
          <w:sz w:val="28"/>
          <w:szCs w:val="28"/>
        </w:rPr>
        <w:t xml:space="preserve">    </w:t>
      </w:r>
      <w:r w:rsidRPr="000E7BBF">
        <w:rPr>
          <w:rFonts w:ascii="Times New Roman" w:hAnsi="Times New Roman"/>
          <w:sz w:val="28"/>
          <w:szCs w:val="28"/>
        </w:rPr>
        <w:t>ж</w:t>
      </w:r>
      <w:r>
        <w:rPr>
          <w:rFonts w:ascii="Times New Roman" w:hAnsi="Times New Roman"/>
          <w:sz w:val="28"/>
          <w:szCs w:val="28"/>
        </w:rPr>
        <w:t xml:space="preserve">илищном </w:t>
      </w:r>
      <w:proofErr w:type="gramStart"/>
      <w:r>
        <w:rPr>
          <w:rFonts w:ascii="Times New Roman" w:hAnsi="Times New Roman"/>
          <w:sz w:val="28"/>
          <w:szCs w:val="28"/>
        </w:rPr>
        <w:t>контроле</w:t>
      </w:r>
      <w:proofErr w:type="gramEnd"/>
      <w:r>
        <w:rPr>
          <w:rFonts w:ascii="Times New Roman" w:hAnsi="Times New Roman"/>
          <w:sz w:val="28"/>
          <w:szCs w:val="28"/>
        </w:rPr>
        <w:t xml:space="preserve"> на территории </w:t>
      </w:r>
    </w:p>
    <w:p w:rsidR="00E613CD" w:rsidRPr="000E7BBF" w:rsidRDefault="00E613CD" w:rsidP="00E613CD">
      <w:pPr>
        <w:widowControl/>
        <w:ind w:left="4536"/>
        <w:jc w:val="center"/>
        <w:rPr>
          <w:rFonts w:ascii="Times New Roman" w:hAnsi="Times New Roman"/>
          <w:sz w:val="28"/>
          <w:szCs w:val="28"/>
          <w:vertAlign w:val="superscript"/>
        </w:rPr>
      </w:pPr>
      <w:r>
        <w:rPr>
          <w:rFonts w:ascii="Times New Roman" w:hAnsi="Times New Roman"/>
          <w:sz w:val="28"/>
          <w:szCs w:val="28"/>
        </w:rPr>
        <w:t xml:space="preserve">                                                                    Атяшевского </w:t>
      </w:r>
      <w:r w:rsidR="007722BF">
        <w:rPr>
          <w:rFonts w:ascii="Times New Roman" w:hAnsi="Times New Roman"/>
          <w:sz w:val="28"/>
          <w:szCs w:val="28"/>
        </w:rPr>
        <w:t>городского поселения</w:t>
      </w:r>
    </w:p>
    <w:p w:rsidR="000E7BBF" w:rsidRPr="000E7BBF" w:rsidRDefault="000E7BBF" w:rsidP="000E7BBF">
      <w:pPr>
        <w:pStyle w:val="a8"/>
        <w:widowControl/>
        <w:tabs>
          <w:tab w:val="left" w:pos="1134"/>
        </w:tabs>
        <w:ind w:left="0"/>
        <w:jc w:val="center"/>
        <w:rPr>
          <w:rFonts w:ascii="Times New Roman" w:hAnsi="Times New Roman"/>
          <w:b/>
          <w:sz w:val="28"/>
          <w:highlight w:val="yellow"/>
        </w:rPr>
      </w:pPr>
    </w:p>
    <w:p w:rsidR="00156FED" w:rsidRPr="0019053D" w:rsidRDefault="00156FED" w:rsidP="00156FED">
      <w:pPr>
        <w:spacing w:after="360"/>
        <w:jc w:val="center"/>
        <w:outlineLvl w:val="0"/>
        <w:rPr>
          <w:rFonts w:ascii="Times New Roman" w:hAnsi="Times New Roman"/>
          <w:b/>
          <w:sz w:val="28"/>
          <w:szCs w:val="28"/>
        </w:rPr>
      </w:pPr>
      <w:r w:rsidRPr="0019053D">
        <w:rPr>
          <w:rFonts w:ascii="Times New Roman" w:hAnsi="Times New Roman"/>
          <w:b/>
          <w:sz w:val="28"/>
          <w:szCs w:val="28"/>
        </w:rPr>
        <w:t>Перечень показателей результативности и эффективности муниципального жилищного контроля</w:t>
      </w:r>
    </w:p>
    <w:tbl>
      <w:tblPr>
        <w:tblW w:w="15226" w:type="dxa"/>
        <w:tblInd w:w="93" w:type="dxa"/>
        <w:tblLayout w:type="fixed"/>
        <w:tblLook w:val="04A0"/>
      </w:tblPr>
      <w:tblGrid>
        <w:gridCol w:w="1412"/>
        <w:gridCol w:w="2565"/>
        <w:gridCol w:w="853"/>
        <w:gridCol w:w="2975"/>
        <w:gridCol w:w="712"/>
        <w:gridCol w:w="805"/>
        <w:gridCol w:w="188"/>
        <w:gridCol w:w="521"/>
        <w:gridCol w:w="169"/>
        <w:gridCol w:w="19"/>
        <w:gridCol w:w="695"/>
        <w:gridCol w:w="14"/>
        <w:gridCol w:w="9"/>
        <w:gridCol w:w="19"/>
        <w:gridCol w:w="814"/>
        <w:gridCol w:w="11"/>
        <w:gridCol w:w="9"/>
        <w:gridCol w:w="19"/>
        <w:gridCol w:w="1378"/>
        <w:gridCol w:w="20"/>
        <w:gridCol w:w="271"/>
        <w:gridCol w:w="11"/>
        <w:gridCol w:w="12"/>
        <w:gridCol w:w="16"/>
        <w:gridCol w:w="1663"/>
        <w:gridCol w:w="9"/>
        <w:gridCol w:w="12"/>
        <w:gridCol w:w="25"/>
      </w:tblGrid>
      <w:tr w:rsidR="00156FED" w:rsidRPr="00C43A2A" w:rsidTr="00834295">
        <w:trPr>
          <w:gridAfter w:val="3"/>
          <w:wAfter w:w="43" w:type="dxa"/>
          <w:trHeight w:val="375"/>
        </w:trPr>
        <w:tc>
          <w:tcPr>
            <w:tcW w:w="1413" w:type="dxa"/>
            <w:vMerge w:val="restart"/>
            <w:tcBorders>
              <w:top w:val="single" w:sz="4" w:space="0" w:color="auto"/>
              <w:left w:val="single" w:sz="4" w:space="0" w:color="auto"/>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 xml:space="preserve">Номер показателя </w:t>
            </w:r>
          </w:p>
        </w:tc>
        <w:tc>
          <w:tcPr>
            <w:tcW w:w="2566" w:type="dxa"/>
            <w:vMerge w:val="restart"/>
            <w:tcBorders>
              <w:top w:val="single" w:sz="4" w:space="0" w:color="auto"/>
              <w:left w:val="nil"/>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Наименование показателя</w:t>
            </w:r>
          </w:p>
        </w:tc>
        <w:tc>
          <w:tcPr>
            <w:tcW w:w="853" w:type="dxa"/>
            <w:vMerge w:val="restart"/>
            <w:tcBorders>
              <w:top w:val="single" w:sz="4" w:space="0" w:color="auto"/>
              <w:left w:val="nil"/>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Формула расчета</w:t>
            </w:r>
          </w:p>
        </w:tc>
        <w:tc>
          <w:tcPr>
            <w:tcW w:w="2976" w:type="dxa"/>
            <w:vMerge w:val="restart"/>
            <w:tcBorders>
              <w:top w:val="single" w:sz="4" w:space="0" w:color="auto"/>
              <w:left w:val="nil"/>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Комментарии                           (интерпретация значений)</w:t>
            </w:r>
          </w:p>
        </w:tc>
        <w:tc>
          <w:tcPr>
            <w:tcW w:w="712" w:type="dxa"/>
            <w:vMerge w:val="restart"/>
            <w:tcBorders>
              <w:top w:val="single" w:sz="4" w:space="0" w:color="auto"/>
              <w:left w:val="nil"/>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Базовое значение показателя</w:t>
            </w:r>
          </w:p>
        </w:tc>
        <w:tc>
          <w:tcPr>
            <w:tcW w:w="805" w:type="dxa"/>
            <w:vMerge w:val="restart"/>
            <w:tcBorders>
              <w:top w:val="single" w:sz="4" w:space="0" w:color="auto"/>
              <w:left w:val="nil"/>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Международное сопоставление показателя</w:t>
            </w:r>
          </w:p>
        </w:tc>
        <w:tc>
          <w:tcPr>
            <w:tcW w:w="2448" w:type="dxa"/>
            <w:gridSpan w:val="9"/>
            <w:tcBorders>
              <w:top w:val="single" w:sz="4" w:space="0" w:color="auto"/>
              <w:left w:val="nil"/>
              <w:right w:val="single" w:sz="4" w:space="0" w:color="auto"/>
            </w:tcBorders>
          </w:tcPr>
          <w:p w:rsidR="00156FED" w:rsidRPr="0019053D" w:rsidRDefault="00156FED" w:rsidP="00834295">
            <w:pPr>
              <w:jc w:val="center"/>
              <w:rPr>
                <w:rFonts w:ascii="Times New Roman" w:hAnsi="Times New Roman"/>
              </w:rPr>
            </w:pPr>
            <w:r w:rsidRPr="0019053D">
              <w:rPr>
                <w:rFonts w:ascii="Times New Roman" w:hAnsi="Times New Roman"/>
              </w:rPr>
              <w:t>Целевые значения показателей</w:t>
            </w:r>
          </w:p>
        </w:tc>
        <w:tc>
          <w:tcPr>
            <w:tcW w:w="1417" w:type="dxa"/>
            <w:gridSpan w:val="4"/>
            <w:vMerge w:val="restart"/>
            <w:tcBorders>
              <w:top w:val="single" w:sz="4" w:space="0" w:color="auto"/>
              <w:left w:val="nil"/>
              <w:right w:val="single" w:sz="4" w:space="0" w:color="auto"/>
            </w:tcBorders>
          </w:tcPr>
          <w:p w:rsidR="00156FED" w:rsidRPr="0019053D" w:rsidRDefault="00156FED" w:rsidP="00834295">
            <w:pPr>
              <w:jc w:val="center"/>
              <w:rPr>
                <w:rFonts w:ascii="Times New Roman" w:hAnsi="Times New Roman"/>
              </w:rPr>
            </w:pPr>
            <w:r w:rsidRPr="0019053D">
              <w:rPr>
                <w:rFonts w:ascii="Times New Roman" w:hAnsi="Times New Roman"/>
              </w:rPr>
              <w:t>Источники данных для определения значений показателя</w:t>
            </w:r>
          </w:p>
        </w:tc>
        <w:tc>
          <w:tcPr>
            <w:tcW w:w="1993" w:type="dxa"/>
            <w:gridSpan w:val="6"/>
            <w:vMerge w:val="restart"/>
            <w:tcBorders>
              <w:top w:val="single" w:sz="4" w:space="0" w:color="auto"/>
              <w:left w:val="nil"/>
              <w:right w:val="single" w:sz="4" w:space="0" w:color="auto"/>
            </w:tcBorders>
          </w:tcPr>
          <w:p w:rsidR="00156FED" w:rsidRPr="0019053D" w:rsidRDefault="00156FED" w:rsidP="00834295">
            <w:pPr>
              <w:jc w:val="center"/>
              <w:rPr>
                <w:rFonts w:ascii="Times New Roman" w:hAnsi="Times New Roman"/>
              </w:rPr>
            </w:pPr>
            <w:r w:rsidRPr="0019053D">
              <w:rPr>
                <w:rFonts w:ascii="Times New Roman" w:hAnsi="Times New Roman"/>
              </w:rPr>
              <w:t>Сведения о документах стратегического планирования</w:t>
            </w:r>
            <w:proofErr w:type="gramStart"/>
            <w:r w:rsidRPr="0019053D">
              <w:rPr>
                <w:rFonts w:ascii="Times New Roman" w:hAnsi="Times New Roman"/>
              </w:rPr>
              <w:t xml:space="preserve"> ,</w:t>
            </w:r>
            <w:proofErr w:type="gramEnd"/>
            <w:r w:rsidRPr="0019053D">
              <w:rPr>
                <w:rFonts w:ascii="Times New Roman" w:hAnsi="Times New Roman"/>
              </w:rPr>
              <w:t xml:space="preserve"> содержащих показатель (при его наличии)</w:t>
            </w:r>
          </w:p>
        </w:tc>
      </w:tr>
      <w:tr w:rsidR="00156FED" w:rsidRPr="00C43A2A" w:rsidTr="00834295">
        <w:trPr>
          <w:gridAfter w:val="3"/>
          <w:wAfter w:w="43" w:type="dxa"/>
          <w:trHeight w:val="1185"/>
        </w:trPr>
        <w:tc>
          <w:tcPr>
            <w:tcW w:w="1413" w:type="dxa"/>
            <w:vMerge/>
            <w:tcBorders>
              <w:left w:val="single" w:sz="4" w:space="0" w:color="auto"/>
              <w:bottom w:val="single" w:sz="4" w:space="0" w:color="auto"/>
              <w:right w:val="single" w:sz="4" w:space="0" w:color="auto"/>
            </w:tcBorders>
            <w:shd w:val="clear" w:color="auto" w:fill="auto"/>
            <w:vAlign w:val="center"/>
            <w:hideMark/>
          </w:tcPr>
          <w:p w:rsidR="00156FED" w:rsidRPr="00C43A2A" w:rsidRDefault="00156FED" w:rsidP="00834295">
            <w:pPr>
              <w:jc w:val="center"/>
              <w:rPr>
                <w:sz w:val="22"/>
                <w:szCs w:val="22"/>
              </w:rPr>
            </w:pPr>
          </w:p>
        </w:tc>
        <w:tc>
          <w:tcPr>
            <w:tcW w:w="2566" w:type="dxa"/>
            <w:vMerge/>
            <w:tcBorders>
              <w:left w:val="nil"/>
              <w:bottom w:val="single" w:sz="4" w:space="0" w:color="auto"/>
              <w:right w:val="single" w:sz="4" w:space="0" w:color="auto"/>
            </w:tcBorders>
            <w:shd w:val="clear" w:color="auto" w:fill="auto"/>
            <w:vAlign w:val="center"/>
            <w:hideMark/>
          </w:tcPr>
          <w:p w:rsidR="00156FED" w:rsidRPr="00C43A2A" w:rsidRDefault="00156FED" w:rsidP="00834295">
            <w:pPr>
              <w:jc w:val="center"/>
              <w:rPr>
                <w:sz w:val="22"/>
                <w:szCs w:val="22"/>
              </w:rPr>
            </w:pPr>
          </w:p>
        </w:tc>
        <w:tc>
          <w:tcPr>
            <w:tcW w:w="853" w:type="dxa"/>
            <w:vMerge/>
            <w:tcBorders>
              <w:left w:val="nil"/>
              <w:bottom w:val="single" w:sz="4" w:space="0" w:color="auto"/>
              <w:right w:val="single" w:sz="4" w:space="0" w:color="auto"/>
            </w:tcBorders>
            <w:shd w:val="clear" w:color="auto" w:fill="auto"/>
            <w:vAlign w:val="center"/>
            <w:hideMark/>
          </w:tcPr>
          <w:p w:rsidR="00156FED" w:rsidRDefault="00156FED" w:rsidP="00834295">
            <w:pPr>
              <w:jc w:val="center"/>
              <w:rPr>
                <w:sz w:val="22"/>
                <w:szCs w:val="22"/>
              </w:rPr>
            </w:pPr>
          </w:p>
        </w:tc>
        <w:tc>
          <w:tcPr>
            <w:tcW w:w="2976" w:type="dxa"/>
            <w:vMerge/>
            <w:tcBorders>
              <w:left w:val="nil"/>
              <w:bottom w:val="single" w:sz="4" w:space="0" w:color="auto"/>
              <w:right w:val="single" w:sz="4" w:space="0" w:color="auto"/>
            </w:tcBorders>
            <w:shd w:val="clear" w:color="auto" w:fill="auto"/>
            <w:vAlign w:val="center"/>
            <w:hideMark/>
          </w:tcPr>
          <w:p w:rsidR="00156FED" w:rsidRDefault="00156FED" w:rsidP="00834295">
            <w:pPr>
              <w:jc w:val="center"/>
              <w:rPr>
                <w:sz w:val="22"/>
                <w:szCs w:val="22"/>
              </w:rPr>
            </w:pPr>
          </w:p>
        </w:tc>
        <w:tc>
          <w:tcPr>
            <w:tcW w:w="712" w:type="dxa"/>
            <w:vMerge/>
            <w:tcBorders>
              <w:left w:val="nil"/>
              <w:bottom w:val="single" w:sz="4" w:space="0" w:color="auto"/>
              <w:right w:val="single" w:sz="4" w:space="0" w:color="auto"/>
            </w:tcBorders>
            <w:shd w:val="clear" w:color="auto" w:fill="auto"/>
            <w:vAlign w:val="center"/>
            <w:hideMark/>
          </w:tcPr>
          <w:p w:rsidR="00156FED" w:rsidRDefault="00156FED" w:rsidP="00834295">
            <w:pPr>
              <w:jc w:val="center"/>
              <w:rPr>
                <w:sz w:val="22"/>
                <w:szCs w:val="22"/>
              </w:rPr>
            </w:pPr>
          </w:p>
        </w:tc>
        <w:tc>
          <w:tcPr>
            <w:tcW w:w="805" w:type="dxa"/>
            <w:vMerge/>
            <w:tcBorders>
              <w:left w:val="nil"/>
              <w:bottom w:val="single" w:sz="4" w:space="0" w:color="auto"/>
              <w:right w:val="single" w:sz="4" w:space="0" w:color="auto"/>
            </w:tcBorders>
            <w:shd w:val="clear" w:color="auto" w:fill="auto"/>
            <w:vAlign w:val="center"/>
            <w:hideMark/>
          </w:tcPr>
          <w:p w:rsidR="00156FED" w:rsidRPr="00C43A2A" w:rsidRDefault="00156FED" w:rsidP="00834295">
            <w:pPr>
              <w:jc w:val="center"/>
              <w:rPr>
                <w:sz w:val="22"/>
                <w:szCs w:val="22"/>
              </w:rPr>
            </w:pPr>
          </w:p>
        </w:tc>
        <w:tc>
          <w:tcPr>
            <w:tcW w:w="709" w:type="dxa"/>
            <w:gridSpan w:val="2"/>
            <w:tcBorders>
              <w:top w:val="single" w:sz="4" w:space="0" w:color="auto"/>
              <w:left w:val="nil"/>
              <w:bottom w:val="single" w:sz="4" w:space="0" w:color="auto"/>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предыдущий год</w:t>
            </w:r>
          </w:p>
        </w:tc>
        <w:tc>
          <w:tcPr>
            <w:tcW w:w="883" w:type="dxa"/>
            <w:gridSpan w:val="3"/>
            <w:tcBorders>
              <w:top w:val="single" w:sz="4" w:space="0" w:color="auto"/>
              <w:left w:val="nil"/>
              <w:bottom w:val="single" w:sz="4" w:space="0" w:color="auto"/>
              <w:right w:val="single" w:sz="4" w:space="0" w:color="auto"/>
            </w:tcBorders>
            <w:vAlign w:val="center"/>
          </w:tcPr>
          <w:p w:rsidR="00156FED" w:rsidRPr="0019053D" w:rsidRDefault="00156FED" w:rsidP="00834295">
            <w:pPr>
              <w:jc w:val="center"/>
              <w:rPr>
                <w:rFonts w:ascii="Times New Roman" w:hAnsi="Times New Roman"/>
              </w:rPr>
            </w:pPr>
            <w:r w:rsidRPr="0019053D">
              <w:rPr>
                <w:rFonts w:ascii="Times New Roman" w:hAnsi="Times New Roman"/>
              </w:rPr>
              <w:t>текущий год</w:t>
            </w:r>
          </w:p>
        </w:tc>
        <w:tc>
          <w:tcPr>
            <w:tcW w:w="85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будущий год</w:t>
            </w:r>
          </w:p>
        </w:tc>
        <w:tc>
          <w:tcPr>
            <w:tcW w:w="1417" w:type="dxa"/>
            <w:gridSpan w:val="4"/>
            <w:vMerge/>
            <w:tcBorders>
              <w:left w:val="nil"/>
              <w:bottom w:val="single" w:sz="4" w:space="0" w:color="auto"/>
              <w:right w:val="single" w:sz="4" w:space="0" w:color="auto"/>
            </w:tcBorders>
            <w:shd w:val="clear" w:color="auto" w:fill="auto"/>
            <w:noWrap/>
            <w:vAlign w:val="center"/>
            <w:hideMark/>
          </w:tcPr>
          <w:p w:rsidR="00156FED" w:rsidRPr="00C43A2A" w:rsidRDefault="00156FED" w:rsidP="00834295">
            <w:pPr>
              <w:jc w:val="center"/>
              <w:rPr>
                <w:sz w:val="22"/>
                <w:szCs w:val="22"/>
              </w:rPr>
            </w:pPr>
          </w:p>
        </w:tc>
        <w:tc>
          <w:tcPr>
            <w:tcW w:w="1993" w:type="dxa"/>
            <w:gridSpan w:val="6"/>
            <w:vMerge/>
            <w:tcBorders>
              <w:left w:val="nil"/>
              <w:bottom w:val="single" w:sz="4" w:space="0" w:color="auto"/>
              <w:right w:val="single" w:sz="4" w:space="0" w:color="auto"/>
            </w:tcBorders>
          </w:tcPr>
          <w:p w:rsidR="00156FED" w:rsidRPr="00C43A2A" w:rsidRDefault="00156FED" w:rsidP="00834295">
            <w:pPr>
              <w:jc w:val="center"/>
              <w:rPr>
                <w:sz w:val="22"/>
                <w:szCs w:val="22"/>
              </w:rPr>
            </w:pPr>
          </w:p>
        </w:tc>
      </w:tr>
      <w:tr w:rsidR="00156FED" w:rsidRPr="00C43A2A" w:rsidTr="00834295">
        <w:trPr>
          <w:gridAfter w:val="1"/>
          <w:wAfter w:w="25" w:type="dxa"/>
          <w:trHeight w:val="315"/>
        </w:trPr>
        <w:tc>
          <w:tcPr>
            <w:tcW w:w="1413" w:type="dxa"/>
            <w:tcBorders>
              <w:top w:val="single" w:sz="4" w:space="0" w:color="auto"/>
              <w:left w:val="single" w:sz="4" w:space="0" w:color="auto"/>
              <w:bottom w:val="single" w:sz="4" w:space="0" w:color="auto"/>
              <w:right w:val="single" w:sz="4" w:space="0" w:color="auto"/>
            </w:tcBorders>
          </w:tcPr>
          <w:p w:rsidR="00156FED" w:rsidRPr="00C43A2A" w:rsidRDefault="00156FED" w:rsidP="00834295">
            <w:pPr>
              <w:jc w:val="center"/>
              <w:rPr>
                <w:b/>
                <w:bCs/>
                <w:sz w:val="22"/>
                <w:szCs w:val="22"/>
              </w:rPr>
            </w:pPr>
          </w:p>
        </w:tc>
        <w:tc>
          <w:tcPr>
            <w:tcW w:w="10380" w:type="dxa"/>
            <w:gridSpan w:val="16"/>
            <w:tcBorders>
              <w:top w:val="single" w:sz="4" w:space="0" w:color="auto"/>
              <w:left w:val="single" w:sz="4" w:space="0" w:color="auto"/>
              <w:bottom w:val="single" w:sz="4" w:space="0" w:color="auto"/>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b/>
                <w:bCs/>
              </w:rPr>
              <w:t xml:space="preserve">                                   КЛЮЧЕВЫЕ ПОКАЗАТЕЛИ</w:t>
            </w:r>
          </w:p>
        </w:tc>
        <w:tc>
          <w:tcPr>
            <w:tcW w:w="1417" w:type="dxa"/>
            <w:gridSpan w:val="3"/>
            <w:tcBorders>
              <w:top w:val="single" w:sz="4" w:space="0" w:color="auto"/>
              <w:left w:val="single" w:sz="4" w:space="0" w:color="auto"/>
              <w:bottom w:val="single" w:sz="4" w:space="0" w:color="auto"/>
              <w:right w:val="single" w:sz="4" w:space="0" w:color="auto"/>
            </w:tcBorders>
          </w:tcPr>
          <w:p w:rsidR="00156FED" w:rsidRPr="00C43A2A" w:rsidRDefault="00156FED" w:rsidP="00834295">
            <w:pPr>
              <w:jc w:val="center"/>
              <w:rPr>
                <w:b/>
                <w:bCs/>
                <w:sz w:val="22"/>
                <w:szCs w:val="22"/>
              </w:rPr>
            </w:pPr>
          </w:p>
        </w:tc>
        <w:tc>
          <w:tcPr>
            <w:tcW w:w="1991" w:type="dxa"/>
            <w:gridSpan w:val="7"/>
            <w:tcBorders>
              <w:top w:val="single" w:sz="4" w:space="0" w:color="auto"/>
              <w:left w:val="single" w:sz="4" w:space="0" w:color="auto"/>
              <w:bottom w:val="single" w:sz="4" w:space="0" w:color="auto"/>
              <w:right w:val="single" w:sz="4" w:space="0" w:color="auto"/>
            </w:tcBorders>
          </w:tcPr>
          <w:p w:rsidR="00156FED" w:rsidRPr="00C43A2A" w:rsidRDefault="00156FED" w:rsidP="00834295">
            <w:pPr>
              <w:jc w:val="center"/>
              <w:rPr>
                <w:b/>
                <w:bCs/>
                <w:sz w:val="22"/>
                <w:szCs w:val="22"/>
              </w:rPr>
            </w:pPr>
          </w:p>
        </w:tc>
      </w:tr>
      <w:tr w:rsidR="00156FED" w:rsidRPr="0019053D" w:rsidTr="00834295">
        <w:trPr>
          <w:gridAfter w:val="1"/>
          <w:wAfter w:w="25" w:type="dxa"/>
          <w:trHeight w:val="705"/>
        </w:trPr>
        <w:tc>
          <w:tcPr>
            <w:tcW w:w="1413" w:type="dxa"/>
            <w:tcBorders>
              <w:top w:val="single" w:sz="4" w:space="0" w:color="auto"/>
              <w:left w:val="single" w:sz="4" w:space="0" w:color="auto"/>
              <w:bottom w:val="single" w:sz="4" w:space="0" w:color="auto"/>
              <w:right w:val="single" w:sz="4" w:space="0" w:color="000000"/>
            </w:tcBorders>
            <w:vAlign w:val="center"/>
          </w:tcPr>
          <w:p w:rsidR="00156FED" w:rsidRPr="0019053D" w:rsidRDefault="00156FED" w:rsidP="00834295">
            <w:pPr>
              <w:jc w:val="center"/>
              <w:rPr>
                <w:rFonts w:ascii="Times New Roman" w:hAnsi="Times New Roman"/>
                <w:b/>
                <w:bCs/>
              </w:rPr>
            </w:pPr>
            <w:r w:rsidRPr="0019053D">
              <w:rPr>
                <w:rFonts w:ascii="Times New Roman" w:hAnsi="Times New Roman"/>
                <w:b/>
                <w:bCs/>
              </w:rPr>
              <w:t>1</w:t>
            </w:r>
          </w:p>
        </w:tc>
        <w:tc>
          <w:tcPr>
            <w:tcW w:w="13788" w:type="dxa"/>
            <w:gridSpan w:val="26"/>
            <w:tcBorders>
              <w:top w:val="single" w:sz="4" w:space="0" w:color="auto"/>
              <w:left w:val="single" w:sz="4" w:space="0" w:color="auto"/>
              <w:bottom w:val="single" w:sz="4" w:space="0" w:color="auto"/>
              <w:right w:val="single" w:sz="4" w:space="0" w:color="auto"/>
            </w:tcBorders>
            <w:shd w:val="clear" w:color="auto" w:fill="auto"/>
            <w:vAlign w:val="center"/>
            <w:hideMark/>
          </w:tcPr>
          <w:p w:rsidR="00156FED" w:rsidRDefault="00156FED" w:rsidP="00834295">
            <w:pPr>
              <w:autoSpaceDE w:val="0"/>
              <w:autoSpaceDN w:val="0"/>
              <w:adjustRightInd w:val="0"/>
              <w:jc w:val="center"/>
              <w:rPr>
                <w:rFonts w:ascii="Times New Roman" w:hAnsi="Times New Roman"/>
                <w:b/>
                <w:bCs/>
              </w:rPr>
            </w:pPr>
            <w:r w:rsidRPr="0019053D">
              <w:rPr>
                <w:rFonts w:ascii="Times New Roman" w:hAnsi="Times New Roman"/>
                <w:b/>
                <w:bCs/>
              </w:rPr>
              <w:t xml:space="preserve">Показатели, отражающие уровень минимизации вреда (ущерба) охраняемым законом ценностям, </w:t>
            </w:r>
          </w:p>
          <w:p w:rsidR="00156FED" w:rsidRPr="0019053D" w:rsidRDefault="00156FED" w:rsidP="00834295">
            <w:pPr>
              <w:autoSpaceDE w:val="0"/>
              <w:autoSpaceDN w:val="0"/>
              <w:adjustRightInd w:val="0"/>
              <w:jc w:val="center"/>
              <w:rPr>
                <w:rFonts w:ascii="Times New Roman" w:hAnsi="Times New Roman"/>
                <w:b/>
                <w:bCs/>
              </w:rPr>
            </w:pPr>
            <w:r w:rsidRPr="0019053D">
              <w:rPr>
                <w:rFonts w:ascii="Times New Roman" w:hAnsi="Times New Roman"/>
                <w:b/>
                <w:bCs/>
              </w:rPr>
              <w:t>уровень устранения риска причинения вреда (ущерба)</w:t>
            </w:r>
          </w:p>
        </w:tc>
      </w:tr>
      <w:tr w:rsidR="00156FED" w:rsidRPr="0019053D" w:rsidTr="007722BF">
        <w:trPr>
          <w:gridAfter w:val="3"/>
          <w:wAfter w:w="43" w:type="dxa"/>
          <w:trHeight w:val="699"/>
        </w:trPr>
        <w:tc>
          <w:tcPr>
            <w:tcW w:w="14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1.1.</w:t>
            </w:r>
          </w:p>
        </w:tc>
        <w:tc>
          <w:tcPr>
            <w:tcW w:w="2566"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Материальный ущерб, причиненный гражданам, организациям и государству в результате нарушений обязательных требований организациями, осуществляющими предоставление коммунальных услуг собственникам и пользователям помещений в многоквартирных домах и жилых домов, в процентах от валового регионального продукта</w:t>
            </w:r>
          </w:p>
        </w:tc>
        <w:tc>
          <w:tcPr>
            <w:tcW w:w="853"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roofErr w:type="spellStart"/>
            <w:r w:rsidRPr="0019053D">
              <w:rPr>
                <w:rFonts w:ascii="Times New Roman" w:hAnsi="Times New Roman"/>
              </w:rPr>
              <w:t>Сп</w:t>
            </w:r>
            <w:proofErr w:type="spellEnd"/>
            <w:r w:rsidRPr="0019053D">
              <w:rPr>
                <w:rFonts w:ascii="Times New Roman" w:hAnsi="Times New Roman"/>
              </w:rPr>
              <w:t>*100/ ВРП</w:t>
            </w:r>
          </w:p>
        </w:tc>
        <w:tc>
          <w:tcPr>
            <w:tcW w:w="2976"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 xml:space="preserve"> </w:t>
            </w:r>
            <w:proofErr w:type="spellStart"/>
            <w:r w:rsidRPr="0019053D">
              <w:rPr>
                <w:rFonts w:ascii="Times New Roman" w:hAnsi="Times New Roman"/>
              </w:rPr>
              <w:t>С</w:t>
            </w:r>
            <w:proofErr w:type="gramStart"/>
            <w:r w:rsidRPr="0019053D">
              <w:rPr>
                <w:rFonts w:ascii="Times New Roman" w:hAnsi="Times New Roman"/>
              </w:rPr>
              <w:t>п</w:t>
            </w:r>
            <w:proofErr w:type="spellEnd"/>
            <w:r w:rsidRPr="0019053D">
              <w:rPr>
                <w:rFonts w:ascii="Times New Roman" w:hAnsi="Times New Roman"/>
              </w:rPr>
              <w:t>-</w:t>
            </w:r>
            <w:proofErr w:type="gramEnd"/>
            <w:r w:rsidRPr="0019053D">
              <w:rPr>
                <w:rFonts w:ascii="Times New Roman" w:hAnsi="Times New Roman"/>
              </w:rPr>
              <w:t xml:space="preserve"> суммы перерасчета незаконно начисленной платы гражданам, организациям и государству в результате нарушений обязательных требований организациями, осуществляющими предоставление коммунальных услуг собственникам и пользователям помещений в многоквартирных домах и жилых домов, млн. </w:t>
            </w:r>
            <w:proofErr w:type="spellStart"/>
            <w:r w:rsidRPr="0019053D">
              <w:rPr>
                <w:rFonts w:ascii="Times New Roman" w:hAnsi="Times New Roman"/>
              </w:rPr>
              <w:t>руб</w:t>
            </w:r>
            <w:proofErr w:type="spellEnd"/>
            <w:r w:rsidRPr="0019053D">
              <w:rPr>
                <w:rFonts w:ascii="Times New Roman" w:hAnsi="Times New Roman"/>
              </w:rPr>
              <w:t xml:space="preserve">; ВРП - утвержденный валовой региональный продукт, млн. </w:t>
            </w:r>
            <w:proofErr w:type="spellStart"/>
            <w:r w:rsidRPr="0019053D">
              <w:rPr>
                <w:rFonts w:ascii="Times New Roman" w:hAnsi="Times New Roman"/>
              </w:rPr>
              <w:t>руб</w:t>
            </w:r>
            <w:proofErr w:type="spellEnd"/>
            <w:proofErr w:type="gramStart"/>
            <w:r w:rsidRPr="0019053D">
              <w:rPr>
                <w:rFonts w:ascii="Times New Roman" w:hAnsi="Times New Roman"/>
              </w:rPr>
              <w:t xml:space="preserve">   К</w:t>
            </w:r>
            <w:proofErr w:type="gramEnd"/>
            <w:r w:rsidRPr="0019053D">
              <w:rPr>
                <w:rFonts w:ascii="Times New Roman" w:hAnsi="Times New Roman"/>
              </w:rPr>
              <w:t xml:space="preserve"> учету принимаются  значение показателя с точностью не менее 1 сотой </w:t>
            </w:r>
            <w:r w:rsidRPr="0019053D">
              <w:rPr>
                <w:rFonts w:ascii="Times New Roman" w:hAnsi="Times New Roman"/>
              </w:rPr>
              <w:lastRenderedPageBreak/>
              <w:t xml:space="preserve">(два знака после запятой), показатели с точностью менее 1 сотой приравниваются к нулю. </w:t>
            </w:r>
          </w:p>
          <w:p w:rsidR="00156FED" w:rsidRPr="0019053D" w:rsidRDefault="00156FED" w:rsidP="00834295">
            <w:pPr>
              <w:jc w:val="center"/>
              <w:rPr>
                <w:rFonts w:ascii="Times New Roman" w:hAnsi="Times New Roman"/>
              </w:rPr>
            </w:pPr>
          </w:p>
        </w:tc>
        <w:tc>
          <w:tcPr>
            <w:tcW w:w="712"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993"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709" w:type="dxa"/>
            <w:gridSpan w:val="3"/>
            <w:tcBorders>
              <w:top w:val="single" w:sz="4" w:space="0" w:color="auto"/>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70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842" w:type="dxa"/>
            <w:gridSpan w:val="3"/>
            <w:tcBorders>
              <w:top w:val="single" w:sz="4" w:space="0" w:color="auto"/>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1708" w:type="dxa"/>
            <w:gridSpan w:val="6"/>
            <w:tcBorders>
              <w:top w:val="single" w:sz="4" w:space="0" w:color="auto"/>
              <w:left w:val="nil"/>
              <w:bottom w:val="single" w:sz="4" w:space="0" w:color="auto"/>
              <w:right w:val="single" w:sz="4" w:space="0" w:color="auto"/>
            </w:tcBorders>
            <w:shd w:val="clear" w:color="auto" w:fill="auto"/>
            <w:vAlign w:val="center"/>
            <w:hideMark/>
          </w:tcPr>
          <w:p w:rsidR="00156FED" w:rsidRPr="0019053D" w:rsidRDefault="00156FED" w:rsidP="00E613CD">
            <w:pPr>
              <w:jc w:val="center"/>
              <w:rPr>
                <w:rFonts w:ascii="Times New Roman" w:hAnsi="Times New Roman"/>
              </w:rPr>
            </w:pPr>
            <w:r w:rsidRPr="0019053D">
              <w:rPr>
                <w:rFonts w:ascii="Times New Roman" w:hAnsi="Times New Roman"/>
              </w:rPr>
              <w:t xml:space="preserve">Статистические данные контрольного органа: журнал распоряжений, реестр </w:t>
            </w:r>
            <w:r w:rsidR="00E613CD">
              <w:rPr>
                <w:rFonts w:ascii="Times New Roman" w:hAnsi="Times New Roman"/>
              </w:rPr>
              <w:t xml:space="preserve">проверок статистические данные </w:t>
            </w:r>
          </w:p>
        </w:tc>
        <w:tc>
          <w:tcPr>
            <w:tcW w:w="1702" w:type="dxa"/>
            <w:gridSpan w:val="4"/>
            <w:tcBorders>
              <w:top w:val="single" w:sz="4" w:space="0" w:color="auto"/>
              <w:left w:val="nil"/>
              <w:bottom w:val="single" w:sz="4" w:space="0" w:color="auto"/>
              <w:right w:val="single" w:sz="4" w:space="0" w:color="auto"/>
            </w:tcBorders>
            <w:vAlign w:val="center"/>
          </w:tcPr>
          <w:p w:rsidR="00156FED" w:rsidRPr="0019053D" w:rsidRDefault="00156FED" w:rsidP="00834295">
            <w:pPr>
              <w:jc w:val="center"/>
              <w:rPr>
                <w:rFonts w:ascii="Times New Roman" w:hAnsi="Times New Roman"/>
              </w:rPr>
            </w:pPr>
          </w:p>
        </w:tc>
      </w:tr>
      <w:tr w:rsidR="00156FED" w:rsidRPr="0019053D" w:rsidTr="00834295">
        <w:trPr>
          <w:gridAfter w:val="3"/>
          <w:wAfter w:w="43" w:type="dxa"/>
          <w:trHeight w:val="2640"/>
        </w:trPr>
        <w:tc>
          <w:tcPr>
            <w:tcW w:w="14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lastRenderedPageBreak/>
              <w:t>1.2.</w:t>
            </w:r>
          </w:p>
        </w:tc>
        <w:tc>
          <w:tcPr>
            <w:tcW w:w="2566"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 xml:space="preserve">Доля  выявленных случаев  нарушений обязательных требований, повлекших причинение вреда жизни, здоровью граждан  от общего количества выявленных нарушений </w:t>
            </w:r>
          </w:p>
        </w:tc>
        <w:tc>
          <w:tcPr>
            <w:tcW w:w="853"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 xml:space="preserve"> </w:t>
            </w:r>
            <w:proofErr w:type="spellStart"/>
            <w:r w:rsidRPr="0019053D">
              <w:rPr>
                <w:rFonts w:ascii="Times New Roman" w:hAnsi="Times New Roman"/>
              </w:rPr>
              <w:t>Кспв</w:t>
            </w:r>
            <w:proofErr w:type="spellEnd"/>
            <w:r w:rsidRPr="0019053D">
              <w:rPr>
                <w:rFonts w:ascii="Times New Roman" w:hAnsi="Times New Roman"/>
              </w:rPr>
              <w:t xml:space="preserve">*100% / </w:t>
            </w:r>
            <w:proofErr w:type="spellStart"/>
            <w:r w:rsidRPr="0019053D">
              <w:rPr>
                <w:rFonts w:ascii="Times New Roman" w:hAnsi="Times New Roman"/>
              </w:rPr>
              <w:t>Ксн</w:t>
            </w:r>
            <w:proofErr w:type="spellEnd"/>
          </w:p>
        </w:tc>
        <w:tc>
          <w:tcPr>
            <w:tcW w:w="2976"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 xml:space="preserve"> </w:t>
            </w:r>
            <w:proofErr w:type="spellStart"/>
            <w:r w:rsidRPr="0019053D">
              <w:rPr>
                <w:rFonts w:ascii="Times New Roman" w:hAnsi="Times New Roman"/>
              </w:rPr>
              <w:t>Кспв</w:t>
            </w:r>
            <w:proofErr w:type="spellEnd"/>
            <w:r w:rsidRPr="0019053D">
              <w:rPr>
                <w:rFonts w:ascii="Times New Roman" w:hAnsi="Times New Roman"/>
              </w:rPr>
              <w:t xml:space="preserve"> - количества выявленных случаев  нарушений обязательных требований, повлекших причинение вреда жизни, здоровью граждан, которые подтверждены вступившими в законную силу решениями суда;</w:t>
            </w:r>
          </w:p>
          <w:p w:rsidR="00156FED" w:rsidRPr="0019053D" w:rsidRDefault="00156FED" w:rsidP="00834295">
            <w:pPr>
              <w:jc w:val="center"/>
              <w:rPr>
                <w:rFonts w:ascii="Times New Roman" w:hAnsi="Times New Roman"/>
              </w:rPr>
            </w:pPr>
          </w:p>
          <w:p w:rsidR="00156FED" w:rsidRPr="0019053D" w:rsidRDefault="00156FED" w:rsidP="007722BF">
            <w:pPr>
              <w:jc w:val="center"/>
              <w:rPr>
                <w:rFonts w:ascii="Times New Roman" w:hAnsi="Times New Roman"/>
              </w:rPr>
            </w:pPr>
            <w:r w:rsidRPr="0019053D">
              <w:rPr>
                <w:rFonts w:ascii="Times New Roman" w:hAnsi="Times New Roman"/>
              </w:rPr>
              <w:t xml:space="preserve">К </w:t>
            </w:r>
            <w:proofErr w:type="spellStart"/>
            <w:r w:rsidRPr="0019053D">
              <w:rPr>
                <w:rFonts w:ascii="Times New Roman" w:hAnsi="Times New Roman"/>
              </w:rPr>
              <w:t>с</w:t>
            </w:r>
            <w:proofErr w:type="gramStart"/>
            <w:r w:rsidRPr="0019053D">
              <w:rPr>
                <w:rFonts w:ascii="Times New Roman" w:hAnsi="Times New Roman"/>
              </w:rPr>
              <w:t>н</w:t>
            </w:r>
            <w:proofErr w:type="spellEnd"/>
            <w:r w:rsidRPr="0019053D">
              <w:rPr>
                <w:rFonts w:ascii="Times New Roman" w:hAnsi="Times New Roman"/>
              </w:rPr>
              <w:t>-</w:t>
            </w:r>
            <w:proofErr w:type="gramEnd"/>
            <w:r w:rsidRPr="0019053D">
              <w:rPr>
                <w:rFonts w:ascii="Times New Roman" w:hAnsi="Times New Roman"/>
              </w:rPr>
              <w:t xml:space="preserve">  общее количество случаев нарушения обязательных требований, выявленных по результатам проверок</w:t>
            </w:r>
          </w:p>
        </w:tc>
        <w:tc>
          <w:tcPr>
            <w:tcW w:w="712"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993"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709" w:type="dxa"/>
            <w:gridSpan w:val="3"/>
            <w:tcBorders>
              <w:top w:val="single" w:sz="4" w:space="0" w:color="auto"/>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70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842" w:type="dxa"/>
            <w:gridSpan w:val="3"/>
            <w:tcBorders>
              <w:top w:val="single" w:sz="4" w:space="0" w:color="auto"/>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1708" w:type="dxa"/>
            <w:gridSpan w:val="6"/>
            <w:tcBorders>
              <w:top w:val="single" w:sz="4" w:space="0" w:color="auto"/>
              <w:left w:val="nil"/>
              <w:bottom w:val="single" w:sz="4" w:space="0" w:color="auto"/>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Статистические данные контрольного органа;                 данные  ГАС РФ  «Правосудие».</w:t>
            </w:r>
          </w:p>
          <w:p w:rsidR="00156FED" w:rsidRPr="0019053D" w:rsidRDefault="00156FED" w:rsidP="00834295">
            <w:pPr>
              <w:jc w:val="center"/>
              <w:rPr>
                <w:rFonts w:ascii="Times New Roman" w:hAnsi="Times New Roman"/>
              </w:rPr>
            </w:pPr>
          </w:p>
        </w:tc>
        <w:tc>
          <w:tcPr>
            <w:tcW w:w="1702" w:type="dxa"/>
            <w:gridSpan w:val="4"/>
            <w:tcBorders>
              <w:top w:val="single" w:sz="4" w:space="0" w:color="auto"/>
              <w:left w:val="nil"/>
              <w:bottom w:val="single" w:sz="4" w:space="0" w:color="auto"/>
              <w:right w:val="single" w:sz="4" w:space="0" w:color="auto"/>
            </w:tcBorders>
            <w:vAlign w:val="center"/>
          </w:tcPr>
          <w:p w:rsidR="00156FED" w:rsidRPr="0019053D" w:rsidRDefault="00156FED" w:rsidP="00834295">
            <w:pPr>
              <w:jc w:val="center"/>
              <w:rPr>
                <w:rFonts w:ascii="Times New Roman" w:hAnsi="Times New Roman"/>
              </w:rPr>
            </w:pPr>
          </w:p>
        </w:tc>
      </w:tr>
      <w:tr w:rsidR="00156FED" w:rsidRPr="0019053D" w:rsidTr="00834295">
        <w:trPr>
          <w:gridAfter w:val="1"/>
          <w:wAfter w:w="25" w:type="dxa"/>
          <w:trHeight w:val="447"/>
        </w:trPr>
        <w:tc>
          <w:tcPr>
            <w:tcW w:w="1413" w:type="dxa"/>
            <w:tcBorders>
              <w:top w:val="single" w:sz="4" w:space="0" w:color="auto"/>
              <w:left w:val="single" w:sz="4" w:space="0" w:color="auto"/>
              <w:bottom w:val="single" w:sz="4" w:space="0" w:color="auto"/>
              <w:right w:val="single" w:sz="4" w:space="0" w:color="auto"/>
            </w:tcBorders>
          </w:tcPr>
          <w:p w:rsidR="00156FED" w:rsidRPr="0019053D" w:rsidRDefault="00156FED" w:rsidP="00834295">
            <w:pPr>
              <w:jc w:val="center"/>
              <w:rPr>
                <w:rFonts w:ascii="Times New Roman" w:hAnsi="Times New Roman"/>
                <w:b/>
                <w:bCs/>
              </w:rPr>
            </w:pPr>
          </w:p>
        </w:tc>
        <w:tc>
          <w:tcPr>
            <w:tcW w:w="13788" w:type="dxa"/>
            <w:gridSpan w:val="26"/>
            <w:tcBorders>
              <w:top w:val="single" w:sz="4" w:space="0" w:color="auto"/>
              <w:left w:val="single" w:sz="4" w:space="0" w:color="auto"/>
              <w:bottom w:val="single" w:sz="4" w:space="0" w:color="auto"/>
              <w:right w:val="single" w:sz="4" w:space="0" w:color="auto"/>
            </w:tcBorders>
            <w:shd w:val="clear" w:color="auto" w:fill="auto"/>
            <w:vAlign w:val="center"/>
            <w:hideMark/>
          </w:tcPr>
          <w:p w:rsidR="00156FED" w:rsidRPr="0019053D" w:rsidRDefault="00156FED" w:rsidP="00834295">
            <w:pPr>
              <w:jc w:val="center"/>
              <w:rPr>
                <w:rFonts w:ascii="Times New Roman" w:hAnsi="Times New Roman"/>
                <w:b/>
                <w:bCs/>
              </w:rPr>
            </w:pPr>
            <w:r w:rsidRPr="0019053D">
              <w:rPr>
                <w:rFonts w:ascii="Times New Roman" w:hAnsi="Times New Roman"/>
                <w:b/>
                <w:bCs/>
              </w:rPr>
              <w:t>ИНДИКАТИВНЫЕ ПОКАЗАТЕЛИ</w:t>
            </w:r>
            <w:r w:rsidRPr="0019053D">
              <w:rPr>
                <w:rFonts w:ascii="Times New Roman" w:hAnsi="Times New Roman"/>
              </w:rPr>
              <w:t> </w:t>
            </w:r>
          </w:p>
        </w:tc>
      </w:tr>
      <w:tr w:rsidR="00156FED" w:rsidRPr="0019053D" w:rsidTr="00834295">
        <w:trPr>
          <w:gridAfter w:val="1"/>
          <w:wAfter w:w="25" w:type="dxa"/>
          <w:trHeight w:val="315"/>
        </w:trPr>
        <w:tc>
          <w:tcPr>
            <w:tcW w:w="1413" w:type="dxa"/>
            <w:tcBorders>
              <w:top w:val="single" w:sz="4" w:space="0" w:color="auto"/>
              <w:left w:val="single" w:sz="4" w:space="0" w:color="auto"/>
              <w:bottom w:val="single" w:sz="4" w:space="0" w:color="auto"/>
              <w:right w:val="single" w:sz="4" w:space="0" w:color="000000"/>
            </w:tcBorders>
            <w:vAlign w:val="center"/>
          </w:tcPr>
          <w:p w:rsidR="00156FED" w:rsidRPr="0019053D" w:rsidRDefault="00156FED" w:rsidP="00834295">
            <w:pPr>
              <w:jc w:val="center"/>
              <w:rPr>
                <w:rFonts w:ascii="Times New Roman" w:hAnsi="Times New Roman"/>
                <w:b/>
                <w:bCs/>
              </w:rPr>
            </w:pPr>
            <w:r w:rsidRPr="0019053D">
              <w:rPr>
                <w:rFonts w:ascii="Times New Roman" w:hAnsi="Times New Roman"/>
                <w:b/>
                <w:bCs/>
              </w:rPr>
              <w:t>2</w:t>
            </w:r>
          </w:p>
        </w:tc>
        <w:tc>
          <w:tcPr>
            <w:tcW w:w="13788" w:type="dxa"/>
            <w:gridSpan w:val="26"/>
            <w:tcBorders>
              <w:top w:val="single" w:sz="4" w:space="0" w:color="auto"/>
              <w:left w:val="single" w:sz="4" w:space="0" w:color="auto"/>
              <w:bottom w:val="single" w:sz="4" w:space="0" w:color="auto"/>
              <w:right w:val="single" w:sz="4" w:space="0" w:color="auto"/>
            </w:tcBorders>
            <w:shd w:val="clear" w:color="auto" w:fill="auto"/>
            <w:vAlign w:val="center"/>
            <w:hideMark/>
          </w:tcPr>
          <w:p w:rsidR="00156FED" w:rsidRPr="0019053D" w:rsidRDefault="00156FED" w:rsidP="00834295">
            <w:pPr>
              <w:autoSpaceDE w:val="0"/>
              <w:autoSpaceDN w:val="0"/>
              <w:adjustRightInd w:val="0"/>
              <w:jc w:val="center"/>
              <w:rPr>
                <w:rFonts w:ascii="Times New Roman" w:hAnsi="Times New Roman"/>
                <w:b/>
              </w:rPr>
            </w:pPr>
            <w:proofErr w:type="gramStart"/>
            <w:r w:rsidRPr="0019053D">
              <w:rPr>
                <w:rFonts w:ascii="Times New Roman" w:hAnsi="Times New Roman"/>
                <w:b/>
              </w:rPr>
              <w:t>Показатели, применяемые для мониторинга контрольной  деятельности, ее анализа, выявления проблем, возникающих при ее осуществлении, и определения причин их возникновения, характеризующих соотношение между степенью устранения риска причинения вреда (ущерба) и объемом трудовых, материальных и финансовых ресурсов, а также уровень вмешательства в деятельность контролируемых лиц</w:t>
            </w:r>
            <w:proofErr w:type="gramEnd"/>
          </w:p>
        </w:tc>
      </w:tr>
      <w:tr w:rsidR="00156FED" w:rsidRPr="0019053D" w:rsidTr="00834295">
        <w:trPr>
          <w:gridAfter w:val="1"/>
          <w:wAfter w:w="25" w:type="dxa"/>
          <w:trHeight w:val="315"/>
        </w:trPr>
        <w:tc>
          <w:tcPr>
            <w:tcW w:w="1413" w:type="dxa"/>
            <w:tcBorders>
              <w:top w:val="single" w:sz="4" w:space="0" w:color="auto"/>
              <w:left w:val="single" w:sz="4" w:space="0" w:color="auto"/>
              <w:bottom w:val="single" w:sz="4" w:space="0" w:color="auto"/>
              <w:right w:val="single" w:sz="4" w:space="0" w:color="auto"/>
            </w:tcBorders>
          </w:tcPr>
          <w:p w:rsidR="00156FED" w:rsidRPr="0019053D" w:rsidRDefault="00156FED" w:rsidP="00834295">
            <w:pPr>
              <w:jc w:val="center"/>
              <w:rPr>
                <w:rFonts w:ascii="Times New Roman" w:hAnsi="Times New Roman"/>
                <w:b/>
                <w:bCs/>
              </w:rPr>
            </w:pPr>
          </w:p>
        </w:tc>
        <w:tc>
          <w:tcPr>
            <w:tcW w:w="10380" w:type="dxa"/>
            <w:gridSpan w:val="16"/>
            <w:tcBorders>
              <w:top w:val="single" w:sz="4" w:space="0" w:color="auto"/>
              <w:left w:val="single" w:sz="4" w:space="0" w:color="auto"/>
              <w:bottom w:val="single" w:sz="4" w:space="0" w:color="auto"/>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b/>
                <w:bCs/>
              </w:rPr>
              <w:t xml:space="preserve">                                  2.1. Контрольные мероприятия при взаимодействии с контролируемым лицом</w:t>
            </w:r>
          </w:p>
        </w:tc>
        <w:tc>
          <w:tcPr>
            <w:tcW w:w="1708" w:type="dxa"/>
            <w:gridSpan w:val="6"/>
            <w:tcBorders>
              <w:top w:val="single" w:sz="4" w:space="0" w:color="auto"/>
              <w:left w:val="single" w:sz="4" w:space="0" w:color="auto"/>
              <w:bottom w:val="single" w:sz="4" w:space="0" w:color="auto"/>
              <w:right w:val="single" w:sz="4" w:space="0" w:color="auto"/>
            </w:tcBorders>
          </w:tcPr>
          <w:p w:rsidR="00156FED" w:rsidRPr="0019053D" w:rsidRDefault="00156FED" w:rsidP="00834295">
            <w:pPr>
              <w:jc w:val="center"/>
              <w:rPr>
                <w:rFonts w:ascii="Times New Roman" w:hAnsi="Times New Roman"/>
                <w:b/>
                <w:bCs/>
              </w:rPr>
            </w:pPr>
          </w:p>
        </w:tc>
        <w:tc>
          <w:tcPr>
            <w:tcW w:w="1700" w:type="dxa"/>
            <w:gridSpan w:val="4"/>
            <w:tcBorders>
              <w:top w:val="single" w:sz="4" w:space="0" w:color="auto"/>
              <w:left w:val="single" w:sz="4" w:space="0" w:color="auto"/>
              <w:bottom w:val="single" w:sz="4" w:space="0" w:color="auto"/>
              <w:right w:val="single" w:sz="4" w:space="0" w:color="auto"/>
            </w:tcBorders>
          </w:tcPr>
          <w:p w:rsidR="00156FED" w:rsidRPr="0019053D" w:rsidRDefault="00156FED" w:rsidP="00834295">
            <w:pPr>
              <w:jc w:val="center"/>
              <w:rPr>
                <w:rFonts w:ascii="Times New Roman" w:hAnsi="Times New Roman"/>
                <w:b/>
                <w:bCs/>
              </w:rPr>
            </w:pPr>
          </w:p>
        </w:tc>
      </w:tr>
      <w:tr w:rsidR="00156FED" w:rsidRPr="0019053D" w:rsidTr="00834295">
        <w:trPr>
          <w:trHeight w:val="1860"/>
        </w:trPr>
        <w:tc>
          <w:tcPr>
            <w:tcW w:w="1413" w:type="dxa"/>
            <w:tcBorders>
              <w:top w:val="nil"/>
              <w:left w:val="single" w:sz="4" w:space="0" w:color="auto"/>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2.1.1.</w:t>
            </w:r>
          </w:p>
        </w:tc>
        <w:tc>
          <w:tcPr>
            <w:tcW w:w="2566"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 xml:space="preserve">Доля контрольных мероприятий в рамках муниципального жилищного контроля, проведенных в установленные сроки, по отношению </w:t>
            </w:r>
            <w:r w:rsidRPr="0019053D">
              <w:rPr>
                <w:rFonts w:ascii="Times New Roman" w:hAnsi="Times New Roman"/>
              </w:rPr>
              <w:br/>
              <w:t>к общему количеству контрольных мероприятий</w:t>
            </w:r>
            <w:proofErr w:type="gramStart"/>
            <w:r w:rsidRPr="0019053D">
              <w:rPr>
                <w:rFonts w:ascii="Times New Roman" w:hAnsi="Times New Roman"/>
              </w:rPr>
              <w:t xml:space="preserve"> ,</w:t>
            </w:r>
            <w:proofErr w:type="gramEnd"/>
            <w:r w:rsidRPr="0019053D">
              <w:rPr>
                <w:rFonts w:ascii="Times New Roman" w:hAnsi="Times New Roman"/>
              </w:rPr>
              <w:t xml:space="preserve"> проведенных в рамках осуществления </w:t>
            </w:r>
          </w:p>
          <w:p w:rsidR="00156FED" w:rsidRPr="0019053D" w:rsidRDefault="00156FED" w:rsidP="00834295">
            <w:pPr>
              <w:rPr>
                <w:rFonts w:ascii="Times New Roman" w:hAnsi="Times New Roman"/>
              </w:rPr>
            </w:pPr>
            <w:r w:rsidRPr="0019053D">
              <w:rPr>
                <w:rFonts w:ascii="Times New Roman" w:hAnsi="Times New Roman"/>
              </w:rPr>
              <w:t>муниципального жилищного контроля</w:t>
            </w:r>
          </w:p>
        </w:tc>
        <w:tc>
          <w:tcPr>
            <w:tcW w:w="853"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roofErr w:type="spellStart"/>
            <w:r w:rsidRPr="0019053D">
              <w:rPr>
                <w:rFonts w:ascii="Times New Roman" w:hAnsi="Times New Roman"/>
              </w:rPr>
              <w:t>Пву</w:t>
            </w:r>
            <w:proofErr w:type="spellEnd"/>
            <w:r w:rsidRPr="0019053D">
              <w:rPr>
                <w:rFonts w:ascii="Times New Roman" w:hAnsi="Times New Roman"/>
              </w:rPr>
              <w:t xml:space="preserve">*100% / </w:t>
            </w:r>
            <w:proofErr w:type="spellStart"/>
            <w:r w:rsidRPr="0019053D">
              <w:rPr>
                <w:rFonts w:ascii="Times New Roman" w:hAnsi="Times New Roman"/>
              </w:rPr>
              <w:t>Пок</w:t>
            </w:r>
            <w:proofErr w:type="spellEnd"/>
          </w:p>
        </w:tc>
        <w:tc>
          <w:tcPr>
            <w:tcW w:w="2976"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roofErr w:type="spellStart"/>
            <w:r w:rsidRPr="0019053D">
              <w:rPr>
                <w:rFonts w:ascii="Times New Roman" w:hAnsi="Times New Roman"/>
              </w:rPr>
              <w:t>Пву</w:t>
            </w:r>
            <w:proofErr w:type="spellEnd"/>
            <w:r w:rsidRPr="0019053D">
              <w:rPr>
                <w:rFonts w:ascii="Times New Roman" w:hAnsi="Times New Roman"/>
              </w:rPr>
              <w:t xml:space="preserve"> – количество контрольных мероприятий в рамках муниципального жилищного контроля, проведенных в установленные сроки</w:t>
            </w:r>
          </w:p>
          <w:p w:rsidR="00156FED" w:rsidRPr="0019053D" w:rsidRDefault="00156FED" w:rsidP="00834295">
            <w:pPr>
              <w:jc w:val="center"/>
              <w:rPr>
                <w:rFonts w:ascii="Times New Roman" w:hAnsi="Times New Roman"/>
              </w:rPr>
            </w:pPr>
          </w:p>
          <w:p w:rsidR="00156FED" w:rsidRPr="0019053D" w:rsidRDefault="00156FED" w:rsidP="00834295">
            <w:pPr>
              <w:jc w:val="center"/>
              <w:rPr>
                <w:rFonts w:ascii="Times New Roman" w:hAnsi="Times New Roman"/>
              </w:rPr>
            </w:pPr>
            <w:proofErr w:type="spellStart"/>
            <w:r w:rsidRPr="0019053D">
              <w:rPr>
                <w:rFonts w:ascii="Times New Roman" w:hAnsi="Times New Roman"/>
              </w:rPr>
              <w:t>Пок</w:t>
            </w:r>
            <w:proofErr w:type="spellEnd"/>
            <w:r w:rsidRPr="0019053D">
              <w:rPr>
                <w:rFonts w:ascii="Times New Roman" w:hAnsi="Times New Roman"/>
              </w:rPr>
              <w:t xml:space="preserve"> – общее количество проведенных контрольных мероприятий  в рамках муниципального жилищного контроля </w:t>
            </w:r>
          </w:p>
        </w:tc>
        <w:tc>
          <w:tcPr>
            <w:tcW w:w="712"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993" w:type="dxa"/>
            <w:gridSpan w:val="2"/>
            <w:tcBorders>
              <w:top w:val="nil"/>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709" w:type="dxa"/>
            <w:gridSpan w:val="3"/>
            <w:tcBorders>
              <w:top w:val="nil"/>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737" w:type="dxa"/>
            <w:gridSpan w:val="4"/>
            <w:tcBorders>
              <w:top w:val="nil"/>
              <w:left w:val="single" w:sz="4" w:space="0" w:color="auto"/>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853" w:type="dxa"/>
            <w:gridSpan w:val="4"/>
            <w:tcBorders>
              <w:top w:val="nil"/>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1708" w:type="dxa"/>
            <w:gridSpan w:val="6"/>
            <w:tcBorders>
              <w:top w:val="nil"/>
              <w:left w:val="nil"/>
              <w:bottom w:val="single" w:sz="4" w:space="0" w:color="auto"/>
              <w:right w:val="single" w:sz="4" w:space="0" w:color="auto"/>
            </w:tcBorders>
            <w:shd w:val="clear" w:color="auto" w:fill="auto"/>
            <w:vAlign w:val="center"/>
            <w:hideMark/>
          </w:tcPr>
          <w:p w:rsidR="00156FED" w:rsidRPr="0019053D" w:rsidRDefault="00156FED" w:rsidP="00834295">
            <w:pPr>
              <w:rPr>
                <w:rFonts w:ascii="Times New Roman" w:hAnsi="Times New Roman"/>
              </w:rPr>
            </w:pPr>
            <w:r w:rsidRPr="0019053D">
              <w:rPr>
                <w:rFonts w:ascii="Times New Roman" w:hAnsi="Times New Roman"/>
              </w:rPr>
              <w:t>Статистические данные контрольного органа</w:t>
            </w:r>
          </w:p>
        </w:tc>
        <w:tc>
          <w:tcPr>
            <w:tcW w:w="1706" w:type="dxa"/>
            <w:gridSpan w:val="4"/>
            <w:tcBorders>
              <w:top w:val="nil"/>
              <w:left w:val="nil"/>
              <w:bottom w:val="single" w:sz="4" w:space="0" w:color="auto"/>
              <w:right w:val="single" w:sz="4" w:space="0" w:color="auto"/>
            </w:tcBorders>
            <w:vAlign w:val="center"/>
          </w:tcPr>
          <w:p w:rsidR="00156FED" w:rsidRPr="0019053D" w:rsidRDefault="00156FED" w:rsidP="00834295">
            <w:pPr>
              <w:jc w:val="center"/>
              <w:rPr>
                <w:rFonts w:ascii="Times New Roman" w:hAnsi="Times New Roman"/>
              </w:rPr>
            </w:pPr>
          </w:p>
        </w:tc>
      </w:tr>
      <w:tr w:rsidR="00156FED" w:rsidRPr="0019053D" w:rsidTr="00834295">
        <w:trPr>
          <w:trHeight w:val="1815"/>
        </w:trPr>
        <w:tc>
          <w:tcPr>
            <w:tcW w:w="1413" w:type="dxa"/>
            <w:tcBorders>
              <w:top w:val="nil"/>
              <w:left w:val="single" w:sz="4" w:space="0" w:color="auto"/>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lastRenderedPageBreak/>
              <w:t>2.1.2.</w:t>
            </w:r>
          </w:p>
        </w:tc>
        <w:tc>
          <w:tcPr>
            <w:tcW w:w="2566"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Доля предписаний, признанных незаконными в судебном порядке, по отношению к общему количеству предписаний, выданных  органом муниципального жилищного контроля в ходе осуществления муниципального жилищного контроля</w:t>
            </w:r>
          </w:p>
        </w:tc>
        <w:tc>
          <w:tcPr>
            <w:tcW w:w="853"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roofErr w:type="spellStart"/>
            <w:r w:rsidRPr="0019053D">
              <w:rPr>
                <w:rFonts w:ascii="Times New Roman" w:hAnsi="Times New Roman"/>
              </w:rPr>
              <w:t>ПРн</w:t>
            </w:r>
            <w:proofErr w:type="spellEnd"/>
            <w:r w:rsidRPr="0019053D">
              <w:rPr>
                <w:rFonts w:ascii="Times New Roman" w:hAnsi="Times New Roman"/>
              </w:rPr>
              <w:t xml:space="preserve">*100% / </w:t>
            </w:r>
            <w:proofErr w:type="spellStart"/>
            <w:r w:rsidRPr="0019053D">
              <w:rPr>
                <w:rFonts w:ascii="Times New Roman" w:hAnsi="Times New Roman"/>
              </w:rPr>
              <w:t>ПРо</w:t>
            </w:r>
            <w:proofErr w:type="spellEnd"/>
          </w:p>
        </w:tc>
        <w:tc>
          <w:tcPr>
            <w:tcW w:w="2976"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roofErr w:type="spellStart"/>
            <w:r w:rsidRPr="0019053D">
              <w:rPr>
                <w:rFonts w:ascii="Times New Roman" w:hAnsi="Times New Roman"/>
              </w:rPr>
              <w:t>ПР</w:t>
            </w:r>
            <w:proofErr w:type="gramStart"/>
            <w:r w:rsidRPr="0019053D">
              <w:rPr>
                <w:rFonts w:ascii="Times New Roman" w:hAnsi="Times New Roman"/>
              </w:rPr>
              <w:t>н</w:t>
            </w:r>
            <w:proofErr w:type="spellEnd"/>
            <w:r w:rsidRPr="0019053D">
              <w:rPr>
                <w:rFonts w:ascii="Times New Roman" w:hAnsi="Times New Roman"/>
              </w:rPr>
              <w:t>-</w:t>
            </w:r>
            <w:proofErr w:type="gramEnd"/>
            <w:r w:rsidRPr="0019053D">
              <w:rPr>
                <w:rFonts w:ascii="Times New Roman" w:hAnsi="Times New Roman"/>
              </w:rPr>
              <w:t xml:space="preserve"> количество предписаний,  признанных незаконными в судебном порядке;</w:t>
            </w:r>
          </w:p>
          <w:p w:rsidR="00156FED" w:rsidRPr="0019053D" w:rsidRDefault="00156FED" w:rsidP="00834295">
            <w:pPr>
              <w:jc w:val="center"/>
              <w:rPr>
                <w:rFonts w:ascii="Times New Roman" w:hAnsi="Times New Roman"/>
              </w:rPr>
            </w:pPr>
          </w:p>
          <w:p w:rsidR="00156FED" w:rsidRPr="0019053D" w:rsidRDefault="00156FED" w:rsidP="00834295">
            <w:pPr>
              <w:jc w:val="center"/>
              <w:rPr>
                <w:rFonts w:ascii="Times New Roman" w:hAnsi="Times New Roman"/>
              </w:rPr>
            </w:pPr>
            <w:r w:rsidRPr="0019053D">
              <w:rPr>
                <w:rFonts w:ascii="Times New Roman" w:hAnsi="Times New Roman"/>
              </w:rPr>
              <w:t>Пр</w:t>
            </w:r>
            <w:proofErr w:type="gramStart"/>
            <w:r w:rsidRPr="0019053D">
              <w:rPr>
                <w:rFonts w:ascii="Times New Roman" w:hAnsi="Times New Roman"/>
              </w:rPr>
              <w:t>о-</w:t>
            </w:r>
            <w:proofErr w:type="gramEnd"/>
            <w:r w:rsidRPr="0019053D">
              <w:rPr>
                <w:rFonts w:ascii="Times New Roman" w:hAnsi="Times New Roman"/>
              </w:rPr>
              <w:t xml:space="preserve"> общее количеству предписаний, выданных в ходе муниципального жилищного контроля </w:t>
            </w:r>
          </w:p>
          <w:p w:rsidR="00156FED" w:rsidRPr="0019053D" w:rsidRDefault="00156FED" w:rsidP="00834295">
            <w:pPr>
              <w:jc w:val="center"/>
              <w:rPr>
                <w:rFonts w:ascii="Times New Roman" w:hAnsi="Times New Roman"/>
              </w:rPr>
            </w:pPr>
          </w:p>
        </w:tc>
        <w:tc>
          <w:tcPr>
            <w:tcW w:w="712"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993" w:type="dxa"/>
            <w:gridSpan w:val="2"/>
            <w:tcBorders>
              <w:top w:val="nil"/>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709" w:type="dxa"/>
            <w:gridSpan w:val="3"/>
            <w:tcBorders>
              <w:top w:val="single" w:sz="4" w:space="0" w:color="auto"/>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737"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853" w:type="dxa"/>
            <w:gridSpan w:val="4"/>
            <w:tcBorders>
              <w:top w:val="nil"/>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1708" w:type="dxa"/>
            <w:gridSpan w:val="6"/>
            <w:tcBorders>
              <w:top w:val="nil"/>
              <w:left w:val="nil"/>
              <w:bottom w:val="single" w:sz="4" w:space="0" w:color="auto"/>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Статистические данные контрольного органа</w:t>
            </w:r>
          </w:p>
        </w:tc>
        <w:tc>
          <w:tcPr>
            <w:tcW w:w="1706" w:type="dxa"/>
            <w:gridSpan w:val="4"/>
            <w:tcBorders>
              <w:top w:val="nil"/>
              <w:left w:val="nil"/>
              <w:bottom w:val="single" w:sz="4" w:space="0" w:color="auto"/>
              <w:right w:val="single" w:sz="4" w:space="0" w:color="auto"/>
            </w:tcBorders>
            <w:vAlign w:val="center"/>
          </w:tcPr>
          <w:p w:rsidR="00156FED" w:rsidRPr="0019053D" w:rsidRDefault="00156FED" w:rsidP="00834295">
            <w:pPr>
              <w:jc w:val="center"/>
              <w:rPr>
                <w:rFonts w:ascii="Times New Roman" w:hAnsi="Times New Roman"/>
              </w:rPr>
            </w:pPr>
          </w:p>
        </w:tc>
      </w:tr>
      <w:tr w:rsidR="00156FED" w:rsidRPr="0019053D" w:rsidTr="00834295">
        <w:trPr>
          <w:trHeight w:val="1815"/>
        </w:trPr>
        <w:tc>
          <w:tcPr>
            <w:tcW w:w="14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2.1.3.</w:t>
            </w:r>
          </w:p>
        </w:tc>
        <w:tc>
          <w:tcPr>
            <w:tcW w:w="2566"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Доля контрольных мероприятий</w:t>
            </w:r>
            <w:proofErr w:type="gramStart"/>
            <w:r w:rsidRPr="0019053D">
              <w:rPr>
                <w:rFonts w:ascii="Times New Roman" w:hAnsi="Times New Roman"/>
              </w:rPr>
              <w:t xml:space="preserve"> ,</w:t>
            </w:r>
            <w:proofErr w:type="gramEnd"/>
            <w:r w:rsidRPr="0019053D">
              <w:rPr>
                <w:rFonts w:ascii="Times New Roman" w:hAnsi="Times New Roman"/>
              </w:rPr>
              <w:t xml:space="preserve"> проведенных рамках муниципального жилищного контроля, результаты которых были признаны недействительными</w:t>
            </w:r>
          </w:p>
        </w:tc>
        <w:tc>
          <w:tcPr>
            <w:tcW w:w="853"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proofErr w:type="spellStart"/>
            <w:r w:rsidRPr="0019053D">
              <w:rPr>
                <w:rFonts w:ascii="Times New Roman" w:hAnsi="Times New Roman"/>
              </w:rPr>
              <w:t>Ппн</w:t>
            </w:r>
            <w:proofErr w:type="spellEnd"/>
            <w:r w:rsidRPr="0019053D">
              <w:rPr>
                <w:rFonts w:ascii="Times New Roman" w:hAnsi="Times New Roman"/>
              </w:rPr>
              <w:t xml:space="preserve">*100%  / </w:t>
            </w:r>
            <w:proofErr w:type="spellStart"/>
            <w:r w:rsidRPr="0019053D">
              <w:rPr>
                <w:rFonts w:ascii="Times New Roman" w:hAnsi="Times New Roman"/>
              </w:rPr>
              <w:t>Пок</w:t>
            </w:r>
            <w:proofErr w:type="spellEnd"/>
          </w:p>
        </w:tc>
        <w:tc>
          <w:tcPr>
            <w:tcW w:w="2976"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roofErr w:type="spellStart"/>
            <w:r w:rsidRPr="0019053D">
              <w:rPr>
                <w:rFonts w:ascii="Times New Roman" w:hAnsi="Times New Roman"/>
              </w:rPr>
              <w:t>Ппн</w:t>
            </w:r>
            <w:proofErr w:type="spellEnd"/>
            <w:r w:rsidRPr="0019053D">
              <w:rPr>
                <w:rFonts w:ascii="Times New Roman" w:hAnsi="Times New Roman"/>
              </w:rPr>
              <w:t xml:space="preserve"> – количество контрольных мероприятий</w:t>
            </w:r>
            <w:proofErr w:type="gramStart"/>
            <w:r w:rsidRPr="0019053D">
              <w:rPr>
                <w:rFonts w:ascii="Times New Roman" w:hAnsi="Times New Roman"/>
              </w:rPr>
              <w:t xml:space="preserve"> ,</w:t>
            </w:r>
            <w:proofErr w:type="gramEnd"/>
            <w:r w:rsidRPr="0019053D">
              <w:rPr>
                <w:rFonts w:ascii="Times New Roman" w:hAnsi="Times New Roman"/>
              </w:rPr>
              <w:t xml:space="preserve"> результаты которых были признаны недействительными;</w:t>
            </w:r>
          </w:p>
          <w:p w:rsidR="00156FED" w:rsidRPr="0019053D" w:rsidRDefault="00156FED" w:rsidP="00834295">
            <w:pPr>
              <w:jc w:val="center"/>
              <w:rPr>
                <w:rFonts w:ascii="Times New Roman" w:hAnsi="Times New Roman"/>
              </w:rPr>
            </w:pPr>
            <w:proofErr w:type="spellStart"/>
            <w:r w:rsidRPr="0019053D">
              <w:rPr>
                <w:rFonts w:ascii="Times New Roman" w:hAnsi="Times New Roman"/>
              </w:rPr>
              <w:t>Пок</w:t>
            </w:r>
            <w:proofErr w:type="spellEnd"/>
            <w:r w:rsidRPr="0019053D">
              <w:rPr>
                <w:rFonts w:ascii="Times New Roman" w:hAnsi="Times New Roman"/>
              </w:rPr>
              <w:t xml:space="preserve"> - общему количество контрольных мероприятий</w:t>
            </w:r>
            <w:proofErr w:type="gramStart"/>
            <w:r w:rsidRPr="0019053D">
              <w:rPr>
                <w:rFonts w:ascii="Times New Roman" w:hAnsi="Times New Roman"/>
              </w:rPr>
              <w:t xml:space="preserve"> ,</w:t>
            </w:r>
            <w:proofErr w:type="gramEnd"/>
            <w:r w:rsidRPr="0019053D">
              <w:rPr>
                <w:rFonts w:ascii="Times New Roman" w:hAnsi="Times New Roman"/>
              </w:rPr>
              <w:t xml:space="preserve"> проведенных в рамках  муниципального жилищного контроля</w:t>
            </w:r>
          </w:p>
        </w:tc>
        <w:tc>
          <w:tcPr>
            <w:tcW w:w="712"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993"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709" w:type="dxa"/>
            <w:gridSpan w:val="3"/>
            <w:tcBorders>
              <w:top w:val="single" w:sz="4" w:space="0" w:color="auto"/>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737"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853" w:type="dxa"/>
            <w:gridSpan w:val="4"/>
            <w:tcBorders>
              <w:top w:val="single" w:sz="4" w:space="0" w:color="auto"/>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1708" w:type="dxa"/>
            <w:gridSpan w:val="6"/>
            <w:tcBorders>
              <w:top w:val="single" w:sz="4" w:space="0" w:color="auto"/>
              <w:left w:val="nil"/>
              <w:bottom w:val="single" w:sz="4" w:space="0" w:color="auto"/>
              <w:right w:val="single" w:sz="4" w:space="0" w:color="auto"/>
            </w:tcBorders>
            <w:shd w:val="clear" w:color="auto" w:fill="auto"/>
            <w:vAlign w:val="bottom"/>
            <w:hideMark/>
          </w:tcPr>
          <w:p w:rsidR="00156FED" w:rsidRPr="0019053D" w:rsidRDefault="00156FED" w:rsidP="00834295">
            <w:pPr>
              <w:rPr>
                <w:rFonts w:ascii="Times New Roman" w:hAnsi="Times New Roman"/>
              </w:rPr>
            </w:pPr>
            <w:r w:rsidRPr="0019053D">
              <w:rPr>
                <w:rFonts w:ascii="Times New Roman" w:hAnsi="Times New Roman"/>
              </w:rPr>
              <w:t>Статистические данные контрольного органа</w:t>
            </w:r>
          </w:p>
          <w:p w:rsidR="00156FED" w:rsidRPr="0019053D" w:rsidRDefault="00156FED" w:rsidP="00834295">
            <w:pPr>
              <w:rPr>
                <w:rFonts w:ascii="Times New Roman" w:hAnsi="Times New Roman"/>
              </w:rPr>
            </w:pPr>
          </w:p>
        </w:tc>
        <w:tc>
          <w:tcPr>
            <w:tcW w:w="1706" w:type="dxa"/>
            <w:gridSpan w:val="4"/>
            <w:tcBorders>
              <w:top w:val="single" w:sz="4" w:space="0" w:color="auto"/>
              <w:left w:val="nil"/>
              <w:bottom w:val="single" w:sz="4" w:space="0" w:color="auto"/>
              <w:right w:val="single" w:sz="4" w:space="0" w:color="auto"/>
            </w:tcBorders>
          </w:tcPr>
          <w:p w:rsidR="00156FED" w:rsidRPr="0019053D" w:rsidRDefault="00156FED" w:rsidP="00834295">
            <w:pPr>
              <w:rPr>
                <w:rFonts w:ascii="Times New Roman" w:hAnsi="Times New Roman"/>
              </w:rPr>
            </w:pPr>
          </w:p>
        </w:tc>
      </w:tr>
      <w:tr w:rsidR="00156FED" w:rsidRPr="0019053D" w:rsidTr="007722BF">
        <w:trPr>
          <w:trHeight w:val="837"/>
        </w:trPr>
        <w:tc>
          <w:tcPr>
            <w:tcW w:w="14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2.1.4.</w:t>
            </w:r>
          </w:p>
        </w:tc>
        <w:tc>
          <w:tcPr>
            <w:tcW w:w="2566"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7722BF">
            <w:pPr>
              <w:rPr>
                <w:rFonts w:ascii="Times New Roman" w:hAnsi="Times New Roman"/>
              </w:rPr>
            </w:pPr>
            <w:r w:rsidRPr="0019053D">
              <w:rPr>
                <w:rFonts w:ascii="Times New Roman" w:hAnsi="Times New Roman"/>
              </w:rPr>
              <w:t xml:space="preserve">Доля   контрольных мероприятий, проведенных органом муниципального жилищного контроля, с нарушениями требований законодательства Российской Федерации о порядке их проведения, по </w:t>
            </w:r>
            <w:proofErr w:type="gramStart"/>
            <w:r w:rsidRPr="0019053D">
              <w:rPr>
                <w:rFonts w:ascii="Times New Roman" w:hAnsi="Times New Roman"/>
              </w:rPr>
              <w:t>результатам</w:t>
            </w:r>
            <w:proofErr w:type="gramEnd"/>
            <w:r w:rsidRPr="0019053D">
              <w:rPr>
                <w:rFonts w:ascii="Times New Roman" w:hAnsi="Times New Roman"/>
              </w:rPr>
              <w:t xml:space="preserve"> выявления которых к должностным лицам органа муниципального жилищного контроля, осуществившим такие контрольные мероприятия, применены меры дисциплинарного, административного </w:t>
            </w:r>
            <w:r w:rsidRPr="0019053D">
              <w:rPr>
                <w:rFonts w:ascii="Times New Roman" w:hAnsi="Times New Roman"/>
              </w:rPr>
              <w:lastRenderedPageBreak/>
              <w:t>наказания от общего количества проведенных контрольных мероприятий</w:t>
            </w:r>
          </w:p>
        </w:tc>
        <w:tc>
          <w:tcPr>
            <w:tcW w:w="853"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roofErr w:type="spellStart"/>
            <w:r w:rsidRPr="0019053D">
              <w:rPr>
                <w:rFonts w:ascii="Times New Roman" w:hAnsi="Times New Roman"/>
              </w:rPr>
              <w:lastRenderedPageBreak/>
              <w:t>Псн</w:t>
            </w:r>
            <w:proofErr w:type="spellEnd"/>
            <w:r w:rsidRPr="0019053D">
              <w:rPr>
                <w:rFonts w:ascii="Times New Roman" w:hAnsi="Times New Roman"/>
              </w:rPr>
              <w:t>*100%  /</w:t>
            </w:r>
            <w:proofErr w:type="spellStart"/>
            <w:r w:rsidRPr="0019053D">
              <w:rPr>
                <w:rFonts w:ascii="Times New Roman" w:hAnsi="Times New Roman"/>
              </w:rPr>
              <w:t>Пок</w:t>
            </w:r>
            <w:proofErr w:type="spellEnd"/>
          </w:p>
        </w:tc>
        <w:tc>
          <w:tcPr>
            <w:tcW w:w="2976"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roofErr w:type="spellStart"/>
            <w:r w:rsidRPr="0019053D">
              <w:rPr>
                <w:rFonts w:ascii="Times New Roman" w:hAnsi="Times New Roman"/>
              </w:rPr>
              <w:t>Псн</w:t>
            </w:r>
            <w:proofErr w:type="spellEnd"/>
            <w:r w:rsidRPr="0019053D">
              <w:rPr>
                <w:rFonts w:ascii="Times New Roman" w:hAnsi="Times New Roman"/>
              </w:rPr>
              <w:t xml:space="preserve"> – количество контрольных мероприятий, проведенных в рамках муниципального жилищного контроля, с нарушениями требований законодательства РФ о порядке их проведения, по результатам выявления которых к должностным лицам органа муниципального жилищного контроля</w:t>
            </w:r>
            <w:proofErr w:type="gramStart"/>
            <w:r w:rsidRPr="0019053D">
              <w:rPr>
                <w:rFonts w:ascii="Times New Roman" w:hAnsi="Times New Roman"/>
              </w:rPr>
              <w:t xml:space="preserve"> ,</w:t>
            </w:r>
            <w:proofErr w:type="gramEnd"/>
            <w:r w:rsidRPr="0019053D">
              <w:rPr>
                <w:rFonts w:ascii="Times New Roman" w:hAnsi="Times New Roman"/>
              </w:rPr>
              <w:t xml:space="preserve"> осуществившим такие контрольные мероприятия, применены меры дисциплинарного, административного наказания   </w:t>
            </w:r>
          </w:p>
          <w:p w:rsidR="00156FED" w:rsidRPr="0019053D" w:rsidRDefault="00156FED" w:rsidP="00834295">
            <w:pPr>
              <w:jc w:val="center"/>
              <w:rPr>
                <w:rFonts w:ascii="Times New Roman" w:hAnsi="Times New Roman"/>
              </w:rPr>
            </w:pPr>
          </w:p>
          <w:p w:rsidR="00156FED" w:rsidRPr="0019053D" w:rsidRDefault="00156FED" w:rsidP="00834295">
            <w:pPr>
              <w:jc w:val="center"/>
              <w:rPr>
                <w:rFonts w:ascii="Times New Roman" w:hAnsi="Times New Roman"/>
              </w:rPr>
            </w:pPr>
            <w:proofErr w:type="spellStart"/>
            <w:r w:rsidRPr="0019053D">
              <w:rPr>
                <w:rFonts w:ascii="Times New Roman" w:hAnsi="Times New Roman"/>
              </w:rPr>
              <w:t>По</w:t>
            </w:r>
            <w:proofErr w:type="gramStart"/>
            <w:r w:rsidRPr="0019053D">
              <w:rPr>
                <w:rFonts w:ascii="Times New Roman" w:hAnsi="Times New Roman"/>
              </w:rPr>
              <w:t>к</w:t>
            </w:r>
            <w:proofErr w:type="spellEnd"/>
            <w:r w:rsidRPr="0019053D">
              <w:rPr>
                <w:rFonts w:ascii="Times New Roman" w:hAnsi="Times New Roman"/>
              </w:rPr>
              <w:t>-</w:t>
            </w:r>
            <w:proofErr w:type="gramEnd"/>
            <w:r w:rsidRPr="0019053D">
              <w:rPr>
                <w:rFonts w:ascii="Times New Roman" w:hAnsi="Times New Roman"/>
              </w:rPr>
              <w:t xml:space="preserve"> общее количество контрольных мероприятий, проведенных в рамках </w:t>
            </w:r>
            <w:r w:rsidRPr="0019053D">
              <w:rPr>
                <w:rFonts w:ascii="Times New Roman" w:hAnsi="Times New Roman"/>
              </w:rPr>
              <w:lastRenderedPageBreak/>
              <w:t>муниципального жилищного контроля</w:t>
            </w:r>
          </w:p>
        </w:tc>
        <w:tc>
          <w:tcPr>
            <w:tcW w:w="712"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993"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709" w:type="dxa"/>
            <w:gridSpan w:val="3"/>
            <w:tcBorders>
              <w:top w:val="single" w:sz="4" w:space="0" w:color="auto"/>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737"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853" w:type="dxa"/>
            <w:gridSpan w:val="4"/>
            <w:tcBorders>
              <w:top w:val="single" w:sz="4" w:space="0" w:color="auto"/>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1708" w:type="dxa"/>
            <w:gridSpan w:val="6"/>
            <w:tcBorders>
              <w:top w:val="single" w:sz="4" w:space="0" w:color="auto"/>
              <w:left w:val="nil"/>
              <w:bottom w:val="single" w:sz="4" w:space="0" w:color="auto"/>
              <w:right w:val="single" w:sz="4" w:space="0" w:color="auto"/>
            </w:tcBorders>
            <w:shd w:val="clear" w:color="auto" w:fill="auto"/>
            <w:vAlign w:val="center"/>
            <w:hideMark/>
          </w:tcPr>
          <w:p w:rsidR="00156FED" w:rsidRPr="0019053D" w:rsidRDefault="00156FED" w:rsidP="00834295">
            <w:pPr>
              <w:rPr>
                <w:rFonts w:ascii="Times New Roman" w:hAnsi="Times New Roman"/>
              </w:rPr>
            </w:pPr>
            <w:r w:rsidRPr="0019053D">
              <w:rPr>
                <w:rFonts w:ascii="Times New Roman" w:hAnsi="Times New Roman"/>
              </w:rPr>
              <w:t>Статистические данные контрольного органа</w:t>
            </w:r>
          </w:p>
          <w:p w:rsidR="00156FED" w:rsidRPr="0019053D" w:rsidRDefault="00156FED" w:rsidP="00834295">
            <w:pPr>
              <w:rPr>
                <w:rFonts w:ascii="Times New Roman" w:hAnsi="Times New Roman"/>
              </w:rPr>
            </w:pPr>
          </w:p>
        </w:tc>
        <w:tc>
          <w:tcPr>
            <w:tcW w:w="1706" w:type="dxa"/>
            <w:gridSpan w:val="4"/>
            <w:tcBorders>
              <w:top w:val="single" w:sz="4" w:space="0" w:color="auto"/>
              <w:left w:val="nil"/>
              <w:bottom w:val="single" w:sz="4" w:space="0" w:color="auto"/>
              <w:right w:val="single" w:sz="4" w:space="0" w:color="auto"/>
            </w:tcBorders>
          </w:tcPr>
          <w:p w:rsidR="00156FED" w:rsidRPr="0019053D" w:rsidRDefault="00156FED" w:rsidP="00834295">
            <w:pPr>
              <w:rPr>
                <w:rFonts w:ascii="Times New Roman" w:hAnsi="Times New Roman"/>
              </w:rPr>
            </w:pPr>
          </w:p>
        </w:tc>
      </w:tr>
      <w:tr w:rsidR="00156FED" w:rsidRPr="0019053D" w:rsidTr="00834295">
        <w:trPr>
          <w:gridAfter w:val="1"/>
          <w:wAfter w:w="25" w:type="dxa"/>
          <w:trHeight w:val="533"/>
        </w:trPr>
        <w:tc>
          <w:tcPr>
            <w:tcW w:w="1413" w:type="dxa"/>
            <w:tcBorders>
              <w:top w:val="single" w:sz="4" w:space="0" w:color="auto"/>
              <w:left w:val="single" w:sz="4" w:space="0" w:color="auto"/>
              <w:bottom w:val="single" w:sz="4" w:space="0" w:color="auto"/>
              <w:right w:val="single" w:sz="4" w:space="0" w:color="auto"/>
            </w:tcBorders>
            <w:shd w:val="clear" w:color="000000" w:fill="FFFFFF"/>
            <w:hideMark/>
          </w:tcPr>
          <w:p w:rsidR="00156FED" w:rsidRPr="0019053D" w:rsidRDefault="00156FED" w:rsidP="00834295">
            <w:pPr>
              <w:jc w:val="center"/>
              <w:rPr>
                <w:rFonts w:ascii="Times New Roman" w:hAnsi="Times New Roman"/>
                <w:b/>
                <w:bCs/>
              </w:rPr>
            </w:pPr>
          </w:p>
        </w:tc>
        <w:tc>
          <w:tcPr>
            <w:tcW w:w="10368" w:type="dxa"/>
            <w:gridSpan w:val="15"/>
            <w:tcBorders>
              <w:top w:val="single" w:sz="4" w:space="0" w:color="auto"/>
              <w:left w:val="single" w:sz="4" w:space="0" w:color="auto"/>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b/>
                <w:bCs/>
              </w:rPr>
              <w:t>2.2. Мероприятия по контролю без взаимодействия с контролируемым лицом</w:t>
            </w:r>
          </w:p>
        </w:tc>
        <w:tc>
          <w:tcPr>
            <w:tcW w:w="1720" w:type="dxa"/>
            <w:gridSpan w:val="7"/>
            <w:tcBorders>
              <w:top w:val="single" w:sz="4" w:space="0" w:color="auto"/>
              <w:left w:val="nil"/>
              <w:bottom w:val="single" w:sz="4" w:space="0" w:color="auto"/>
              <w:right w:val="single" w:sz="4" w:space="0" w:color="auto"/>
            </w:tcBorders>
            <w:shd w:val="clear" w:color="auto" w:fill="auto"/>
            <w:vAlign w:val="center"/>
            <w:hideMark/>
          </w:tcPr>
          <w:p w:rsidR="00156FED" w:rsidRPr="0019053D" w:rsidRDefault="00156FED" w:rsidP="00834295">
            <w:pPr>
              <w:rPr>
                <w:rFonts w:ascii="Times New Roman" w:hAnsi="Times New Roman"/>
              </w:rPr>
            </w:pPr>
          </w:p>
        </w:tc>
        <w:tc>
          <w:tcPr>
            <w:tcW w:w="1700" w:type="dxa"/>
            <w:gridSpan w:val="4"/>
            <w:tcBorders>
              <w:top w:val="single" w:sz="4" w:space="0" w:color="auto"/>
              <w:left w:val="nil"/>
              <w:bottom w:val="single" w:sz="4" w:space="0" w:color="auto"/>
              <w:right w:val="single" w:sz="4" w:space="0" w:color="auto"/>
            </w:tcBorders>
          </w:tcPr>
          <w:p w:rsidR="00156FED" w:rsidRPr="0019053D" w:rsidRDefault="00156FED" w:rsidP="00834295">
            <w:pPr>
              <w:rPr>
                <w:rFonts w:ascii="Times New Roman" w:hAnsi="Times New Roman"/>
              </w:rPr>
            </w:pPr>
          </w:p>
        </w:tc>
      </w:tr>
      <w:tr w:rsidR="00156FED" w:rsidRPr="0019053D" w:rsidTr="00834295">
        <w:trPr>
          <w:gridAfter w:val="2"/>
          <w:wAfter w:w="34" w:type="dxa"/>
          <w:trHeight w:val="465"/>
        </w:trPr>
        <w:tc>
          <w:tcPr>
            <w:tcW w:w="1413" w:type="dxa"/>
            <w:tcBorders>
              <w:top w:val="nil"/>
              <w:left w:val="single" w:sz="4" w:space="0" w:color="auto"/>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r w:rsidRPr="0019053D">
              <w:rPr>
                <w:rFonts w:ascii="Times New Roman" w:hAnsi="Times New Roman"/>
              </w:rPr>
              <w:t>2.2.1.</w:t>
            </w:r>
          </w:p>
        </w:tc>
        <w:tc>
          <w:tcPr>
            <w:tcW w:w="2566"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 xml:space="preserve">Общее количество контрольных мероприятий  </w:t>
            </w:r>
          </w:p>
        </w:tc>
        <w:tc>
          <w:tcPr>
            <w:tcW w:w="853" w:type="dxa"/>
            <w:tcBorders>
              <w:top w:val="nil"/>
              <w:left w:val="nil"/>
              <w:bottom w:val="single" w:sz="4" w:space="0" w:color="auto"/>
              <w:right w:val="single" w:sz="4" w:space="0" w:color="auto"/>
            </w:tcBorders>
            <w:shd w:val="clear" w:color="000000" w:fill="FFFFFF"/>
            <w:vAlign w:val="center"/>
          </w:tcPr>
          <w:p w:rsidR="00156FED" w:rsidRPr="0019053D" w:rsidRDefault="00156FED" w:rsidP="00834295">
            <w:pPr>
              <w:rPr>
                <w:rFonts w:ascii="Times New Roman" w:hAnsi="Times New Roman"/>
              </w:rPr>
            </w:pPr>
            <w:r w:rsidRPr="0019053D">
              <w:rPr>
                <w:rFonts w:ascii="Times New Roman" w:hAnsi="Times New Roman"/>
              </w:rPr>
              <w:t>статистические данные инспекции</w:t>
            </w:r>
          </w:p>
        </w:tc>
        <w:tc>
          <w:tcPr>
            <w:tcW w:w="2976" w:type="dxa"/>
            <w:tcBorders>
              <w:top w:val="nil"/>
              <w:left w:val="nil"/>
              <w:bottom w:val="single" w:sz="4" w:space="0" w:color="auto"/>
              <w:right w:val="single" w:sz="4" w:space="0" w:color="auto"/>
            </w:tcBorders>
            <w:shd w:val="clear" w:color="000000" w:fill="FFFFFF"/>
            <w:vAlign w:val="center"/>
          </w:tcPr>
          <w:p w:rsidR="00156FED" w:rsidRPr="0019053D" w:rsidRDefault="00156FED" w:rsidP="00834295">
            <w:pPr>
              <w:rPr>
                <w:rFonts w:ascii="Times New Roman" w:hAnsi="Times New Roman"/>
              </w:rPr>
            </w:pPr>
            <w:r w:rsidRPr="0019053D">
              <w:rPr>
                <w:rFonts w:ascii="Times New Roman" w:hAnsi="Times New Roman"/>
              </w:rPr>
              <w:t>Статистические данные органа муниципального жилищного контроля</w:t>
            </w:r>
          </w:p>
        </w:tc>
        <w:tc>
          <w:tcPr>
            <w:tcW w:w="712" w:type="dxa"/>
            <w:tcBorders>
              <w:top w:val="nil"/>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993" w:type="dxa"/>
            <w:gridSpan w:val="2"/>
            <w:tcBorders>
              <w:top w:val="nil"/>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690" w:type="dxa"/>
            <w:gridSpan w:val="2"/>
            <w:tcBorders>
              <w:top w:val="nil"/>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728" w:type="dxa"/>
            <w:gridSpan w:val="3"/>
            <w:tcBorders>
              <w:top w:val="nil"/>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853" w:type="dxa"/>
            <w:gridSpan w:val="4"/>
            <w:tcBorders>
              <w:top w:val="nil"/>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1708" w:type="dxa"/>
            <w:gridSpan w:val="6"/>
            <w:tcBorders>
              <w:top w:val="nil"/>
              <w:left w:val="nil"/>
              <w:bottom w:val="single" w:sz="4" w:space="0" w:color="auto"/>
              <w:right w:val="single" w:sz="4" w:space="0" w:color="auto"/>
            </w:tcBorders>
            <w:shd w:val="clear" w:color="000000" w:fill="FFFFFF"/>
            <w:vAlign w:val="center"/>
          </w:tcPr>
          <w:p w:rsidR="00156FED" w:rsidRPr="0019053D" w:rsidRDefault="00156FED" w:rsidP="00834295">
            <w:pPr>
              <w:rPr>
                <w:rFonts w:ascii="Times New Roman" w:hAnsi="Times New Roman"/>
              </w:rPr>
            </w:pPr>
            <w:r w:rsidRPr="0019053D">
              <w:rPr>
                <w:rFonts w:ascii="Times New Roman" w:hAnsi="Times New Roman"/>
              </w:rPr>
              <w:t>Статистические данные контрольного органа</w:t>
            </w:r>
          </w:p>
        </w:tc>
        <w:tc>
          <w:tcPr>
            <w:tcW w:w="1700" w:type="dxa"/>
            <w:gridSpan w:val="4"/>
            <w:tcBorders>
              <w:top w:val="nil"/>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r>
      <w:tr w:rsidR="00156FED" w:rsidRPr="0019053D" w:rsidTr="00834295">
        <w:trPr>
          <w:gridAfter w:val="1"/>
          <w:wAfter w:w="25" w:type="dxa"/>
          <w:trHeight w:val="1680"/>
        </w:trPr>
        <w:tc>
          <w:tcPr>
            <w:tcW w:w="1413" w:type="dxa"/>
            <w:tcBorders>
              <w:top w:val="nil"/>
              <w:left w:val="single" w:sz="4" w:space="0" w:color="auto"/>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2.2.2.</w:t>
            </w:r>
          </w:p>
        </w:tc>
        <w:tc>
          <w:tcPr>
            <w:tcW w:w="2566"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 xml:space="preserve">Доля предписаний, признанных незаконными в судебном порядке, по отношению к общему количеству предписаний, выданных </w:t>
            </w:r>
          </w:p>
          <w:p w:rsidR="00156FED" w:rsidRPr="0019053D" w:rsidRDefault="00156FED" w:rsidP="00834295">
            <w:pPr>
              <w:rPr>
                <w:rFonts w:ascii="Times New Roman" w:hAnsi="Times New Roman"/>
              </w:rPr>
            </w:pPr>
            <w:r w:rsidRPr="0019053D">
              <w:rPr>
                <w:rFonts w:ascii="Times New Roman" w:hAnsi="Times New Roman"/>
              </w:rPr>
              <w:t>органом муниципального жилищного контроля</w:t>
            </w:r>
          </w:p>
          <w:p w:rsidR="00156FED" w:rsidRPr="0019053D" w:rsidRDefault="00156FED" w:rsidP="00834295">
            <w:pPr>
              <w:rPr>
                <w:rFonts w:ascii="Times New Roman" w:hAnsi="Times New Roman"/>
              </w:rPr>
            </w:pPr>
            <w:r w:rsidRPr="0019053D">
              <w:rPr>
                <w:rFonts w:ascii="Times New Roman" w:hAnsi="Times New Roman"/>
              </w:rPr>
              <w:t>по результатам контрольных мероприятий</w:t>
            </w:r>
          </w:p>
        </w:tc>
        <w:tc>
          <w:tcPr>
            <w:tcW w:w="853"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roofErr w:type="spellStart"/>
            <w:r w:rsidRPr="0019053D">
              <w:rPr>
                <w:rFonts w:ascii="Times New Roman" w:hAnsi="Times New Roman"/>
              </w:rPr>
              <w:t>ПРМБВн</w:t>
            </w:r>
            <w:proofErr w:type="spellEnd"/>
            <w:r w:rsidRPr="0019053D">
              <w:rPr>
                <w:rFonts w:ascii="Times New Roman" w:hAnsi="Times New Roman"/>
              </w:rPr>
              <w:t xml:space="preserve">*100%  / </w:t>
            </w:r>
            <w:proofErr w:type="spellStart"/>
            <w:r w:rsidRPr="0019053D">
              <w:rPr>
                <w:rFonts w:ascii="Times New Roman" w:hAnsi="Times New Roman"/>
              </w:rPr>
              <w:t>ПРМБВо</w:t>
            </w:r>
            <w:proofErr w:type="spellEnd"/>
          </w:p>
        </w:tc>
        <w:tc>
          <w:tcPr>
            <w:tcW w:w="2976"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roofErr w:type="spellStart"/>
            <w:r w:rsidRPr="0019053D">
              <w:rPr>
                <w:rFonts w:ascii="Times New Roman" w:hAnsi="Times New Roman"/>
              </w:rPr>
              <w:t>ПРМБВн</w:t>
            </w:r>
            <w:proofErr w:type="spellEnd"/>
            <w:r w:rsidRPr="0019053D">
              <w:rPr>
                <w:rFonts w:ascii="Times New Roman" w:hAnsi="Times New Roman"/>
              </w:rPr>
              <w:t xml:space="preserve"> </w:t>
            </w:r>
            <w:proofErr w:type="gramStart"/>
            <w:r w:rsidRPr="0019053D">
              <w:rPr>
                <w:rFonts w:ascii="Times New Roman" w:hAnsi="Times New Roman"/>
              </w:rPr>
              <w:t>–к</w:t>
            </w:r>
            <w:proofErr w:type="gramEnd"/>
            <w:r w:rsidRPr="0019053D">
              <w:rPr>
                <w:rFonts w:ascii="Times New Roman" w:hAnsi="Times New Roman"/>
              </w:rPr>
              <w:t>оличество  предписаний, выданных органом муниципального жилищного контроля по результатам контрольных мероприятий признанных незаконными в судебном порядке</w:t>
            </w:r>
          </w:p>
          <w:p w:rsidR="00156FED" w:rsidRPr="0019053D" w:rsidRDefault="00156FED" w:rsidP="00834295">
            <w:pPr>
              <w:jc w:val="center"/>
              <w:rPr>
                <w:rFonts w:ascii="Times New Roman" w:hAnsi="Times New Roman"/>
              </w:rPr>
            </w:pPr>
          </w:p>
          <w:p w:rsidR="00156FED" w:rsidRPr="0019053D" w:rsidRDefault="00156FED" w:rsidP="00834295">
            <w:pPr>
              <w:jc w:val="center"/>
              <w:rPr>
                <w:rFonts w:ascii="Times New Roman" w:hAnsi="Times New Roman"/>
              </w:rPr>
            </w:pPr>
            <w:proofErr w:type="spellStart"/>
            <w:r w:rsidRPr="0019053D">
              <w:rPr>
                <w:rFonts w:ascii="Times New Roman" w:hAnsi="Times New Roman"/>
              </w:rPr>
              <w:t>ПРМБВо</w:t>
            </w:r>
            <w:proofErr w:type="spellEnd"/>
            <w:r w:rsidRPr="0019053D">
              <w:rPr>
                <w:rFonts w:ascii="Times New Roman" w:hAnsi="Times New Roman"/>
              </w:rPr>
              <w:t xml:space="preserve"> - количество предписаний, выданных  по результатам контрольных мероприятий </w:t>
            </w:r>
          </w:p>
        </w:tc>
        <w:tc>
          <w:tcPr>
            <w:tcW w:w="712"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993" w:type="dxa"/>
            <w:gridSpan w:val="2"/>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690" w:type="dxa"/>
            <w:gridSpan w:val="2"/>
            <w:tcBorders>
              <w:top w:val="single" w:sz="4" w:space="0" w:color="auto"/>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737"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853" w:type="dxa"/>
            <w:gridSpan w:val="4"/>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1708" w:type="dxa"/>
            <w:gridSpan w:val="6"/>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Статистические данные контрольного органа</w:t>
            </w:r>
          </w:p>
          <w:p w:rsidR="00156FED" w:rsidRPr="0019053D" w:rsidRDefault="00156FED" w:rsidP="00834295">
            <w:pPr>
              <w:jc w:val="center"/>
              <w:rPr>
                <w:rFonts w:ascii="Times New Roman" w:hAnsi="Times New Roman"/>
              </w:rPr>
            </w:pPr>
          </w:p>
        </w:tc>
        <w:tc>
          <w:tcPr>
            <w:tcW w:w="1700" w:type="dxa"/>
            <w:gridSpan w:val="4"/>
            <w:tcBorders>
              <w:top w:val="nil"/>
              <w:left w:val="nil"/>
              <w:bottom w:val="single" w:sz="4" w:space="0" w:color="auto"/>
              <w:right w:val="single" w:sz="4" w:space="0" w:color="auto"/>
            </w:tcBorders>
            <w:shd w:val="clear" w:color="000000" w:fill="FFFFFF"/>
          </w:tcPr>
          <w:p w:rsidR="00156FED" w:rsidRPr="0019053D" w:rsidRDefault="00156FED" w:rsidP="00834295">
            <w:pPr>
              <w:rPr>
                <w:rFonts w:ascii="Times New Roman" w:hAnsi="Times New Roman"/>
              </w:rPr>
            </w:pPr>
          </w:p>
        </w:tc>
      </w:tr>
    </w:tbl>
    <w:p w:rsidR="00156FED" w:rsidRPr="0019053D" w:rsidRDefault="00156FED" w:rsidP="00156FED">
      <w:pPr>
        <w:pStyle w:val="ConsPlusNormal"/>
        <w:ind w:firstLine="0"/>
        <w:jc w:val="both"/>
        <w:rPr>
          <w:sz w:val="20"/>
          <w:szCs w:val="20"/>
        </w:rPr>
      </w:pPr>
    </w:p>
    <w:p w:rsidR="00156FED" w:rsidRPr="0019053D" w:rsidRDefault="00156FED" w:rsidP="00156FED">
      <w:pPr>
        <w:spacing w:after="360"/>
        <w:jc w:val="center"/>
        <w:outlineLvl w:val="0"/>
        <w:rPr>
          <w:rFonts w:ascii="Times New Roman" w:hAnsi="Times New Roman"/>
          <w:b/>
        </w:rPr>
      </w:pPr>
    </w:p>
    <w:p w:rsidR="00156FED" w:rsidRPr="0019053D" w:rsidRDefault="00156FED" w:rsidP="00156FED">
      <w:pPr>
        <w:widowControl/>
        <w:spacing w:after="200" w:line="276" w:lineRule="auto"/>
        <w:rPr>
          <w:rFonts w:ascii="Times New Roman" w:hAnsi="Times New Roman"/>
        </w:rPr>
      </w:pPr>
    </w:p>
    <w:p w:rsidR="00FF0383" w:rsidRPr="000E7BBF" w:rsidRDefault="00FF0383">
      <w:pPr>
        <w:rPr>
          <w:rFonts w:ascii="Times New Roman" w:hAnsi="Times New Roman"/>
        </w:rPr>
      </w:pPr>
    </w:p>
    <w:sectPr w:rsidR="00FF0383" w:rsidRPr="000E7BBF" w:rsidSect="00156FED">
      <w:pgSz w:w="16838" w:h="11906" w:orient="landscape"/>
      <w:pgMar w:top="1276" w:right="1134" w:bottom="1559" w:left="1134" w:header="709" w:footer="709" w:gutter="0"/>
      <w:pgNumType w:start="1"/>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3558" w:rsidRDefault="00C63558" w:rsidP="000E7BBF">
      <w:r>
        <w:separator/>
      </w:r>
    </w:p>
  </w:endnote>
  <w:endnote w:type="continuationSeparator" w:id="1">
    <w:p w:rsidR="00C63558" w:rsidRDefault="00C63558" w:rsidP="000E7BB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XO Thames">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3558" w:rsidRDefault="00C63558" w:rsidP="000E7BBF">
      <w:r>
        <w:separator/>
      </w:r>
    </w:p>
  </w:footnote>
  <w:footnote w:type="continuationSeparator" w:id="1">
    <w:p w:rsidR="00C63558" w:rsidRDefault="00C63558" w:rsidP="000E7BB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37B23"/>
    <w:multiLevelType w:val="multilevel"/>
    <w:tmpl w:val="9ABEF144"/>
    <w:lvl w:ilvl="0">
      <w:start w:val="1"/>
      <w:numFmt w:val="decimal"/>
      <w:lvlText w:val="%1."/>
      <w:lvlJc w:val="left"/>
      <w:pPr>
        <w:ind w:left="1401" w:hanging="975"/>
      </w:pPr>
      <w:rPr>
        <w:rFonts w:cs="Times New Roman"/>
        <w:color w:val="auto"/>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
    <w:nsid w:val="17FA74B2"/>
    <w:multiLevelType w:val="multilevel"/>
    <w:tmpl w:val="3E546FBA"/>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
    <w:nsid w:val="42FF6440"/>
    <w:multiLevelType w:val="multilevel"/>
    <w:tmpl w:val="865E68BA"/>
    <w:lvl w:ilvl="0">
      <w:start w:val="1"/>
      <w:numFmt w:val="upperRoman"/>
      <w:lvlText w:val="%1."/>
      <w:lvlJc w:val="left"/>
      <w:pPr>
        <w:ind w:left="1260" w:hanging="720"/>
      </w:pPr>
      <w:rPr>
        <w:rFonts w:cs="Times New Roman"/>
      </w:rPr>
    </w:lvl>
    <w:lvl w:ilvl="1">
      <w:start w:val="1"/>
      <w:numFmt w:val="lowerLetter"/>
      <w:lvlText w:val="%2."/>
      <w:lvlJc w:val="left"/>
      <w:pPr>
        <w:ind w:left="1620" w:hanging="360"/>
      </w:pPr>
      <w:rPr>
        <w:rFonts w:cs="Times New Roman"/>
      </w:rPr>
    </w:lvl>
    <w:lvl w:ilvl="2">
      <w:start w:val="1"/>
      <w:numFmt w:val="lowerRoman"/>
      <w:lvlText w:val="%3."/>
      <w:lvlJc w:val="right"/>
      <w:pPr>
        <w:ind w:left="2340" w:hanging="180"/>
      </w:pPr>
      <w:rPr>
        <w:rFonts w:cs="Times New Roman"/>
      </w:rPr>
    </w:lvl>
    <w:lvl w:ilvl="3">
      <w:start w:val="1"/>
      <w:numFmt w:val="decimal"/>
      <w:lvlText w:val="%4."/>
      <w:lvlJc w:val="left"/>
      <w:pPr>
        <w:ind w:left="3060" w:hanging="360"/>
      </w:pPr>
      <w:rPr>
        <w:rFonts w:cs="Times New Roman"/>
      </w:rPr>
    </w:lvl>
    <w:lvl w:ilvl="4">
      <w:start w:val="1"/>
      <w:numFmt w:val="lowerLetter"/>
      <w:lvlText w:val="%5."/>
      <w:lvlJc w:val="left"/>
      <w:pPr>
        <w:ind w:left="3780" w:hanging="360"/>
      </w:pPr>
      <w:rPr>
        <w:rFonts w:cs="Times New Roman"/>
      </w:rPr>
    </w:lvl>
    <w:lvl w:ilvl="5">
      <w:start w:val="1"/>
      <w:numFmt w:val="lowerRoman"/>
      <w:lvlText w:val="%6."/>
      <w:lvlJc w:val="right"/>
      <w:pPr>
        <w:ind w:left="4500" w:hanging="180"/>
      </w:pPr>
      <w:rPr>
        <w:rFonts w:cs="Times New Roman"/>
      </w:rPr>
    </w:lvl>
    <w:lvl w:ilvl="6">
      <w:start w:val="1"/>
      <w:numFmt w:val="decimal"/>
      <w:lvlText w:val="%7."/>
      <w:lvlJc w:val="left"/>
      <w:pPr>
        <w:ind w:left="5220" w:hanging="360"/>
      </w:pPr>
      <w:rPr>
        <w:rFonts w:cs="Times New Roman"/>
      </w:rPr>
    </w:lvl>
    <w:lvl w:ilvl="7">
      <w:start w:val="1"/>
      <w:numFmt w:val="lowerLetter"/>
      <w:lvlText w:val="%8."/>
      <w:lvlJc w:val="left"/>
      <w:pPr>
        <w:ind w:left="5940" w:hanging="360"/>
      </w:pPr>
      <w:rPr>
        <w:rFonts w:cs="Times New Roman"/>
      </w:rPr>
    </w:lvl>
    <w:lvl w:ilvl="8">
      <w:start w:val="1"/>
      <w:numFmt w:val="lowerRoman"/>
      <w:lvlText w:val="%9."/>
      <w:lvlJc w:val="right"/>
      <w:pPr>
        <w:ind w:left="6660" w:hanging="180"/>
      </w:pPr>
      <w:rPr>
        <w:rFonts w:cs="Times New Roman"/>
      </w:rPr>
    </w:lvl>
  </w:abstractNum>
  <w:abstractNum w:abstractNumId="3">
    <w:nsid w:val="510D2B31"/>
    <w:multiLevelType w:val="multilevel"/>
    <w:tmpl w:val="84F677B4"/>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4">
    <w:nsid w:val="57080320"/>
    <w:multiLevelType w:val="multilevel"/>
    <w:tmpl w:val="3B6ABF8A"/>
    <w:lvl w:ilvl="0">
      <w:start w:val="1"/>
      <w:numFmt w:val="decimal"/>
      <w:lvlText w:val="%1."/>
      <w:lvlJc w:val="left"/>
      <w:pPr>
        <w:ind w:left="1954" w:hanging="124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7B185F"/>
    <w:rsid w:val="000043AF"/>
    <w:rsid w:val="000176AB"/>
    <w:rsid w:val="00030B2D"/>
    <w:rsid w:val="0004178C"/>
    <w:rsid w:val="00073005"/>
    <w:rsid w:val="000755F0"/>
    <w:rsid w:val="000D09E5"/>
    <w:rsid w:val="000E7BBF"/>
    <w:rsid w:val="0010599A"/>
    <w:rsid w:val="0015417C"/>
    <w:rsid w:val="00156FED"/>
    <w:rsid w:val="0017021D"/>
    <w:rsid w:val="001704A3"/>
    <w:rsid w:val="00175272"/>
    <w:rsid w:val="001916BD"/>
    <w:rsid w:val="001B47B6"/>
    <w:rsid w:val="001C6D1D"/>
    <w:rsid w:val="00241D52"/>
    <w:rsid w:val="00242BBB"/>
    <w:rsid w:val="00284EC2"/>
    <w:rsid w:val="002C4CF1"/>
    <w:rsid w:val="002D2FB2"/>
    <w:rsid w:val="002E1BAF"/>
    <w:rsid w:val="002F304F"/>
    <w:rsid w:val="00314864"/>
    <w:rsid w:val="00335A2A"/>
    <w:rsid w:val="003509A4"/>
    <w:rsid w:val="00381F21"/>
    <w:rsid w:val="003E666D"/>
    <w:rsid w:val="00411A4A"/>
    <w:rsid w:val="004320CB"/>
    <w:rsid w:val="00447252"/>
    <w:rsid w:val="00477305"/>
    <w:rsid w:val="00591AB7"/>
    <w:rsid w:val="005A6752"/>
    <w:rsid w:val="00625F54"/>
    <w:rsid w:val="00641DD0"/>
    <w:rsid w:val="00666708"/>
    <w:rsid w:val="0067760F"/>
    <w:rsid w:val="006A4650"/>
    <w:rsid w:val="006C2073"/>
    <w:rsid w:val="006E5808"/>
    <w:rsid w:val="006F490A"/>
    <w:rsid w:val="00707B35"/>
    <w:rsid w:val="007205D4"/>
    <w:rsid w:val="00733FF8"/>
    <w:rsid w:val="007722BF"/>
    <w:rsid w:val="00775DA7"/>
    <w:rsid w:val="00787C5D"/>
    <w:rsid w:val="007A03C9"/>
    <w:rsid w:val="007A3412"/>
    <w:rsid w:val="007A7AA9"/>
    <w:rsid w:val="007B0E7C"/>
    <w:rsid w:val="007B185F"/>
    <w:rsid w:val="007D5AD9"/>
    <w:rsid w:val="00810744"/>
    <w:rsid w:val="00834295"/>
    <w:rsid w:val="0084171D"/>
    <w:rsid w:val="00853F30"/>
    <w:rsid w:val="008775CC"/>
    <w:rsid w:val="0088462C"/>
    <w:rsid w:val="00885F57"/>
    <w:rsid w:val="008E79FB"/>
    <w:rsid w:val="008F42E1"/>
    <w:rsid w:val="0099433E"/>
    <w:rsid w:val="009B54C4"/>
    <w:rsid w:val="009E1810"/>
    <w:rsid w:val="00A14EC0"/>
    <w:rsid w:val="00A15315"/>
    <w:rsid w:val="00A64A6B"/>
    <w:rsid w:val="00A930C9"/>
    <w:rsid w:val="00B11DFF"/>
    <w:rsid w:val="00B20D87"/>
    <w:rsid w:val="00B2677D"/>
    <w:rsid w:val="00B33824"/>
    <w:rsid w:val="00B40B50"/>
    <w:rsid w:val="00B75C5C"/>
    <w:rsid w:val="00B90741"/>
    <w:rsid w:val="00C03429"/>
    <w:rsid w:val="00C06AC1"/>
    <w:rsid w:val="00C63558"/>
    <w:rsid w:val="00C70753"/>
    <w:rsid w:val="00CD101C"/>
    <w:rsid w:val="00CD2977"/>
    <w:rsid w:val="00CD3E8B"/>
    <w:rsid w:val="00CE7007"/>
    <w:rsid w:val="00D03202"/>
    <w:rsid w:val="00D51060"/>
    <w:rsid w:val="00D51165"/>
    <w:rsid w:val="00DC3C44"/>
    <w:rsid w:val="00DE67CE"/>
    <w:rsid w:val="00DE739C"/>
    <w:rsid w:val="00E47230"/>
    <w:rsid w:val="00E613CD"/>
    <w:rsid w:val="00E82687"/>
    <w:rsid w:val="00EA66DF"/>
    <w:rsid w:val="00EB3507"/>
    <w:rsid w:val="00EB7F3D"/>
    <w:rsid w:val="00F712D2"/>
    <w:rsid w:val="00FC1A2F"/>
    <w:rsid w:val="00FD3F3D"/>
    <w:rsid w:val="00FF03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35" w:qFormat="1"/>
    <w:lsdException w:name="foot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7BBF"/>
    <w:pPr>
      <w:widowControl w:val="0"/>
      <w:spacing w:after="0" w:line="240" w:lineRule="auto"/>
    </w:pPr>
    <w:rPr>
      <w:rFonts w:ascii="Arial" w:eastAsia="Times New Roman" w:hAnsi="Arial" w:cs="Times New Roman"/>
      <w:color w:val="000000"/>
      <w:sz w:val="20"/>
      <w:szCs w:val="20"/>
      <w:lang w:eastAsia="ru-RU"/>
    </w:rPr>
  </w:style>
  <w:style w:type="paragraph" w:styleId="1">
    <w:name w:val="heading 1"/>
    <w:basedOn w:val="a"/>
    <w:next w:val="a"/>
    <w:link w:val="10"/>
    <w:uiPriority w:val="9"/>
    <w:qFormat/>
    <w:rsid w:val="000E7BBF"/>
    <w:pPr>
      <w:widowControl/>
      <w:spacing w:before="120" w:after="120" w:line="276" w:lineRule="auto"/>
      <w:outlineLvl w:val="0"/>
    </w:pPr>
    <w:rPr>
      <w:rFonts w:ascii="XO Thames" w:hAnsi="XO Thames"/>
      <w:b/>
      <w:color w:val="auto"/>
      <w:sz w:val="32"/>
    </w:rPr>
  </w:style>
  <w:style w:type="paragraph" w:styleId="2">
    <w:name w:val="heading 2"/>
    <w:basedOn w:val="a"/>
    <w:next w:val="a"/>
    <w:link w:val="20"/>
    <w:uiPriority w:val="9"/>
    <w:qFormat/>
    <w:rsid w:val="000E7BBF"/>
    <w:pPr>
      <w:widowControl/>
      <w:spacing w:before="120" w:after="120" w:line="276" w:lineRule="auto"/>
      <w:outlineLvl w:val="1"/>
    </w:pPr>
    <w:rPr>
      <w:rFonts w:ascii="XO Thames" w:hAnsi="XO Thames"/>
      <w:b/>
      <w:color w:val="00A0FF"/>
      <w:sz w:val="26"/>
    </w:rPr>
  </w:style>
  <w:style w:type="paragraph" w:styleId="3">
    <w:name w:val="heading 3"/>
    <w:basedOn w:val="a"/>
    <w:next w:val="a"/>
    <w:link w:val="30"/>
    <w:uiPriority w:val="9"/>
    <w:qFormat/>
    <w:rsid w:val="000E7BBF"/>
    <w:pPr>
      <w:widowControl/>
      <w:spacing w:after="200" w:line="276" w:lineRule="auto"/>
      <w:outlineLvl w:val="2"/>
    </w:pPr>
    <w:rPr>
      <w:rFonts w:ascii="XO Thames" w:hAnsi="XO Thames"/>
      <w:b/>
      <w:i/>
    </w:rPr>
  </w:style>
  <w:style w:type="paragraph" w:styleId="4">
    <w:name w:val="heading 4"/>
    <w:basedOn w:val="a"/>
    <w:next w:val="a"/>
    <w:link w:val="40"/>
    <w:uiPriority w:val="9"/>
    <w:qFormat/>
    <w:rsid w:val="000E7BBF"/>
    <w:pPr>
      <w:widowControl/>
      <w:spacing w:before="120" w:after="120" w:line="276" w:lineRule="auto"/>
      <w:outlineLvl w:val="3"/>
    </w:pPr>
    <w:rPr>
      <w:rFonts w:ascii="XO Thames" w:hAnsi="XO Thames"/>
      <w:b/>
      <w:color w:val="595959"/>
      <w:sz w:val="26"/>
    </w:rPr>
  </w:style>
  <w:style w:type="paragraph" w:styleId="5">
    <w:name w:val="heading 5"/>
    <w:basedOn w:val="a"/>
    <w:next w:val="a"/>
    <w:link w:val="50"/>
    <w:uiPriority w:val="9"/>
    <w:qFormat/>
    <w:rsid w:val="000E7BBF"/>
    <w:pPr>
      <w:widowControl/>
      <w:spacing w:before="120" w:after="120" w:line="276" w:lineRule="auto"/>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E7BBF"/>
    <w:rPr>
      <w:rFonts w:ascii="XO Thames" w:eastAsia="Times New Roman" w:hAnsi="XO Thames" w:cs="Times New Roman"/>
      <w:b/>
      <w:sz w:val="32"/>
      <w:szCs w:val="20"/>
    </w:rPr>
  </w:style>
  <w:style w:type="character" w:customStyle="1" w:styleId="20">
    <w:name w:val="Заголовок 2 Знак"/>
    <w:basedOn w:val="a0"/>
    <w:link w:val="2"/>
    <w:uiPriority w:val="9"/>
    <w:rsid w:val="000E7BBF"/>
    <w:rPr>
      <w:rFonts w:ascii="XO Thames" w:eastAsia="Times New Roman" w:hAnsi="XO Thames" w:cs="Times New Roman"/>
      <w:b/>
      <w:color w:val="00A0FF"/>
      <w:sz w:val="26"/>
      <w:szCs w:val="20"/>
    </w:rPr>
  </w:style>
  <w:style w:type="character" w:customStyle="1" w:styleId="30">
    <w:name w:val="Заголовок 3 Знак"/>
    <w:basedOn w:val="a0"/>
    <w:link w:val="3"/>
    <w:uiPriority w:val="9"/>
    <w:rsid w:val="000E7BBF"/>
    <w:rPr>
      <w:rFonts w:ascii="XO Thames" w:eastAsia="Times New Roman" w:hAnsi="XO Thames" w:cs="Times New Roman"/>
      <w:b/>
      <w:i/>
      <w:color w:val="000000"/>
      <w:sz w:val="20"/>
      <w:szCs w:val="20"/>
    </w:rPr>
  </w:style>
  <w:style w:type="character" w:customStyle="1" w:styleId="40">
    <w:name w:val="Заголовок 4 Знак"/>
    <w:basedOn w:val="a0"/>
    <w:link w:val="4"/>
    <w:uiPriority w:val="9"/>
    <w:rsid w:val="000E7BBF"/>
    <w:rPr>
      <w:rFonts w:ascii="XO Thames" w:eastAsia="Times New Roman" w:hAnsi="XO Thames" w:cs="Times New Roman"/>
      <w:b/>
      <w:color w:val="595959"/>
      <w:sz w:val="26"/>
      <w:szCs w:val="20"/>
    </w:rPr>
  </w:style>
  <w:style w:type="character" w:customStyle="1" w:styleId="50">
    <w:name w:val="Заголовок 5 Знак"/>
    <w:basedOn w:val="a0"/>
    <w:link w:val="5"/>
    <w:uiPriority w:val="9"/>
    <w:rsid w:val="000E7BBF"/>
    <w:rPr>
      <w:rFonts w:ascii="XO Thames" w:eastAsia="Times New Roman" w:hAnsi="XO Thames" w:cs="Times New Roman"/>
      <w:b/>
      <w:color w:val="000000"/>
      <w:szCs w:val="20"/>
    </w:rPr>
  </w:style>
  <w:style w:type="character" w:customStyle="1" w:styleId="11">
    <w:name w:val="Обычный1"/>
    <w:rsid w:val="000E7BBF"/>
    <w:rPr>
      <w:rFonts w:ascii="Arial" w:hAnsi="Arial"/>
      <w:sz w:val="20"/>
    </w:rPr>
  </w:style>
  <w:style w:type="paragraph" w:styleId="21">
    <w:name w:val="toc 2"/>
    <w:basedOn w:val="a"/>
    <w:next w:val="a"/>
    <w:link w:val="22"/>
    <w:rsid w:val="000E7BBF"/>
    <w:pPr>
      <w:widowControl/>
      <w:spacing w:after="200" w:line="276" w:lineRule="auto"/>
      <w:ind w:left="200"/>
    </w:pPr>
    <w:rPr>
      <w:rFonts w:ascii="Calibri" w:hAnsi="Calibri"/>
      <w:sz w:val="22"/>
    </w:rPr>
  </w:style>
  <w:style w:type="character" w:customStyle="1" w:styleId="22">
    <w:name w:val="Оглавление 2 Знак"/>
    <w:link w:val="21"/>
    <w:locked/>
    <w:rsid w:val="000E7BBF"/>
    <w:rPr>
      <w:rFonts w:ascii="Calibri" w:eastAsia="Times New Roman" w:hAnsi="Calibri" w:cs="Times New Roman"/>
      <w:color w:val="000000"/>
      <w:szCs w:val="20"/>
      <w:lang w:eastAsia="ru-RU"/>
    </w:rPr>
  </w:style>
  <w:style w:type="paragraph" w:styleId="41">
    <w:name w:val="toc 4"/>
    <w:basedOn w:val="a"/>
    <w:next w:val="a"/>
    <w:link w:val="42"/>
    <w:rsid w:val="000E7BBF"/>
    <w:pPr>
      <w:widowControl/>
      <w:spacing w:after="200" w:line="276" w:lineRule="auto"/>
      <w:ind w:left="600"/>
    </w:pPr>
    <w:rPr>
      <w:rFonts w:ascii="Calibri" w:hAnsi="Calibri"/>
      <w:sz w:val="22"/>
    </w:rPr>
  </w:style>
  <w:style w:type="character" w:customStyle="1" w:styleId="42">
    <w:name w:val="Оглавление 4 Знак"/>
    <w:link w:val="41"/>
    <w:locked/>
    <w:rsid w:val="000E7BBF"/>
    <w:rPr>
      <w:rFonts w:ascii="Calibri" w:eastAsia="Times New Roman" w:hAnsi="Calibri" w:cs="Times New Roman"/>
      <w:color w:val="000000"/>
      <w:szCs w:val="20"/>
      <w:lang w:eastAsia="ru-RU"/>
    </w:rPr>
  </w:style>
  <w:style w:type="paragraph" w:styleId="a3">
    <w:name w:val="footer"/>
    <w:basedOn w:val="a"/>
    <w:link w:val="a4"/>
    <w:uiPriority w:val="99"/>
    <w:rsid w:val="000E7BBF"/>
    <w:pPr>
      <w:tabs>
        <w:tab w:val="center" w:pos="4677"/>
        <w:tab w:val="right" w:pos="9355"/>
      </w:tabs>
    </w:pPr>
    <w:rPr>
      <w:color w:val="auto"/>
    </w:rPr>
  </w:style>
  <w:style w:type="character" w:customStyle="1" w:styleId="a4">
    <w:name w:val="Нижний колонтитул Знак"/>
    <w:basedOn w:val="a0"/>
    <w:link w:val="a3"/>
    <w:uiPriority w:val="99"/>
    <w:rsid w:val="000E7BBF"/>
    <w:rPr>
      <w:rFonts w:ascii="Arial" w:eastAsia="Times New Roman" w:hAnsi="Arial" w:cs="Times New Roman"/>
      <w:sz w:val="20"/>
      <w:szCs w:val="20"/>
    </w:rPr>
  </w:style>
  <w:style w:type="paragraph" w:styleId="6">
    <w:name w:val="toc 6"/>
    <w:basedOn w:val="a"/>
    <w:next w:val="a"/>
    <w:link w:val="60"/>
    <w:rsid w:val="000E7BBF"/>
    <w:pPr>
      <w:widowControl/>
      <w:spacing w:after="200" w:line="276" w:lineRule="auto"/>
      <w:ind w:left="1000"/>
    </w:pPr>
    <w:rPr>
      <w:rFonts w:ascii="Calibri" w:hAnsi="Calibri"/>
      <w:sz w:val="22"/>
    </w:rPr>
  </w:style>
  <w:style w:type="character" w:customStyle="1" w:styleId="60">
    <w:name w:val="Оглавление 6 Знак"/>
    <w:link w:val="6"/>
    <w:locked/>
    <w:rsid w:val="000E7BBF"/>
    <w:rPr>
      <w:rFonts w:ascii="Calibri" w:eastAsia="Times New Roman" w:hAnsi="Calibri" w:cs="Times New Roman"/>
      <w:color w:val="000000"/>
      <w:szCs w:val="20"/>
      <w:lang w:eastAsia="ru-RU"/>
    </w:rPr>
  </w:style>
  <w:style w:type="paragraph" w:styleId="7">
    <w:name w:val="toc 7"/>
    <w:basedOn w:val="a"/>
    <w:next w:val="a"/>
    <w:link w:val="70"/>
    <w:rsid w:val="000E7BBF"/>
    <w:pPr>
      <w:widowControl/>
      <w:spacing w:after="200" w:line="276" w:lineRule="auto"/>
      <w:ind w:left="1200"/>
    </w:pPr>
    <w:rPr>
      <w:rFonts w:ascii="Calibri" w:hAnsi="Calibri"/>
      <w:sz w:val="22"/>
    </w:rPr>
  </w:style>
  <w:style w:type="character" w:customStyle="1" w:styleId="70">
    <w:name w:val="Оглавление 7 Знак"/>
    <w:link w:val="7"/>
    <w:locked/>
    <w:rsid w:val="000E7BBF"/>
    <w:rPr>
      <w:rFonts w:ascii="Calibri" w:eastAsia="Times New Roman" w:hAnsi="Calibri" w:cs="Times New Roman"/>
      <w:color w:val="000000"/>
      <w:szCs w:val="20"/>
      <w:lang w:eastAsia="ru-RU"/>
    </w:rPr>
  </w:style>
  <w:style w:type="paragraph" w:customStyle="1" w:styleId="ConsPlusNormal">
    <w:name w:val="ConsPlusNormal"/>
    <w:link w:val="ConsPlusNormal1"/>
    <w:rsid w:val="000E7BBF"/>
    <w:pPr>
      <w:widowControl w:val="0"/>
      <w:spacing w:after="0" w:line="240" w:lineRule="auto"/>
      <w:ind w:firstLine="720"/>
    </w:pPr>
    <w:rPr>
      <w:rFonts w:ascii="Times New Roman" w:eastAsia="Times New Roman" w:hAnsi="Times New Roman" w:cs="Times New Roman"/>
      <w:sz w:val="24"/>
      <w:lang w:eastAsia="ru-RU"/>
    </w:rPr>
  </w:style>
  <w:style w:type="character" w:customStyle="1" w:styleId="ConsPlusNormal1">
    <w:name w:val="ConsPlusNormal1"/>
    <w:link w:val="ConsPlusNormal"/>
    <w:locked/>
    <w:rsid w:val="000E7BBF"/>
    <w:rPr>
      <w:rFonts w:ascii="Times New Roman" w:eastAsia="Times New Roman" w:hAnsi="Times New Roman" w:cs="Times New Roman"/>
      <w:sz w:val="24"/>
      <w:lang w:eastAsia="ru-RU"/>
    </w:rPr>
  </w:style>
  <w:style w:type="paragraph" w:customStyle="1" w:styleId="12">
    <w:name w:val="Основной шрифт абзаца1"/>
    <w:rsid w:val="000E7BBF"/>
    <w:rPr>
      <w:rFonts w:ascii="Calibri" w:eastAsia="Times New Roman" w:hAnsi="Calibri" w:cs="Times New Roman"/>
      <w:color w:val="000000"/>
      <w:szCs w:val="20"/>
      <w:lang w:eastAsia="ru-RU"/>
    </w:rPr>
  </w:style>
  <w:style w:type="paragraph" w:styleId="31">
    <w:name w:val="toc 3"/>
    <w:basedOn w:val="a"/>
    <w:next w:val="a"/>
    <w:link w:val="32"/>
    <w:rsid w:val="000E7BBF"/>
    <w:pPr>
      <w:widowControl/>
      <w:spacing w:after="200" w:line="276" w:lineRule="auto"/>
      <w:ind w:left="400"/>
    </w:pPr>
    <w:rPr>
      <w:rFonts w:ascii="Calibri" w:hAnsi="Calibri"/>
      <w:sz w:val="22"/>
    </w:rPr>
  </w:style>
  <w:style w:type="character" w:customStyle="1" w:styleId="32">
    <w:name w:val="Оглавление 3 Знак"/>
    <w:link w:val="31"/>
    <w:locked/>
    <w:rsid w:val="000E7BBF"/>
    <w:rPr>
      <w:rFonts w:ascii="Calibri" w:eastAsia="Times New Roman" w:hAnsi="Calibri" w:cs="Times New Roman"/>
      <w:color w:val="000000"/>
      <w:szCs w:val="20"/>
      <w:lang w:eastAsia="ru-RU"/>
    </w:rPr>
  </w:style>
  <w:style w:type="paragraph" w:customStyle="1" w:styleId="13">
    <w:name w:val="Знак сноски1"/>
    <w:basedOn w:val="12"/>
    <w:link w:val="a5"/>
    <w:uiPriority w:val="99"/>
    <w:rsid w:val="000E7BBF"/>
    <w:rPr>
      <w:color w:val="auto"/>
      <w:sz w:val="20"/>
      <w:vertAlign w:val="superscript"/>
    </w:rPr>
  </w:style>
  <w:style w:type="character" w:styleId="a5">
    <w:name w:val="footnote reference"/>
    <w:link w:val="13"/>
    <w:uiPriority w:val="99"/>
    <w:rsid w:val="000E7BBF"/>
    <w:rPr>
      <w:rFonts w:ascii="Calibri" w:eastAsia="Times New Roman" w:hAnsi="Calibri" w:cs="Times New Roman"/>
      <w:sz w:val="20"/>
      <w:szCs w:val="20"/>
      <w:vertAlign w:val="superscript"/>
    </w:rPr>
  </w:style>
  <w:style w:type="paragraph" w:styleId="a6">
    <w:name w:val="Balloon Text"/>
    <w:basedOn w:val="a"/>
    <w:link w:val="a7"/>
    <w:uiPriority w:val="99"/>
    <w:rsid w:val="000E7BBF"/>
    <w:rPr>
      <w:rFonts w:ascii="Tahoma" w:hAnsi="Tahoma"/>
      <w:color w:val="auto"/>
      <w:sz w:val="16"/>
    </w:rPr>
  </w:style>
  <w:style w:type="character" w:customStyle="1" w:styleId="a7">
    <w:name w:val="Текст выноски Знак"/>
    <w:basedOn w:val="a0"/>
    <w:link w:val="a6"/>
    <w:uiPriority w:val="99"/>
    <w:rsid w:val="000E7BBF"/>
    <w:rPr>
      <w:rFonts w:ascii="Tahoma" w:eastAsia="Times New Roman" w:hAnsi="Tahoma" w:cs="Times New Roman"/>
      <w:sz w:val="16"/>
      <w:szCs w:val="20"/>
    </w:rPr>
  </w:style>
  <w:style w:type="paragraph" w:styleId="a8">
    <w:name w:val="List Paragraph"/>
    <w:basedOn w:val="a"/>
    <w:link w:val="a9"/>
    <w:rsid w:val="000E7BBF"/>
    <w:pPr>
      <w:ind w:left="720"/>
      <w:contextualSpacing/>
    </w:pPr>
    <w:rPr>
      <w:color w:val="auto"/>
    </w:rPr>
  </w:style>
  <w:style w:type="character" w:customStyle="1" w:styleId="a9">
    <w:name w:val="Абзац списка Знак"/>
    <w:link w:val="a8"/>
    <w:locked/>
    <w:rsid w:val="000E7BBF"/>
    <w:rPr>
      <w:rFonts w:ascii="Arial" w:eastAsia="Times New Roman" w:hAnsi="Arial" w:cs="Times New Roman"/>
      <w:sz w:val="20"/>
      <w:szCs w:val="20"/>
    </w:rPr>
  </w:style>
  <w:style w:type="paragraph" w:customStyle="1" w:styleId="14">
    <w:name w:val="Гиперссылка1"/>
    <w:basedOn w:val="12"/>
    <w:link w:val="aa"/>
    <w:uiPriority w:val="99"/>
    <w:rsid w:val="000E7BBF"/>
    <w:rPr>
      <w:color w:val="0000FF"/>
      <w:sz w:val="20"/>
      <w:u w:val="single"/>
    </w:rPr>
  </w:style>
  <w:style w:type="character" w:styleId="aa">
    <w:name w:val="Hyperlink"/>
    <w:link w:val="14"/>
    <w:uiPriority w:val="99"/>
    <w:rsid w:val="000E7BBF"/>
    <w:rPr>
      <w:rFonts w:ascii="Calibri" w:eastAsia="Times New Roman" w:hAnsi="Calibri" w:cs="Times New Roman"/>
      <w:color w:val="0000FF"/>
      <w:sz w:val="20"/>
      <w:szCs w:val="20"/>
      <w:u w:val="single"/>
    </w:rPr>
  </w:style>
  <w:style w:type="paragraph" w:customStyle="1" w:styleId="Footnote">
    <w:name w:val="Footnote"/>
    <w:basedOn w:val="a"/>
    <w:link w:val="Footnote1"/>
    <w:rsid w:val="000E7BBF"/>
    <w:rPr>
      <w:color w:val="auto"/>
    </w:rPr>
  </w:style>
  <w:style w:type="character" w:customStyle="1" w:styleId="Footnote1">
    <w:name w:val="Footnote1"/>
    <w:link w:val="Footnote"/>
    <w:locked/>
    <w:rsid w:val="000E7BBF"/>
    <w:rPr>
      <w:rFonts w:ascii="Arial" w:eastAsia="Times New Roman" w:hAnsi="Arial" w:cs="Times New Roman"/>
      <w:sz w:val="20"/>
      <w:szCs w:val="20"/>
    </w:rPr>
  </w:style>
  <w:style w:type="paragraph" w:styleId="15">
    <w:name w:val="toc 1"/>
    <w:basedOn w:val="a"/>
    <w:next w:val="a"/>
    <w:link w:val="16"/>
    <w:rsid w:val="000E7BBF"/>
    <w:pPr>
      <w:widowControl/>
      <w:spacing w:after="200" w:line="276" w:lineRule="auto"/>
    </w:pPr>
    <w:rPr>
      <w:rFonts w:ascii="XO Thames" w:hAnsi="XO Thames"/>
      <w:b/>
      <w:color w:val="auto"/>
    </w:rPr>
  </w:style>
  <w:style w:type="character" w:customStyle="1" w:styleId="16">
    <w:name w:val="Оглавление 1 Знак"/>
    <w:link w:val="15"/>
    <w:locked/>
    <w:rsid w:val="000E7BBF"/>
    <w:rPr>
      <w:rFonts w:ascii="XO Thames" w:eastAsia="Times New Roman" w:hAnsi="XO Thames" w:cs="Times New Roman"/>
      <w:b/>
      <w:sz w:val="20"/>
      <w:szCs w:val="20"/>
    </w:rPr>
  </w:style>
  <w:style w:type="paragraph" w:customStyle="1" w:styleId="HeaderandFooter">
    <w:name w:val="Header and Footer"/>
    <w:link w:val="HeaderandFooter1"/>
    <w:rsid w:val="000E7BBF"/>
    <w:pPr>
      <w:spacing w:line="360" w:lineRule="auto"/>
    </w:pPr>
    <w:rPr>
      <w:rFonts w:ascii="XO Thames" w:eastAsia="Times New Roman" w:hAnsi="XO Thames" w:cs="Calibri"/>
      <w:color w:val="000000"/>
      <w:lang w:eastAsia="ru-RU"/>
    </w:rPr>
  </w:style>
  <w:style w:type="character" w:customStyle="1" w:styleId="HeaderandFooter1">
    <w:name w:val="Header and Footer1"/>
    <w:link w:val="HeaderandFooter"/>
    <w:locked/>
    <w:rsid w:val="000E7BBF"/>
    <w:rPr>
      <w:rFonts w:ascii="XO Thames" w:eastAsia="Times New Roman" w:hAnsi="XO Thames" w:cs="Calibri"/>
      <w:color w:val="000000"/>
      <w:lang w:eastAsia="ru-RU"/>
    </w:rPr>
  </w:style>
  <w:style w:type="paragraph" w:styleId="9">
    <w:name w:val="toc 9"/>
    <w:basedOn w:val="a"/>
    <w:next w:val="a"/>
    <w:link w:val="90"/>
    <w:rsid w:val="000E7BBF"/>
    <w:pPr>
      <w:widowControl/>
      <w:spacing w:after="200" w:line="276" w:lineRule="auto"/>
      <w:ind w:left="1600"/>
    </w:pPr>
    <w:rPr>
      <w:rFonts w:ascii="Calibri" w:hAnsi="Calibri"/>
      <w:sz w:val="22"/>
    </w:rPr>
  </w:style>
  <w:style w:type="character" w:customStyle="1" w:styleId="90">
    <w:name w:val="Оглавление 9 Знак"/>
    <w:link w:val="9"/>
    <w:locked/>
    <w:rsid w:val="000E7BBF"/>
    <w:rPr>
      <w:rFonts w:ascii="Calibri" w:eastAsia="Times New Roman" w:hAnsi="Calibri" w:cs="Times New Roman"/>
      <w:color w:val="000000"/>
      <w:szCs w:val="20"/>
      <w:lang w:eastAsia="ru-RU"/>
    </w:rPr>
  </w:style>
  <w:style w:type="paragraph" w:styleId="8">
    <w:name w:val="toc 8"/>
    <w:basedOn w:val="a"/>
    <w:next w:val="a"/>
    <w:link w:val="80"/>
    <w:rsid w:val="000E7BBF"/>
    <w:pPr>
      <w:widowControl/>
      <w:spacing w:after="200" w:line="276" w:lineRule="auto"/>
      <w:ind w:left="1400"/>
    </w:pPr>
    <w:rPr>
      <w:rFonts w:ascii="Calibri" w:hAnsi="Calibri"/>
      <w:sz w:val="22"/>
    </w:rPr>
  </w:style>
  <w:style w:type="character" w:customStyle="1" w:styleId="80">
    <w:name w:val="Оглавление 8 Знак"/>
    <w:link w:val="8"/>
    <w:locked/>
    <w:rsid w:val="000E7BBF"/>
    <w:rPr>
      <w:rFonts w:ascii="Calibri" w:eastAsia="Times New Roman" w:hAnsi="Calibri" w:cs="Times New Roman"/>
      <w:color w:val="000000"/>
      <w:szCs w:val="20"/>
      <w:lang w:eastAsia="ru-RU"/>
    </w:rPr>
  </w:style>
  <w:style w:type="paragraph" w:customStyle="1" w:styleId="ConsPlusNonformat">
    <w:name w:val="ConsPlusNonformat"/>
    <w:link w:val="ConsPlusNonformat1"/>
    <w:rsid w:val="000E7BBF"/>
    <w:pPr>
      <w:widowControl w:val="0"/>
      <w:spacing w:after="0" w:line="240" w:lineRule="auto"/>
    </w:pPr>
    <w:rPr>
      <w:rFonts w:ascii="Courier New" w:eastAsia="Times New Roman" w:hAnsi="Courier New" w:cs="Calibri"/>
      <w:color w:val="000000"/>
      <w:lang w:eastAsia="ru-RU"/>
    </w:rPr>
  </w:style>
  <w:style w:type="character" w:customStyle="1" w:styleId="ConsPlusNonformat1">
    <w:name w:val="ConsPlusNonformat1"/>
    <w:link w:val="ConsPlusNonformat"/>
    <w:locked/>
    <w:rsid w:val="000E7BBF"/>
    <w:rPr>
      <w:rFonts w:ascii="Courier New" w:eastAsia="Times New Roman" w:hAnsi="Courier New" w:cs="Calibri"/>
      <w:color w:val="000000"/>
      <w:lang w:eastAsia="ru-RU"/>
    </w:rPr>
  </w:style>
  <w:style w:type="paragraph" w:styleId="33">
    <w:name w:val="Body Text Indent 3"/>
    <w:basedOn w:val="a"/>
    <w:link w:val="34"/>
    <w:uiPriority w:val="99"/>
    <w:rsid w:val="000E7BBF"/>
    <w:pPr>
      <w:widowControl/>
      <w:ind w:left="1418" w:hanging="1418"/>
      <w:jc w:val="both"/>
    </w:pPr>
    <w:rPr>
      <w:rFonts w:ascii="Times New Roman" w:hAnsi="Times New Roman"/>
      <w:color w:val="auto"/>
      <w:sz w:val="28"/>
    </w:rPr>
  </w:style>
  <w:style w:type="character" w:customStyle="1" w:styleId="34">
    <w:name w:val="Основной текст с отступом 3 Знак"/>
    <w:basedOn w:val="a0"/>
    <w:link w:val="33"/>
    <w:uiPriority w:val="99"/>
    <w:rsid w:val="000E7BBF"/>
    <w:rPr>
      <w:rFonts w:ascii="Times New Roman" w:eastAsia="Times New Roman" w:hAnsi="Times New Roman" w:cs="Times New Roman"/>
      <w:sz w:val="28"/>
      <w:szCs w:val="20"/>
    </w:rPr>
  </w:style>
  <w:style w:type="paragraph" w:styleId="51">
    <w:name w:val="toc 5"/>
    <w:basedOn w:val="a"/>
    <w:next w:val="a"/>
    <w:link w:val="52"/>
    <w:rsid w:val="000E7BBF"/>
    <w:pPr>
      <w:widowControl/>
      <w:spacing w:after="200" w:line="276" w:lineRule="auto"/>
      <w:ind w:left="800"/>
    </w:pPr>
    <w:rPr>
      <w:rFonts w:ascii="Calibri" w:hAnsi="Calibri"/>
      <w:sz w:val="22"/>
    </w:rPr>
  </w:style>
  <w:style w:type="character" w:customStyle="1" w:styleId="52">
    <w:name w:val="Оглавление 5 Знак"/>
    <w:link w:val="51"/>
    <w:locked/>
    <w:rsid w:val="000E7BBF"/>
    <w:rPr>
      <w:rFonts w:ascii="Calibri" w:eastAsia="Times New Roman" w:hAnsi="Calibri" w:cs="Times New Roman"/>
      <w:color w:val="000000"/>
      <w:szCs w:val="20"/>
      <w:lang w:eastAsia="ru-RU"/>
    </w:rPr>
  </w:style>
  <w:style w:type="paragraph" w:customStyle="1" w:styleId="ConsPlusCell">
    <w:name w:val="ConsPlusCell"/>
    <w:link w:val="ConsPlusCell1"/>
    <w:rsid w:val="000E7BBF"/>
    <w:pPr>
      <w:spacing w:after="0" w:line="240" w:lineRule="auto"/>
    </w:pPr>
    <w:rPr>
      <w:rFonts w:ascii="Courier New" w:eastAsia="Times New Roman" w:hAnsi="Courier New" w:cs="Calibri"/>
      <w:color w:val="000000"/>
      <w:lang w:eastAsia="ru-RU"/>
    </w:rPr>
  </w:style>
  <w:style w:type="character" w:customStyle="1" w:styleId="ConsPlusCell1">
    <w:name w:val="ConsPlusCell1"/>
    <w:link w:val="ConsPlusCell"/>
    <w:locked/>
    <w:rsid w:val="000E7BBF"/>
    <w:rPr>
      <w:rFonts w:ascii="Courier New" w:eastAsia="Times New Roman" w:hAnsi="Courier New" w:cs="Calibri"/>
      <w:color w:val="000000"/>
      <w:lang w:eastAsia="ru-RU"/>
    </w:rPr>
  </w:style>
  <w:style w:type="paragraph" w:styleId="ab">
    <w:name w:val="header"/>
    <w:basedOn w:val="a"/>
    <w:link w:val="ac"/>
    <w:uiPriority w:val="99"/>
    <w:rsid w:val="000E7BBF"/>
    <w:pPr>
      <w:tabs>
        <w:tab w:val="center" w:pos="4677"/>
        <w:tab w:val="right" w:pos="9355"/>
      </w:tabs>
    </w:pPr>
    <w:rPr>
      <w:color w:val="auto"/>
    </w:rPr>
  </w:style>
  <w:style w:type="character" w:customStyle="1" w:styleId="ac">
    <w:name w:val="Верхний колонтитул Знак"/>
    <w:basedOn w:val="a0"/>
    <w:link w:val="ab"/>
    <w:uiPriority w:val="99"/>
    <w:rsid w:val="000E7BBF"/>
    <w:rPr>
      <w:rFonts w:ascii="Arial" w:eastAsia="Times New Roman" w:hAnsi="Arial" w:cs="Times New Roman"/>
      <w:sz w:val="20"/>
      <w:szCs w:val="20"/>
    </w:rPr>
  </w:style>
  <w:style w:type="paragraph" w:styleId="ad">
    <w:name w:val="Subtitle"/>
    <w:basedOn w:val="a"/>
    <w:next w:val="a"/>
    <w:link w:val="ae"/>
    <w:uiPriority w:val="11"/>
    <w:qFormat/>
    <w:rsid w:val="000E7BBF"/>
    <w:pPr>
      <w:widowControl/>
      <w:spacing w:after="200" w:line="276" w:lineRule="auto"/>
    </w:pPr>
    <w:rPr>
      <w:rFonts w:ascii="XO Thames" w:hAnsi="XO Thames"/>
      <w:i/>
      <w:color w:val="616161"/>
      <w:sz w:val="24"/>
    </w:rPr>
  </w:style>
  <w:style w:type="character" w:customStyle="1" w:styleId="ae">
    <w:name w:val="Подзаголовок Знак"/>
    <w:basedOn w:val="a0"/>
    <w:link w:val="ad"/>
    <w:uiPriority w:val="11"/>
    <w:rsid w:val="000E7BBF"/>
    <w:rPr>
      <w:rFonts w:ascii="XO Thames" w:eastAsia="Times New Roman" w:hAnsi="XO Thames" w:cs="Times New Roman"/>
      <w:i/>
      <w:color w:val="616161"/>
      <w:sz w:val="24"/>
      <w:szCs w:val="20"/>
    </w:rPr>
  </w:style>
  <w:style w:type="paragraph" w:customStyle="1" w:styleId="toc10">
    <w:name w:val="toc 10"/>
    <w:next w:val="a"/>
    <w:link w:val="toc101"/>
    <w:rsid w:val="000E7BBF"/>
    <w:pPr>
      <w:ind w:left="1800"/>
    </w:pPr>
    <w:rPr>
      <w:rFonts w:ascii="Calibri" w:eastAsia="Times New Roman" w:hAnsi="Calibri" w:cs="Times New Roman"/>
      <w:color w:val="000000"/>
      <w:szCs w:val="20"/>
      <w:lang w:eastAsia="ru-RU"/>
    </w:rPr>
  </w:style>
  <w:style w:type="character" w:customStyle="1" w:styleId="toc101">
    <w:name w:val="toc 101"/>
    <w:link w:val="toc10"/>
    <w:locked/>
    <w:rsid w:val="000E7BBF"/>
    <w:rPr>
      <w:rFonts w:ascii="Calibri" w:eastAsia="Times New Roman" w:hAnsi="Calibri" w:cs="Times New Roman"/>
      <w:color w:val="000000"/>
      <w:szCs w:val="20"/>
      <w:lang w:eastAsia="ru-RU"/>
    </w:rPr>
  </w:style>
  <w:style w:type="paragraph" w:styleId="af">
    <w:name w:val="Title"/>
    <w:basedOn w:val="a"/>
    <w:next w:val="a"/>
    <w:link w:val="af0"/>
    <w:uiPriority w:val="10"/>
    <w:qFormat/>
    <w:rsid w:val="000E7BBF"/>
    <w:pPr>
      <w:widowControl/>
      <w:spacing w:after="200" w:line="276" w:lineRule="auto"/>
    </w:pPr>
    <w:rPr>
      <w:rFonts w:ascii="XO Thames" w:hAnsi="XO Thames"/>
      <w:b/>
      <w:color w:val="auto"/>
      <w:sz w:val="52"/>
    </w:rPr>
  </w:style>
  <w:style w:type="character" w:customStyle="1" w:styleId="af0">
    <w:name w:val="Название Знак"/>
    <w:basedOn w:val="a0"/>
    <w:link w:val="af"/>
    <w:uiPriority w:val="10"/>
    <w:rsid w:val="000E7BBF"/>
    <w:rPr>
      <w:rFonts w:ascii="XO Thames" w:eastAsia="Times New Roman" w:hAnsi="XO Thames" w:cs="Times New Roman"/>
      <w:b/>
      <w:sz w:val="52"/>
      <w:szCs w:val="20"/>
    </w:rPr>
  </w:style>
  <w:style w:type="paragraph" w:customStyle="1" w:styleId="ConsPlusTitle">
    <w:name w:val="ConsPlusTitle"/>
    <w:link w:val="ConsPlusTitle1"/>
    <w:rsid w:val="000E7BBF"/>
    <w:pPr>
      <w:widowControl w:val="0"/>
      <w:spacing w:after="0" w:line="240" w:lineRule="auto"/>
    </w:pPr>
    <w:rPr>
      <w:rFonts w:ascii="Times New Roman" w:eastAsia="Times New Roman" w:hAnsi="Times New Roman" w:cs="Times New Roman"/>
      <w:b/>
      <w:sz w:val="24"/>
      <w:lang w:eastAsia="ru-RU"/>
    </w:rPr>
  </w:style>
  <w:style w:type="character" w:customStyle="1" w:styleId="ConsPlusTitle1">
    <w:name w:val="ConsPlusTitle1"/>
    <w:link w:val="ConsPlusTitle"/>
    <w:locked/>
    <w:rsid w:val="000E7BBF"/>
    <w:rPr>
      <w:rFonts w:ascii="Times New Roman" w:eastAsia="Times New Roman" w:hAnsi="Times New Roman" w:cs="Times New Roman"/>
      <w:b/>
      <w:sz w:val="24"/>
      <w:lang w:eastAsia="ru-RU"/>
    </w:rPr>
  </w:style>
  <w:style w:type="paragraph" w:styleId="af1">
    <w:name w:val="footnote text"/>
    <w:basedOn w:val="a"/>
    <w:link w:val="af2"/>
    <w:rsid w:val="000E7BBF"/>
    <w:pPr>
      <w:widowControl/>
      <w:suppressAutoHyphens/>
    </w:pPr>
    <w:rPr>
      <w:rFonts w:ascii="Times New Roman" w:hAnsi="Times New Roman"/>
      <w:color w:val="auto"/>
      <w:lang w:eastAsia="ar-SA"/>
    </w:rPr>
  </w:style>
  <w:style w:type="character" w:customStyle="1" w:styleId="af2">
    <w:name w:val="Текст сноски Знак"/>
    <w:basedOn w:val="a0"/>
    <w:link w:val="af1"/>
    <w:rsid w:val="000E7BBF"/>
    <w:rPr>
      <w:rFonts w:ascii="Times New Roman" w:eastAsia="Times New Roman" w:hAnsi="Times New Roman" w:cs="Times New Roman"/>
      <w:sz w:val="20"/>
      <w:szCs w:val="20"/>
      <w:lang w:eastAsia="ar-SA"/>
    </w:rPr>
  </w:style>
  <w:style w:type="character" w:customStyle="1" w:styleId="UnresolvedMention">
    <w:name w:val="Unresolved Mention"/>
    <w:uiPriority w:val="99"/>
    <w:semiHidden/>
    <w:unhideWhenUsed/>
    <w:rsid w:val="000E7BBF"/>
    <w:rPr>
      <w:rFonts w:cs="Times New Roman"/>
      <w:color w:val="605E5C"/>
      <w:shd w:val="clear" w:color="auto" w:fill="E1DFDD"/>
    </w:rPr>
  </w:style>
  <w:style w:type="character" w:styleId="af3">
    <w:name w:val="annotation reference"/>
    <w:uiPriority w:val="99"/>
    <w:semiHidden/>
    <w:unhideWhenUsed/>
    <w:rsid w:val="000E7BBF"/>
    <w:rPr>
      <w:rFonts w:cs="Times New Roman"/>
      <w:sz w:val="16"/>
      <w:szCs w:val="16"/>
    </w:rPr>
  </w:style>
  <w:style w:type="paragraph" w:styleId="af4">
    <w:name w:val="annotation text"/>
    <w:basedOn w:val="a"/>
    <w:link w:val="af5"/>
    <w:uiPriority w:val="99"/>
    <w:semiHidden/>
    <w:unhideWhenUsed/>
    <w:rsid w:val="000E7BBF"/>
    <w:rPr>
      <w:color w:val="auto"/>
    </w:rPr>
  </w:style>
  <w:style w:type="character" w:customStyle="1" w:styleId="af5">
    <w:name w:val="Текст примечания Знак"/>
    <w:basedOn w:val="a0"/>
    <w:link w:val="af4"/>
    <w:uiPriority w:val="99"/>
    <w:semiHidden/>
    <w:rsid w:val="000E7BBF"/>
    <w:rPr>
      <w:rFonts w:ascii="Arial" w:eastAsia="Times New Roman" w:hAnsi="Arial" w:cs="Times New Roman"/>
      <w:sz w:val="20"/>
      <w:szCs w:val="20"/>
    </w:rPr>
  </w:style>
  <w:style w:type="paragraph" w:styleId="af6">
    <w:name w:val="annotation subject"/>
    <w:basedOn w:val="af4"/>
    <w:next w:val="af4"/>
    <w:link w:val="af7"/>
    <w:uiPriority w:val="99"/>
    <w:semiHidden/>
    <w:unhideWhenUsed/>
    <w:rsid w:val="000E7BBF"/>
    <w:rPr>
      <w:b/>
      <w:bCs/>
    </w:rPr>
  </w:style>
  <w:style w:type="character" w:customStyle="1" w:styleId="af7">
    <w:name w:val="Тема примечания Знак"/>
    <w:basedOn w:val="af5"/>
    <w:link w:val="af6"/>
    <w:uiPriority w:val="99"/>
    <w:semiHidden/>
    <w:rsid w:val="000E7BBF"/>
    <w:rPr>
      <w:rFonts w:ascii="Arial" w:eastAsia="Times New Roman" w:hAnsi="Arial" w:cs="Times New Roman"/>
      <w:b/>
      <w:bCs/>
      <w:sz w:val="20"/>
      <w:szCs w:val="20"/>
    </w:rPr>
  </w:style>
  <w:style w:type="paragraph" w:styleId="HTML">
    <w:name w:val="HTML Preformatted"/>
    <w:basedOn w:val="a"/>
    <w:link w:val="HTML0"/>
    <w:uiPriority w:val="99"/>
    <w:unhideWhenUsed/>
    <w:rsid w:val="000E7B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rPr>
  </w:style>
  <w:style w:type="character" w:customStyle="1" w:styleId="HTML0">
    <w:name w:val="Стандартный HTML Знак"/>
    <w:basedOn w:val="a0"/>
    <w:link w:val="HTML"/>
    <w:uiPriority w:val="99"/>
    <w:rsid w:val="000E7BBF"/>
    <w:rPr>
      <w:rFonts w:ascii="Courier New" w:eastAsia="Times New Roman" w:hAnsi="Courier New" w:cs="Courier New"/>
      <w:sz w:val="20"/>
      <w:szCs w:val="20"/>
      <w:lang w:eastAsia="ru-RU"/>
    </w:rPr>
  </w:style>
  <w:style w:type="paragraph" w:styleId="af8">
    <w:name w:val="endnote text"/>
    <w:basedOn w:val="a"/>
    <w:link w:val="af9"/>
    <w:semiHidden/>
    <w:rsid w:val="000E7BBF"/>
    <w:pPr>
      <w:widowControl/>
    </w:pPr>
    <w:rPr>
      <w:rFonts w:ascii="Times New Roman" w:hAnsi="Times New Roman"/>
      <w:color w:val="auto"/>
    </w:rPr>
  </w:style>
  <w:style w:type="character" w:customStyle="1" w:styleId="af9">
    <w:name w:val="Текст концевой сноски Знак"/>
    <w:basedOn w:val="a0"/>
    <w:link w:val="af8"/>
    <w:semiHidden/>
    <w:rsid w:val="000E7BBF"/>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1863978268">
      <w:bodyDiv w:val="1"/>
      <w:marLeft w:val="0"/>
      <w:marRight w:val="0"/>
      <w:marTop w:val="0"/>
      <w:marBottom w:val="0"/>
      <w:divBdr>
        <w:top w:val="none" w:sz="0" w:space="0" w:color="auto"/>
        <w:left w:val="none" w:sz="0" w:space="0" w:color="auto"/>
        <w:bottom w:val="none" w:sz="0" w:space="0" w:color="auto"/>
        <w:right w:val="none" w:sz="0" w:space="0" w:color="auto"/>
      </w:divBdr>
      <w:divsChild>
        <w:div w:id="2026396548">
          <w:marLeft w:val="0"/>
          <w:marRight w:val="0"/>
          <w:marTop w:val="0"/>
          <w:marBottom w:val="0"/>
          <w:divBdr>
            <w:top w:val="none" w:sz="0" w:space="0" w:color="auto"/>
            <w:left w:val="none" w:sz="0" w:space="0" w:color="auto"/>
            <w:bottom w:val="none" w:sz="0" w:space="0" w:color="auto"/>
            <w:right w:val="none" w:sz="0" w:space="0" w:color="auto"/>
          </w:divBdr>
          <w:divsChild>
            <w:div w:id="642319070">
              <w:marLeft w:val="0"/>
              <w:marRight w:val="0"/>
              <w:marTop w:val="0"/>
              <w:marBottom w:val="0"/>
              <w:divBdr>
                <w:top w:val="none" w:sz="0" w:space="0" w:color="auto"/>
                <w:left w:val="none" w:sz="0" w:space="0" w:color="auto"/>
                <w:bottom w:val="none" w:sz="0" w:space="0" w:color="auto"/>
                <w:right w:val="none" w:sz="0" w:space="0" w:color="auto"/>
              </w:divBdr>
              <w:divsChild>
                <w:div w:id="481583162">
                  <w:marLeft w:val="0"/>
                  <w:marRight w:val="0"/>
                  <w:marTop w:val="0"/>
                  <w:marBottom w:val="0"/>
                  <w:divBdr>
                    <w:top w:val="none" w:sz="0" w:space="0" w:color="auto"/>
                    <w:left w:val="none" w:sz="0" w:space="0" w:color="auto"/>
                    <w:bottom w:val="none" w:sz="0" w:space="0" w:color="auto"/>
                    <w:right w:val="none" w:sz="0" w:space="0" w:color="auto"/>
                  </w:divBdr>
                  <w:divsChild>
                    <w:div w:id="285161530">
                      <w:marLeft w:val="0"/>
                      <w:marRight w:val="0"/>
                      <w:marTop w:val="0"/>
                      <w:marBottom w:val="0"/>
                      <w:divBdr>
                        <w:top w:val="none" w:sz="0" w:space="0" w:color="auto"/>
                        <w:left w:val="none" w:sz="0" w:space="0" w:color="auto"/>
                        <w:bottom w:val="none" w:sz="0" w:space="0" w:color="auto"/>
                        <w:right w:val="none" w:sz="0" w:space="0" w:color="auto"/>
                      </w:divBdr>
                      <w:divsChild>
                        <w:div w:id="248849511">
                          <w:marLeft w:val="0"/>
                          <w:marRight w:val="0"/>
                          <w:marTop w:val="0"/>
                          <w:marBottom w:val="0"/>
                          <w:divBdr>
                            <w:top w:val="none" w:sz="0" w:space="0" w:color="auto"/>
                            <w:left w:val="none" w:sz="0" w:space="0" w:color="auto"/>
                            <w:bottom w:val="none" w:sz="0" w:space="0" w:color="auto"/>
                            <w:right w:val="none" w:sz="0" w:space="0" w:color="auto"/>
                          </w:divBdr>
                          <w:divsChild>
                            <w:div w:id="1394742304">
                              <w:marLeft w:val="0"/>
                              <w:marRight w:val="0"/>
                              <w:marTop w:val="0"/>
                              <w:marBottom w:val="0"/>
                              <w:divBdr>
                                <w:top w:val="none" w:sz="0" w:space="0" w:color="auto"/>
                                <w:left w:val="none" w:sz="0" w:space="0" w:color="auto"/>
                                <w:bottom w:val="none" w:sz="0" w:space="0" w:color="auto"/>
                                <w:right w:val="none" w:sz="0" w:space="0" w:color="auto"/>
                              </w:divBdr>
                              <w:divsChild>
                                <w:div w:id="919407068">
                                  <w:marLeft w:val="0"/>
                                  <w:marRight w:val="0"/>
                                  <w:marTop w:val="0"/>
                                  <w:marBottom w:val="0"/>
                                  <w:divBdr>
                                    <w:top w:val="none" w:sz="0" w:space="0" w:color="auto"/>
                                    <w:left w:val="none" w:sz="0" w:space="0" w:color="auto"/>
                                    <w:bottom w:val="none" w:sz="0" w:space="0" w:color="auto"/>
                                    <w:right w:val="none" w:sz="0" w:space="0" w:color="auto"/>
                                  </w:divBdr>
                                  <w:divsChild>
                                    <w:div w:id="70199667">
                                      <w:marLeft w:val="0"/>
                                      <w:marRight w:val="0"/>
                                      <w:marTop w:val="0"/>
                                      <w:marBottom w:val="0"/>
                                      <w:divBdr>
                                        <w:top w:val="none" w:sz="0" w:space="0" w:color="auto"/>
                                        <w:left w:val="none" w:sz="0" w:space="0" w:color="auto"/>
                                        <w:bottom w:val="none" w:sz="0" w:space="0" w:color="auto"/>
                                        <w:right w:val="none" w:sz="0" w:space="0" w:color="auto"/>
                                      </w:divBdr>
                                      <w:divsChild>
                                        <w:div w:id="1751464187">
                                          <w:marLeft w:val="0"/>
                                          <w:marRight w:val="0"/>
                                          <w:marTop w:val="0"/>
                                          <w:marBottom w:val="0"/>
                                          <w:divBdr>
                                            <w:top w:val="none" w:sz="0" w:space="0" w:color="auto"/>
                                            <w:left w:val="none" w:sz="0" w:space="0" w:color="auto"/>
                                            <w:bottom w:val="none" w:sz="0" w:space="0" w:color="auto"/>
                                            <w:right w:val="none" w:sz="0" w:space="0" w:color="auto"/>
                                          </w:divBdr>
                                          <w:divsChild>
                                            <w:div w:id="1820732555">
                                              <w:marLeft w:val="0"/>
                                              <w:marRight w:val="0"/>
                                              <w:marTop w:val="0"/>
                                              <w:marBottom w:val="0"/>
                                              <w:divBdr>
                                                <w:top w:val="none" w:sz="0" w:space="0" w:color="auto"/>
                                                <w:left w:val="none" w:sz="0" w:space="0" w:color="auto"/>
                                                <w:bottom w:val="none" w:sz="0" w:space="0" w:color="auto"/>
                                                <w:right w:val="none" w:sz="0" w:space="0" w:color="auto"/>
                                              </w:divBdr>
                                              <w:divsChild>
                                                <w:div w:id="751894811">
                                                  <w:marLeft w:val="0"/>
                                                  <w:marRight w:val="0"/>
                                                  <w:marTop w:val="0"/>
                                                  <w:marBottom w:val="0"/>
                                                  <w:divBdr>
                                                    <w:top w:val="none" w:sz="0" w:space="0" w:color="auto"/>
                                                    <w:left w:val="none" w:sz="0" w:space="0" w:color="auto"/>
                                                    <w:bottom w:val="none" w:sz="0" w:space="0" w:color="auto"/>
                                                    <w:right w:val="none" w:sz="0" w:space="0" w:color="auto"/>
                                                  </w:divBdr>
                                                  <w:divsChild>
                                                    <w:div w:id="38747735">
                                                      <w:marLeft w:val="0"/>
                                                      <w:marRight w:val="0"/>
                                                      <w:marTop w:val="0"/>
                                                      <w:marBottom w:val="0"/>
                                                      <w:divBdr>
                                                        <w:top w:val="none" w:sz="0" w:space="0" w:color="auto"/>
                                                        <w:left w:val="none" w:sz="0" w:space="0" w:color="auto"/>
                                                        <w:bottom w:val="none" w:sz="0" w:space="0" w:color="auto"/>
                                                        <w:right w:val="none" w:sz="0" w:space="0" w:color="auto"/>
                                                      </w:divBdr>
                                                      <w:divsChild>
                                                        <w:div w:id="1678387179">
                                                          <w:marLeft w:val="0"/>
                                                          <w:marRight w:val="0"/>
                                                          <w:marTop w:val="0"/>
                                                          <w:marBottom w:val="0"/>
                                                          <w:divBdr>
                                                            <w:top w:val="none" w:sz="0" w:space="0" w:color="auto"/>
                                                            <w:left w:val="none" w:sz="0" w:space="0" w:color="auto"/>
                                                            <w:bottom w:val="none" w:sz="0" w:space="0" w:color="auto"/>
                                                            <w:right w:val="none" w:sz="0" w:space="0" w:color="auto"/>
                                                          </w:divBdr>
                                                          <w:divsChild>
                                                            <w:div w:id="48382299">
                                                              <w:marLeft w:val="0"/>
                                                              <w:marRight w:val="0"/>
                                                              <w:marTop w:val="0"/>
                                                              <w:marBottom w:val="0"/>
                                                              <w:divBdr>
                                                                <w:top w:val="none" w:sz="0" w:space="0" w:color="auto"/>
                                                                <w:left w:val="none" w:sz="0" w:space="0" w:color="auto"/>
                                                                <w:bottom w:val="none" w:sz="0" w:space="0" w:color="auto"/>
                                                                <w:right w:val="none" w:sz="0" w:space="0" w:color="auto"/>
                                                              </w:divBdr>
                                                              <w:divsChild>
                                                                <w:div w:id="579367744">
                                                                  <w:marLeft w:val="0"/>
                                                                  <w:marRight w:val="0"/>
                                                                  <w:marTop w:val="0"/>
                                                                  <w:marBottom w:val="0"/>
                                                                  <w:divBdr>
                                                                    <w:top w:val="none" w:sz="0" w:space="0" w:color="auto"/>
                                                                    <w:left w:val="none" w:sz="0" w:space="0" w:color="auto"/>
                                                                    <w:bottom w:val="none" w:sz="0" w:space="0" w:color="auto"/>
                                                                    <w:right w:val="none" w:sz="0" w:space="0" w:color="auto"/>
                                                                  </w:divBdr>
                                                                  <w:divsChild>
                                                                    <w:div w:id="912354509">
                                                                      <w:marLeft w:val="0"/>
                                                                      <w:marRight w:val="0"/>
                                                                      <w:marTop w:val="0"/>
                                                                      <w:marBottom w:val="0"/>
                                                                      <w:divBdr>
                                                                        <w:top w:val="none" w:sz="0" w:space="0" w:color="auto"/>
                                                                        <w:left w:val="none" w:sz="0" w:space="0" w:color="auto"/>
                                                                        <w:bottom w:val="none" w:sz="0" w:space="0" w:color="auto"/>
                                                                        <w:right w:val="none" w:sz="0" w:space="0" w:color="auto"/>
                                                                      </w:divBdr>
                                                                      <w:divsChild>
                                                                        <w:div w:id="1020620856">
                                                                          <w:marLeft w:val="0"/>
                                                                          <w:marRight w:val="0"/>
                                                                          <w:marTop w:val="0"/>
                                                                          <w:marBottom w:val="0"/>
                                                                          <w:divBdr>
                                                                            <w:top w:val="none" w:sz="0" w:space="0" w:color="auto"/>
                                                                            <w:left w:val="none" w:sz="0" w:space="0" w:color="auto"/>
                                                                            <w:bottom w:val="none" w:sz="0" w:space="0" w:color="auto"/>
                                                                            <w:right w:val="none" w:sz="0" w:space="0" w:color="auto"/>
                                                                          </w:divBdr>
                                                                          <w:divsChild>
                                                                            <w:div w:id="1517424729">
                                                                              <w:marLeft w:val="0"/>
                                                                              <w:marRight w:val="0"/>
                                                                              <w:marTop w:val="0"/>
                                                                              <w:marBottom w:val="0"/>
                                                                              <w:divBdr>
                                                                                <w:top w:val="none" w:sz="0" w:space="0" w:color="auto"/>
                                                                                <w:left w:val="none" w:sz="0" w:space="0" w:color="auto"/>
                                                                                <w:bottom w:val="none" w:sz="0" w:space="0" w:color="auto"/>
                                                                                <w:right w:val="none" w:sz="0" w:space="0" w:color="auto"/>
                                                                              </w:divBdr>
                                                                              <w:divsChild>
                                                                                <w:div w:id="721711137">
                                                                                  <w:marLeft w:val="0"/>
                                                                                  <w:marRight w:val="0"/>
                                                                                  <w:marTop w:val="0"/>
                                                                                  <w:marBottom w:val="0"/>
                                                                                  <w:divBdr>
                                                                                    <w:top w:val="none" w:sz="0" w:space="0" w:color="auto"/>
                                                                                    <w:left w:val="none" w:sz="0" w:space="0" w:color="auto"/>
                                                                                    <w:bottom w:val="none" w:sz="0" w:space="0" w:color="auto"/>
                                                                                    <w:right w:val="none" w:sz="0" w:space="0" w:color="auto"/>
                                                                                  </w:divBdr>
                                                                                  <w:divsChild>
                                                                                    <w:div w:id="757360568">
                                                                                      <w:marLeft w:val="4114"/>
                                                                                      <w:marRight w:val="0"/>
                                                                                      <w:marTop w:val="0"/>
                                                                                      <w:marBottom w:val="0"/>
                                                                                      <w:divBdr>
                                                                                        <w:top w:val="none" w:sz="0" w:space="0" w:color="auto"/>
                                                                                        <w:left w:val="none" w:sz="0" w:space="0" w:color="auto"/>
                                                                                        <w:bottom w:val="none" w:sz="0" w:space="0" w:color="auto"/>
                                                                                        <w:right w:val="none" w:sz="0" w:space="0" w:color="auto"/>
                                                                                      </w:divBdr>
                                                                                    </w:div>
                                                                                    <w:div w:id="590049550">
                                                                                      <w:marLeft w:val="4114"/>
                                                                                      <w:marRight w:val="0"/>
                                                                                      <w:marTop w:val="0"/>
                                                                                      <w:marBottom w:val="0"/>
                                                                                      <w:divBdr>
                                                                                        <w:top w:val="none" w:sz="0" w:space="0" w:color="auto"/>
                                                                                        <w:left w:val="none" w:sz="0" w:space="0" w:color="auto"/>
                                                                                        <w:bottom w:val="none" w:sz="0" w:space="0" w:color="auto"/>
                                                                                        <w:right w:val="none" w:sz="0" w:space="0" w:color="auto"/>
                                                                                      </w:divBdr>
                                                                                    </w:div>
                                                                                    <w:div w:id="1062757844">
                                                                                      <w:marLeft w:val="0"/>
                                                                                      <w:marRight w:val="0"/>
                                                                                      <w:marTop w:val="0"/>
                                                                                      <w:marBottom w:val="0"/>
                                                                                      <w:divBdr>
                                                                                        <w:top w:val="none" w:sz="0" w:space="0" w:color="auto"/>
                                                                                        <w:left w:val="none" w:sz="0" w:space="0" w:color="auto"/>
                                                                                        <w:bottom w:val="none" w:sz="0" w:space="0" w:color="auto"/>
                                                                                        <w:right w:val="none" w:sz="0" w:space="0" w:color="auto"/>
                                                                                      </w:divBdr>
                                                                                    </w:div>
                                                                                    <w:div w:id="179588509">
                                                                                      <w:marLeft w:val="0"/>
                                                                                      <w:marRight w:val="0"/>
                                                                                      <w:marTop w:val="0"/>
                                                                                      <w:marBottom w:val="0"/>
                                                                                      <w:divBdr>
                                                                                        <w:top w:val="none" w:sz="0" w:space="0" w:color="auto"/>
                                                                                        <w:left w:val="none" w:sz="0" w:space="0" w:color="auto"/>
                                                                                        <w:bottom w:val="none" w:sz="0" w:space="0" w:color="auto"/>
                                                                                        <w:right w:val="none" w:sz="0" w:space="0" w:color="auto"/>
                                                                                      </w:divBdr>
                                                                                    </w:div>
                                                                                    <w:div w:id="352540345">
                                                                                      <w:marLeft w:val="0"/>
                                                                                      <w:marRight w:val="0"/>
                                                                                      <w:marTop w:val="0"/>
                                                                                      <w:marBottom w:val="0"/>
                                                                                      <w:divBdr>
                                                                                        <w:top w:val="none" w:sz="0" w:space="0" w:color="auto"/>
                                                                                        <w:left w:val="none" w:sz="0" w:space="0" w:color="auto"/>
                                                                                        <w:bottom w:val="none" w:sz="0" w:space="0" w:color="auto"/>
                                                                                        <w:right w:val="none" w:sz="0" w:space="0" w:color="auto"/>
                                                                                      </w:divBdr>
                                                                                    </w:div>
                                                                                    <w:div w:id="389808734">
                                                                                      <w:marLeft w:val="0"/>
                                                                                      <w:marRight w:val="0"/>
                                                                                      <w:marTop w:val="0"/>
                                                                                      <w:marBottom w:val="0"/>
                                                                                      <w:divBdr>
                                                                                        <w:top w:val="none" w:sz="0" w:space="0" w:color="auto"/>
                                                                                        <w:left w:val="none" w:sz="0" w:space="0" w:color="auto"/>
                                                                                        <w:bottom w:val="none" w:sz="0" w:space="0" w:color="auto"/>
                                                                                        <w:right w:val="none" w:sz="0" w:space="0" w:color="auto"/>
                                                                                      </w:divBdr>
                                                                                    </w:div>
                                                                                    <w:div w:id="1262178118">
                                                                                      <w:marLeft w:val="0"/>
                                                                                      <w:marRight w:val="0"/>
                                                                                      <w:marTop w:val="0"/>
                                                                                      <w:marBottom w:val="0"/>
                                                                                      <w:divBdr>
                                                                                        <w:top w:val="none" w:sz="0" w:space="0" w:color="auto"/>
                                                                                        <w:left w:val="none" w:sz="0" w:space="0" w:color="auto"/>
                                                                                        <w:bottom w:val="none" w:sz="0" w:space="0" w:color="auto"/>
                                                                                        <w:right w:val="none" w:sz="0" w:space="0" w:color="auto"/>
                                                                                      </w:divBdr>
                                                                                    </w:div>
                                                                                    <w:div w:id="1068959976">
                                                                                      <w:marLeft w:val="0"/>
                                                                                      <w:marRight w:val="0"/>
                                                                                      <w:marTop w:val="0"/>
                                                                                      <w:marBottom w:val="0"/>
                                                                                      <w:divBdr>
                                                                                        <w:top w:val="none" w:sz="0" w:space="0" w:color="auto"/>
                                                                                        <w:left w:val="none" w:sz="0" w:space="0" w:color="auto"/>
                                                                                        <w:bottom w:val="none" w:sz="0" w:space="0" w:color="auto"/>
                                                                                        <w:right w:val="none" w:sz="0" w:space="0" w:color="auto"/>
                                                                                      </w:divBdr>
                                                                                    </w:div>
                                                                                    <w:div w:id="678192885">
                                                                                      <w:marLeft w:val="0"/>
                                                                                      <w:marRight w:val="0"/>
                                                                                      <w:marTop w:val="0"/>
                                                                                      <w:marBottom w:val="0"/>
                                                                                      <w:divBdr>
                                                                                        <w:top w:val="none" w:sz="0" w:space="0" w:color="auto"/>
                                                                                        <w:left w:val="none" w:sz="0" w:space="0" w:color="auto"/>
                                                                                        <w:bottom w:val="none" w:sz="0" w:space="0" w:color="auto"/>
                                                                                        <w:right w:val="none" w:sz="0" w:space="0" w:color="auto"/>
                                                                                      </w:divBdr>
                                                                                    </w:div>
                                                                                    <w:div w:id="1922791025">
                                                                                      <w:marLeft w:val="0"/>
                                                                                      <w:marRight w:val="0"/>
                                                                                      <w:marTop w:val="0"/>
                                                                                      <w:marBottom w:val="0"/>
                                                                                      <w:divBdr>
                                                                                        <w:top w:val="none" w:sz="0" w:space="0" w:color="auto"/>
                                                                                        <w:left w:val="none" w:sz="0" w:space="0" w:color="auto"/>
                                                                                        <w:bottom w:val="none" w:sz="0" w:space="0" w:color="auto"/>
                                                                                        <w:right w:val="none" w:sz="0" w:space="0" w:color="auto"/>
                                                                                      </w:divBdr>
                                                                                    </w:div>
                                                                                    <w:div w:id="1832020915">
                                                                                      <w:marLeft w:val="0"/>
                                                                                      <w:marRight w:val="0"/>
                                                                                      <w:marTop w:val="0"/>
                                                                                      <w:marBottom w:val="0"/>
                                                                                      <w:divBdr>
                                                                                        <w:top w:val="none" w:sz="0" w:space="0" w:color="auto"/>
                                                                                        <w:left w:val="none" w:sz="0" w:space="0" w:color="auto"/>
                                                                                        <w:bottom w:val="none" w:sz="0" w:space="0" w:color="auto"/>
                                                                                        <w:right w:val="none" w:sz="0" w:space="0" w:color="auto"/>
                                                                                      </w:divBdr>
                                                                                    </w:div>
                                                                                    <w:div w:id="1826584865">
                                                                                      <w:marLeft w:val="0"/>
                                                                                      <w:marRight w:val="0"/>
                                                                                      <w:marTop w:val="0"/>
                                                                                      <w:marBottom w:val="0"/>
                                                                                      <w:divBdr>
                                                                                        <w:top w:val="none" w:sz="0" w:space="0" w:color="auto"/>
                                                                                        <w:left w:val="none" w:sz="0" w:space="0" w:color="auto"/>
                                                                                        <w:bottom w:val="none" w:sz="0" w:space="0" w:color="auto"/>
                                                                                        <w:right w:val="none" w:sz="0" w:space="0" w:color="auto"/>
                                                                                      </w:divBdr>
                                                                                    </w:div>
                                                                                    <w:div w:id="523134733">
                                                                                      <w:marLeft w:val="0"/>
                                                                                      <w:marRight w:val="0"/>
                                                                                      <w:marTop w:val="240"/>
                                                                                      <w:marBottom w:val="0"/>
                                                                                      <w:divBdr>
                                                                                        <w:top w:val="none" w:sz="0" w:space="0" w:color="auto"/>
                                                                                        <w:left w:val="none" w:sz="0" w:space="0" w:color="auto"/>
                                                                                        <w:bottom w:val="none" w:sz="0" w:space="0" w:color="auto"/>
                                                                                        <w:right w:val="none" w:sz="0" w:space="0" w:color="auto"/>
                                                                                      </w:divBdr>
                                                                                    </w:div>
                                                                                    <w:div w:id="236205663">
                                                                                      <w:marLeft w:val="0"/>
                                                                                      <w:marRight w:val="0"/>
                                                                                      <w:marTop w:val="0"/>
                                                                                      <w:marBottom w:val="0"/>
                                                                                      <w:divBdr>
                                                                                        <w:top w:val="none" w:sz="0" w:space="0" w:color="auto"/>
                                                                                        <w:left w:val="none" w:sz="0" w:space="0" w:color="auto"/>
                                                                                        <w:bottom w:val="none" w:sz="0" w:space="0" w:color="auto"/>
                                                                                        <w:right w:val="none" w:sz="0" w:space="0" w:color="auto"/>
                                                                                      </w:divBdr>
                                                                                    </w:div>
                                                                                    <w:div w:id="73937988">
                                                                                      <w:marLeft w:val="0"/>
                                                                                      <w:marRight w:val="0"/>
                                                                                      <w:marTop w:val="0"/>
                                                                                      <w:marBottom w:val="0"/>
                                                                                      <w:divBdr>
                                                                                        <w:top w:val="none" w:sz="0" w:space="0" w:color="auto"/>
                                                                                        <w:left w:val="none" w:sz="0" w:space="0" w:color="auto"/>
                                                                                        <w:bottom w:val="none" w:sz="0" w:space="0" w:color="auto"/>
                                                                                        <w:right w:val="none" w:sz="0" w:space="0" w:color="auto"/>
                                                                                      </w:divBdr>
                                                                                    </w:div>
                                                                                    <w:div w:id="486671828">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00700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6A5980DDC49DEF879D2EC1F223EBC9DB01A1693AC1EF7FF63C704701E48CD1DE1B2C709B4C735C6643BD95F3420E3B41FAB0A6E5258E6Cl8RFI"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E94EDFA519A73A2792A3C897510A0AAD236F8196D3D8FF4BF5E6F90899FEF55845DC83D48F1E58A3F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5" Type="http://schemas.openxmlformats.org/officeDocument/2006/relationships/webSettings" Target="webSettings.xml"/><Relationship Id="rId10" Type="http://schemas.openxmlformats.org/officeDocument/2006/relationships/hyperlink" Target="consultantplus://offline/ref=5E94EDFA519A73A2792A3C897510A0AAD236F8196D3D8FF4BF5E6F90899FEF55845DC83D48F1E58B36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4" Type="http://schemas.openxmlformats.org/officeDocument/2006/relationships/settings" Target="settings.xml"/><Relationship Id="rId9" Type="http://schemas.openxmlformats.org/officeDocument/2006/relationships/hyperlink" Target="consultantplus://offline/ref=176923FAB863A4C98807594DEB28D7B584908B5FB1A28C9FDE44BBC16100CFA6F926E59E29B06F2294D6112762FB2C6143467A2C60D1A08Ae0AB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2FB130-402B-458D-9903-096DA5220C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35</Pages>
  <Words>11237</Words>
  <Characters>64054</Characters>
  <Application>Microsoft Office Word</Application>
  <DocSecurity>0</DocSecurity>
  <Lines>533</Lines>
  <Paragraphs>150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SASHA</dc:creator>
  <cp:lastModifiedBy>Варвара</cp:lastModifiedBy>
  <cp:revision>14</cp:revision>
  <cp:lastPrinted>2022-01-04T09:49:00Z</cp:lastPrinted>
  <dcterms:created xsi:type="dcterms:W3CDTF">2021-08-30T13:20:00Z</dcterms:created>
  <dcterms:modified xsi:type="dcterms:W3CDTF">2022-01-28T11:37:00Z</dcterms:modified>
</cp:coreProperties>
</file>