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CA1" w:rsidRDefault="00767CA1" w:rsidP="006B1BB2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Республика</w:t>
      </w:r>
      <w:r w:rsidRPr="006B1BB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Мордовия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:rsidR="006B1BB2" w:rsidRPr="006B1BB2" w:rsidRDefault="00193B91" w:rsidP="006B1BB2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Администрация</w:t>
      </w:r>
      <w:r w:rsidR="0078607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DE75AB">
        <w:rPr>
          <w:rFonts w:ascii="Times New Roman" w:eastAsia="Calibri" w:hAnsi="Times New Roman" w:cs="Times New Roman"/>
          <w:b/>
          <w:bCs/>
          <w:sz w:val="28"/>
          <w:szCs w:val="28"/>
        </w:rPr>
        <w:t>Козло</w:t>
      </w:r>
      <w:r w:rsidR="00786072">
        <w:rPr>
          <w:rFonts w:ascii="Times New Roman" w:eastAsia="Calibri" w:hAnsi="Times New Roman" w:cs="Times New Roman"/>
          <w:b/>
          <w:bCs/>
          <w:sz w:val="28"/>
          <w:szCs w:val="28"/>
        </w:rPr>
        <w:t>вского сельского поселения</w:t>
      </w:r>
      <w:r w:rsidR="006B1BB2" w:rsidRPr="006B1BB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Атяшевского муниципального района  </w:t>
      </w:r>
    </w:p>
    <w:p w:rsidR="00786072" w:rsidRDefault="00767CA1" w:rsidP="00767CA1">
      <w:pPr>
        <w:jc w:val="center"/>
        <w:rPr>
          <w:rFonts w:ascii="Calibri" w:eastAsia="Calibri" w:hAnsi="Calibri" w:cs="Times New Roman"/>
          <w:sz w:val="28"/>
          <w:szCs w:val="28"/>
        </w:rPr>
      </w:pPr>
      <w:r w:rsidRPr="006B1BB2">
        <w:rPr>
          <w:rFonts w:ascii="Times New Roman" w:eastAsia="Calibri" w:hAnsi="Times New Roman" w:cs="Times New Roman"/>
          <w:b/>
          <w:bCs/>
          <w:sz w:val="28"/>
          <w:szCs w:val="28"/>
        </w:rPr>
        <w:t>РАСПОРЯЖЕНИЕ</w:t>
      </w:r>
    </w:p>
    <w:p w:rsidR="00786072" w:rsidRPr="00786072" w:rsidRDefault="00786072" w:rsidP="006B1BB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6072">
        <w:rPr>
          <w:rFonts w:ascii="Times New Roman" w:eastAsia="Calibri" w:hAnsi="Times New Roman" w:cs="Times New Roman"/>
          <w:sz w:val="28"/>
          <w:szCs w:val="28"/>
        </w:rPr>
        <w:t xml:space="preserve">от </w:t>
      </w:r>
      <w:r w:rsidR="00DE75AB">
        <w:rPr>
          <w:rFonts w:ascii="Times New Roman" w:eastAsia="Calibri" w:hAnsi="Times New Roman" w:cs="Times New Roman"/>
          <w:sz w:val="28"/>
          <w:szCs w:val="28"/>
        </w:rPr>
        <w:t>01 июня</w:t>
      </w:r>
      <w:r w:rsidR="00767CA1">
        <w:rPr>
          <w:rFonts w:ascii="Times New Roman" w:eastAsia="Calibri" w:hAnsi="Times New Roman" w:cs="Times New Roman"/>
          <w:sz w:val="28"/>
          <w:szCs w:val="28"/>
        </w:rPr>
        <w:t xml:space="preserve"> 2022</w:t>
      </w:r>
      <w:r w:rsidR="00585B7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6072">
        <w:rPr>
          <w:rFonts w:ascii="Times New Roman" w:eastAsia="Calibri" w:hAnsi="Times New Roman" w:cs="Times New Roman"/>
          <w:sz w:val="28"/>
          <w:szCs w:val="28"/>
        </w:rPr>
        <w:t xml:space="preserve">г.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</w:t>
      </w:r>
      <w:r w:rsidR="00585B7D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767CA1">
        <w:rPr>
          <w:rFonts w:ascii="Times New Roman" w:eastAsia="Calibri" w:hAnsi="Times New Roman" w:cs="Times New Roman"/>
          <w:sz w:val="28"/>
          <w:szCs w:val="28"/>
        </w:rPr>
        <w:t xml:space="preserve">                      № 2</w:t>
      </w:r>
      <w:r w:rsidR="00DE75AB">
        <w:rPr>
          <w:rFonts w:ascii="Times New Roman" w:eastAsia="Calibri" w:hAnsi="Times New Roman" w:cs="Times New Roman"/>
          <w:sz w:val="28"/>
          <w:szCs w:val="28"/>
        </w:rPr>
        <w:t>3</w:t>
      </w:r>
      <w:r w:rsidR="006B1BB2" w:rsidRPr="00786072">
        <w:rPr>
          <w:rFonts w:ascii="Times New Roman" w:eastAsia="Calibri" w:hAnsi="Times New Roman" w:cs="Times New Roman"/>
          <w:sz w:val="28"/>
          <w:szCs w:val="28"/>
        </w:rPr>
        <w:t xml:space="preserve">   </w:t>
      </w:r>
    </w:p>
    <w:p w:rsidR="006B1BB2" w:rsidRDefault="00786072" w:rsidP="00786072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О выявлении</w:t>
      </w:r>
      <w:r w:rsidR="006B1BB2" w:rsidRPr="006B1BB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правообладателя   </w:t>
      </w:r>
      <w:proofErr w:type="gramStart"/>
      <w:r w:rsidR="006B1BB2" w:rsidRPr="006B1BB2">
        <w:rPr>
          <w:rFonts w:ascii="Times New Roman" w:eastAsia="Calibri" w:hAnsi="Times New Roman" w:cs="Times New Roman"/>
          <w:b/>
          <w:bCs/>
          <w:sz w:val="28"/>
          <w:szCs w:val="28"/>
        </w:rPr>
        <w:t>раннее</w:t>
      </w:r>
      <w:proofErr w:type="gramEnd"/>
      <w:r w:rsidR="006B1BB2" w:rsidRPr="006B1BB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учтенного объекта недвижимости  земельного  участк</w:t>
      </w:r>
      <w:r w:rsidR="002B7BCE">
        <w:rPr>
          <w:rFonts w:ascii="Times New Roman" w:eastAsia="Calibri" w:hAnsi="Times New Roman" w:cs="Times New Roman"/>
          <w:b/>
          <w:bCs/>
          <w:sz w:val="28"/>
          <w:szCs w:val="28"/>
        </w:rPr>
        <w:t>а  с кадастровым номером 13:03:</w:t>
      </w:r>
      <w:r w:rsidR="00DE75AB">
        <w:rPr>
          <w:rFonts w:ascii="Times New Roman" w:eastAsia="Calibri" w:hAnsi="Times New Roman" w:cs="Times New Roman"/>
          <w:b/>
          <w:bCs/>
          <w:sz w:val="28"/>
          <w:szCs w:val="28"/>
        </w:rPr>
        <w:t>0309006:51</w:t>
      </w:r>
      <w:r w:rsidR="006B1BB2" w:rsidRPr="006B1BB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, расположенного по адресу: Республика Мордовия, Атяшевский район, с. </w:t>
      </w:r>
      <w:proofErr w:type="spellStart"/>
      <w:r w:rsidR="00DE75AB">
        <w:rPr>
          <w:rFonts w:ascii="Times New Roman" w:eastAsia="Calibri" w:hAnsi="Times New Roman" w:cs="Times New Roman"/>
          <w:b/>
          <w:bCs/>
          <w:sz w:val="28"/>
          <w:szCs w:val="28"/>
        </w:rPr>
        <w:t>Керамсурка</w:t>
      </w:r>
      <w:proofErr w:type="spellEnd"/>
      <w:r w:rsidR="006B1BB2" w:rsidRPr="006B1BB2">
        <w:rPr>
          <w:rFonts w:ascii="Times New Roman" w:eastAsia="Calibri" w:hAnsi="Times New Roman" w:cs="Times New Roman"/>
          <w:b/>
          <w:bCs/>
          <w:sz w:val="28"/>
          <w:szCs w:val="28"/>
        </w:rPr>
        <w:t>, ул</w:t>
      </w:r>
      <w:proofErr w:type="gramStart"/>
      <w:r w:rsidR="006B1BB2" w:rsidRPr="006B1BB2">
        <w:rPr>
          <w:rFonts w:ascii="Times New Roman" w:eastAsia="Calibri" w:hAnsi="Times New Roman" w:cs="Times New Roman"/>
          <w:b/>
          <w:bCs/>
          <w:sz w:val="28"/>
          <w:szCs w:val="28"/>
        </w:rPr>
        <w:t>.</w:t>
      </w:r>
      <w:r w:rsidR="00DE75AB">
        <w:rPr>
          <w:rFonts w:ascii="Times New Roman" w:eastAsia="Calibri" w:hAnsi="Times New Roman" w:cs="Times New Roman"/>
          <w:b/>
          <w:bCs/>
          <w:sz w:val="28"/>
          <w:szCs w:val="28"/>
        </w:rPr>
        <w:t>О</w:t>
      </w:r>
      <w:proofErr w:type="gramEnd"/>
      <w:r w:rsidR="00DE75AB">
        <w:rPr>
          <w:rFonts w:ascii="Times New Roman" w:eastAsia="Calibri" w:hAnsi="Times New Roman" w:cs="Times New Roman"/>
          <w:b/>
          <w:bCs/>
          <w:sz w:val="28"/>
          <w:szCs w:val="28"/>
        </w:rPr>
        <w:t>ктябрьская</w:t>
      </w:r>
      <w:r w:rsidR="006B1BB2" w:rsidRPr="006B1BB2">
        <w:rPr>
          <w:rFonts w:ascii="Times New Roman" w:eastAsia="Calibri" w:hAnsi="Times New Roman" w:cs="Times New Roman"/>
          <w:b/>
          <w:bCs/>
          <w:sz w:val="28"/>
          <w:szCs w:val="28"/>
        </w:rPr>
        <w:t>, д.</w:t>
      </w:r>
      <w:r w:rsidR="00DE75AB">
        <w:rPr>
          <w:rFonts w:ascii="Times New Roman" w:eastAsia="Calibri" w:hAnsi="Times New Roman" w:cs="Times New Roman"/>
          <w:b/>
          <w:bCs/>
          <w:sz w:val="28"/>
          <w:szCs w:val="28"/>
        </w:rPr>
        <w:t>24</w:t>
      </w:r>
    </w:p>
    <w:p w:rsidR="00786072" w:rsidRPr="006B1BB2" w:rsidRDefault="00786072" w:rsidP="006B1BB2">
      <w:pPr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B1BB2" w:rsidRPr="006B1BB2" w:rsidRDefault="006B1BB2" w:rsidP="006B1BB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     В соответствии со  статьей 69.1 Федерального закона  от 13 июля 2015 года  №218-ФЗ  «О государственной    регистрации   объектов  н</w:t>
      </w:r>
      <w:r w:rsidR="00786072">
        <w:rPr>
          <w:rFonts w:ascii="Times New Roman" w:eastAsia="Calibri" w:hAnsi="Times New Roman" w:cs="Times New Roman"/>
          <w:sz w:val="28"/>
          <w:szCs w:val="28"/>
        </w:rPr>
        <w:t>едвижимости»  выявлено</w:t>
      </w:r>
      <w:r w:rsidRPr="006B1BB2">
        <w:rPr>
          <w:rFonts w:ascii="Times New Roman" w:eastAsia="Calibri" w:hAnsi="Times New Roman" w:cs="Times New Roman"/>
          <w:sz w:val="28"/>
          <w:szCs w:val="28"/>
        </w:rPr>
        <w:t>:</w:t>
      </w:r>
    </w:p>
    <w:p w:rsidR="006B1BB2" w:rsidRPr="006B1BB2" w:rsidRDefault="006B1BB2" w:rsidP="006B1BB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     1. В отношении земельного   участка   с кадастровым  номером  </w:t>
      </w:r>
      <w:r w:rsidR="002B7BCE">
        <w:rPr>
          <w:rFonts w:ascii="Times New Roman" w:eastAsia="Calibri" w:hAnsi="Times New Roman" w:cs="Times New Roman"/>
          <w:bCs/>
          <w:sz w:val="28"/>
          <w:szCs w:val="28"/>
        </w:rPr>
        <w:t>13:03:</w:t>
      </w:r>
      <w:r w:rsidR="00DE75AB" w:rsidRPr="00DE75AB">
        <w:rPr>
          <w:rFonts w:ascii="Times New Roman" w:eastAsia="Calibri" w:hAnsi="Times New Roman" w:cs="Times New Roman"/>
          <w:bCs/>
          <w:sz w:val="28"/>
          <w:szCs w:val="28"/>
        </w:rPr>
        <w:t>0309006:51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, расположенного по адресу: Республика Мордовия, Атяшевский район, с. </w:t>
      </w:r>
      <w:proofErr w:type="spellStart"/>
      <w:r w:rsidR="00DE75AB">
        <w:rPr>
          <w:rFonts w:ascii="Times New Roman" w:eastAsia="Calibri" w:hAnsi="Times New Roman" w:cs="Times New Roman"/>
          <w:sz w:val="28"/>
          <w:szCs w:val="28"/>
        </w:rPr>
        <w:t>Керамсурка</w:t>
      </w:r>
      <w:proofErr w:type="spellEnd"/>
      <w:r w:rsidRPr="006B1BB2">
        <w:rPr>
          <w:rFonts w:ascii="Times New Roman" w:eastAsia="Calibri" w:hAnsi="Times New Roman" w:cs="Times New Roman"/>
          <w:sz w:val="28"/>
          <w:szCs w:val="28"/>
        </w:rPr>
        <w:t>,  ул</w:t>
      </w:r>
      <w:proofErr w:type="gramStart"/>
      <w:r w:rsidRPr="006B1BB2">
        <w:rPr>
          <w:rFonts w:ascii="Times New Roman" w:eastAsia="Calibri" w:hAnsi="Times New Roman" w:cs="Times New Roman"/>
          <w:sz w:val="28"/>
          <w:szCs w:val="28"/>
        </w:rPr>
        <w:t>.</w:t>
      </w:r>
      <w:r w:rsidR="00DE75AB">
        <w:rPr>
          <w:rFonts w:ascii="Times New Roman" w:eastAsia="Calibri" w:hAnsi="Times New Roman" w:cs="Times New Roman"/>
          <w:sz w:val="28"/>
          <w:szCs w:val="28"/>
        </w:rPr>
        <w:t>О</w:t>
      </w:r>
      <w:proofErr w:type="gramEnd"/>
      <w:r w:rsidR="00DE75AB">
        <w:rPr>
          <w:rFonts w:ascii="Times New Roman" w:eastAsia="Calibri" w:hAnsi="Times New Roman" w:cs="Times New Roman"/>
          <w:sz w:val="28"/>
          <w:szCs w:val="28"/>
        </w:rPr>
        <w:t>ктябрьская,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 д.2</w:t>
      </w:r>
      <w:r w:rsidR="00DE75AB">
        <w:rPr>
          <w:rFonts w:ascii="Times New Roman" w:eastAsia="Calibri" w:hAnsi="Times New Roman" w:cs="Times New Roman"/>
          <w:sz w:val="28"/>
          <w:szCs w:val="28"/>
        </w:rPr>
        <w:t>4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, площадью </w:t>
      </w:r>
      <w:r w:rsidR="00DE75AB">
        <w:rPr>
          <w:rFonts w:ascii="Times New Roman" w:eastAsia="Calibri" w:hAnsi="Times New Roman" w:cs="Times New Roman"/>
          <w:sz w:val="28"/>
          <w:szCs w:val="28"/>
        </w:rPr>
        <w:t>61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00   кв.м.   в качестве  его правообладателя, владеющего данным   земельным участком  на праве собственности  выявлен  собственник  </w:t>
      </w:r>
      <w:r w:rsidR="00DE75AB">
        <w:rPr>
          <w:rFonts w:ascii="Times New Roman" w:eastAsia="Calibri" w:hAnsi="Times New Roman" w:cs="Times New Roman"/>
          <w:sz w:val="28"/>
          <w:szCs w:val="28"/>
        </w:rPr>
        <w:t>Быков Анатолий Павлович</w:t>
      </w:r>
      <w:r w:rsidR="001F491A">
        <w:rPr>
          <w:rFonts w:ascii="Times New Roman" w:eastAsia="Calibri" w:hAnsi="Times New Roman" w:cs="Times New Roman"/>
          <w:sz w:val="28"/>
          <w:szCs w:val="28"/>
        </w:rPr>
        <w:t xml:space="preserve">,  год рождения </w:t>
      </w:r>
      <w:r w:rsidR="00DE75AB">
        <w:rPr>
          <w:rFonts w:ascii="Times New Roman" w:eastAsia="Calibri" w:hAnsi="Times New Roman" w:cs="Times New Roman"/>
          <w:sz w:val="28"/>
          <w:szCs w:val="28"/>
        </w:rPr>
        <w:t>17.11</w:t>
      </w:r>
      <w:r w:rsidR="00655542">
        <w:rPr>
          <w:rFonts w:ascii="Times New Roman" w:eastAsia="Calibri" w:hAnsi="Times New Roman" w:cs="Times New Roman"/>
          <w:sz w:val="28"/>
          <w:szCs w:val="28"/>
        </w:rPr>
        <w:t>.</w:t>
      </w:r>
      <w:r w:rsidR="00DE75AB">
        <w:rPr>
          <w:rFonts w:ascii="Times New Roman" w:eastAsia="Calibri" w:hAnsi="Times New Roman" w:cs="Times New Roman"/>
          <w:sz w:val="28"/>
          <w:szCs w:val="28"/>
        </w:rPr>
        <w:t>1929</w:t>
      </w:r>
      <w:r w:rsidRPr="006B1BB2">
        <w:rPr>
          <w:rFonts w:ascii="Times New Roman" w:eastAsia="Calibri" w:hAnsi="Times New Roman" w:cs="Times New Roman"/>
          <w:sz w:val="28"/>
          <w:szCs w:val="28"/>
        </w:rPr>
        <w:t>,  паспорт 890</w:t>
      </w:r>
      <w:r w:rsidR="00DE75AB">
        <w:rPr>
          <w:rFonts w:ascii="Times New Roman" w:eastAsia="Calibri" w:hAnsi="Times New Roman" w:cs="Times New Roman"/>
          <w:sz w:val="28"/>
          <w:szCs w:val="28"/>
        </w:rPr>
        <w:t>2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E75AB">
        <w:rPr>
          <w:rFonts w:ascii="Times New Roman" w:eastAsia="Calibri" w:hAnsi="Times New Roman" w:cs="Times New Roman"/>
          <w:sz w:val="28"/>
          <w:szCs w:val="28"/>
        </w:rPr>
        <w:t>315530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выдан </w:t>
      </w:r>
      <w:r w:rsidR="00DE75AB">
        <w:rPr>
          <w:rFonts w:ascii="Times New Roman" w:eastAsia="Calibri" w:hAnsi="Times New Roman" w:cs="Times New Roman"/>
          <w:sz w:val="28"/>
          <w:szCs w:val="28"/>
        </w:rPr>
        <w:t>30.07.2002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B1BB2">
        <w:rPr>
          <w:rFonts w:ascii="Times New Roman" w:eastAsia="Calibri" w:hAnsi="Times New Roman" w:cs="Times New Roman"/>
          <w:sz w:val="28"/>
          <w:szCs w:val="28"/>
        </w:rPr>
        <w:t>Атяшевским</w:t>
      </w:r>
      <w:proofErr w:type="spellEnd"/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РОВД</w:t>
      </w:r>
      <w:r w:rsidR="00786072">
        <w:rPr>
          <w:rFonts w:ascii="Times New Roman" w:eastAsia="Calibri" w:hAnsi="Times New Roman" w:cs="Times New Roman"/>
          <w:sz w:val="28"/>
          <w:szCs w:val="28"/>
        </w:rPr>
        <w:t xml:space="preserve"> МВД Республики Мордовия</w:t>
      </w:r>
      <w:r w:rsidRPr="006B1BB2">
        <w:rPr>
          <w:rFonts w:ascii="Times New Roman" w:eastAsia="Calibri" w:hAnsi="Times New Roman" w:cs="Times New Roman"/>
          <w:sz w:val="28"/>
          <w:szCs w:val="28"/>
        </w:rPr>
        <w:t>, код 132-006</w:t>
      </w:r>
      <w:r w:rsidR="00786072">
        <w:rPr>
          <w:rFonts w:ascii="Times New Roman" w:eastAsia="Calibri" w:hAnsi="Times New Roman" w:cs="Times New Roman"/>
          <w:sz w:val="28"/>
          <w:szCs w:val="28"/>
        </w:rPr>
        <w:t>,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 СНИ</w:t>
      </w:r>
      <w:r w:rsidR="00786072">
        <w:rPr>
          <w:rFonts w:ascii="Times New Roman" w:eastAsia="Calibri" w:hAnsi="Times New Roman" w:cs="Times New Roman"/>
          <w:sz w:val="28"/>
          <w:szCs w:val="28"/>
        </w:rPr>
        <w:t xml:space="preserve">ЛС </w:t>
      </w:r>
      <w:r w:rsidR="00655542">
        <w:rPr>
          <w:rFonts w:ascii="Times New Roman" w:eastAsia="Calibri" w:hAnsi="Times New Roman" w:cs="Times New Roman"/>
          <w:sz w:val="28"/>
          <w:szCs w:val="28"/>
        </w:rPr>
        <w:t>092-275-630 76</w:t>
      </w:r>
      <w:r w:rsidR="00786072">
        <w:rPr>
          <w:rFonts w:ascii="Times New Roman" w:eastAsia="Calibri" w:hAnsi="Times New Roman" w:cs="Times New Roman"/>
          <w:sz w:val="28"/>
          <w:szCs w:val="28"/>
        </w:rPr>
        <w:t>,   проживающи</w:t>
      </w:r>
      <w:r w:rsidRPr="006B1BB2">
        <w:rPr>
          <w:rFonts w:ascii="Times New Roman" w:eastAsia="Calibri" w:hAnsi="Times New Roman" w:cs="Times New Roman"/>
          <w:sz w:val="28"/>
          <w:szCs w:val="28"/>
        </w:rPr>
        <w:t>й (зарегистрированный    по месту жительства): Республика</w:t>
      </w:r>
      <w:r w:rsidR="00655542">
        <w:rPr>
          <w:rFonts w:ascii="Times New Roman" w:eastAsia="Calibri" w:hAnsi="Times New Roman" w:cs="Times New Roman"/>
          <w:sz w:val="28"/>
          <w:szCs w:val="28"/>
        </w:rPr>
        <w:t xml:space="preserve"> Мордовия, Атяшевский район, </w:t>
      </w:r>
      <w:proofErr w:type="spellStart"/>
      <w:r w:rsidR="00655542">
        <w:rPr>
          <w:rFonts w:ascii="Times New Roman" w:eastAsia="Calibri" w:hAnsi="Times New Roman" w:cs="Times New Roman"/>
          <w:sz w:val="28"/>
          <w:szCs w:val="28"/>
        </w:rPr>
        <w:t>с</w:t>
      </w:r>
      <w:proofErr w:type="gramStart"/>
      <w:r w:rsidR="00655542">
        <w:rPr>
          <w:rFonts w:ascii="Times New Roman" w:eastAsia="Calibri" w:hAnsi="Times New Roman" w:cs="Times New Roman"/>
          <w:sz w:val="28"/>
          <w:szCs w:val="28"/>
        </w:rPr>
        <w:t>.К</w:t>
      </w:r>
      <w:proofErr w:type="gramEnd"/>
      <w:r w:rsidR="00655542">
        <w:rPr>
          <w:rFonts w:ascii="Times New Roman" w:eastAsia="Calibri" w:hAnsi="Times New Roman" w:cs="Times New Roman"/>
          <w:sz w:val="28"/>
          <w:szCs w:val="28"/>
        </w:rPr>
        <w:t>ерамсурка</w:t>
      </w:r>
      <w:proofErr w:type="spellEnd"/>
      <w:r w:rsidRPr="006B1BB2">
        <w:rPr>
          <w:rFonts w:ascii="Times New Roman" w:eastAsia="Calibri" w:hAnsi="Times New Roman" w:cs="Times New Roman"/>
          <w:sz w:val="28"/>
          <w:szCs w:val="28"/>
        </w:rPr>
        <w:t>, ул.</w:t>
      </w:r>
      <w:r w:rsidR="00955519">
        <w:rPr>
          <w:rFonts w:ascii="Times New Roman" w:eastAsia="Calibri" w:hAnsi="Times New Roman" w:cs="Times New Roman"/>
          <w:sz w:val="28"/>
          <w:szCs w:val="28"/>
        </w:rPr>
        <w:t>Октябрьская</w:t>
      </w:r>
      <w:r w:rsidRPr="006B1BB2">
        <w:rPr>
          <w:rFonts w:ascii="Times New Roman" w:eastAsia="Calibri" w:hAnsi="Times New Roman" w:cs="Times New Roman"/>
          <w:sz w:val="28"/>
          <w:szCs w:val="28"/>
        </w:rPr>
        <w:t>, д.</w:t>
      </w:r>
      <w:r w:rsidR="00955519">
        <w:rPr>
          <w:rFonts w:ascii="Times New Roman" w:eastAsia="Calibri" w:hAnsi="Times New Roman" w:cs="Times New Roman"/>
          <w:sz w:val="28"/>
          <w:szCs w:val="28"/>
        </w:rPr>
        <w:t>24</w:t>
      </w:r>
      <w:r w:rsidRPr="006B1BB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B1BB2" w:rsidRPr="006B1BB2" w:rsidRDefault="006B1BB2" w:rsidP="006B1BB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      2. Право собственности  </w:t>
      </w:r>
      <w:r w:rsidR="00955519">
        <w:rPr>
          <w:rFonts w:ascii="Times New Roman" w:eastAsia="Calibri" w:hAnsi="Times New Roman" w:cs="Times New Roman"/>
          <w:sz w:val="28"/>
          <w:szCs w:val="28"/>
        </w:rPr>
        <w:t>Быкова Анатолия Павловича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 на указанный в пункте 1 настоящего распоряжения  земельный участок подтверждается  свидетельством о пр</w:t>
      </w:r>
      <w:r w:rsidR="00786072">
        <w:rPr>
          <w:rFonts w:ascii="Times New Roman" w:eastAsia="Calibri" w:hAnsi="Times New Roman" w:cs="Times New Roman"/>
          <w:sz w:val="28"/>
          <w:szCs w:val="28"/>
        </w:rPr>
        <w:t xml:space="preserve">аве собственности     на землю 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 №1 от 2</w:t>
      </w:r>
      <w:r w:rsidR="007D49E2">
        <w:rPr>
          <w:rFonts w:ascii="Times New Roman" w:eastAsia="Calibri" w:hAnsi="Times New Roman" w:cs="Times New Roman"/>
          <w:sz w:val="28"/>
          <w:szCs w:val="28"/>
        </w:rPr>
        <w:t>1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 июля 1992 года.  Выдавший орган   Исполком </w:t>
      </w:r>
      <w:r w:rsidR="007D49E2">
        <w:rPr>
          <w:rFonts w:ascii="Times New Roman" w:eastAsia="Calibri" w:hAnsi="Times New Roman" w:cs="Times New Roman"/>
          <w:sz w:val="28"/>
          <w:szCs w:val="28"/>
        </w:rPr>
        <w:t>Камен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ского сельского Совета народных депутатов.  </w:t>
      </w:r>
    </w:p>
    <w:p w:rsidR="006B1BB2" w:rsidRPr="006B1BB2" w:rsidRDefault="00786072" w:rsidP="006B1BB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3. Рекомендовать </w:t>
      </w:r>
      <w:r w:rsidR="007D49E2">
        <w:rPr>
          <w:rFonts w:ascii="Times New Roman" w:eastAsia="Calibri" w:hAnsi="Times New Roman" w:cs="Times New Roman"/>
          <w:sz w:val="28"/>
          <w:szCs w:val="28"/>
        </w:rPr>
        <w:t>Быкову Анатолию Павловичу</w:t>
      </w:r>
      <w:r w:rsidR="006B1BB2" w:rsidRPr="006B1BB2">
        <w:rPr>
          <w:rFonts w:ascii="Times New Roman" w:eastAsia="Calibri" w:hAnsi="Times New Roman" w:cs="Times New Roman"/>
          <w:sz w:val="28"/>
          <w:szCs w:val="28"/>
        </w:rPr>
        <w:t xml:space="preserve">   зарегистрировать  право собственности  в Едином  государственном реестре недвижимости на выявленный ранее  учтенный   земельный участок.</w:t>
      </w:r>
    </w:p>
    <w:p w:rsidR="006B1BB2" w:rsidRPr="006B1BB2" w:rsidRDefault="00786072" w:rsidP="006B1BB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4. Направить  данное распоряжение</w:t>
      </w:r>
      <w:r w:rsidR="006B1BB2" w:rsidRPr="006B1BB2">
        <w:rPr>
          <w:rFonts w:ascii="Times New Roman" w:eastAsia="Calibri" w:hAnsi="Times New Roman" w:cs="Times New Roman"/>
          <w:sz w:val="28"/>
          <w:szCs w:val="28"/>
        </w:rPr>
        <w:t xml:space="preserve"> в адрес  </w:t>
      </w:r>
      <w:r w:rsidR="007D49E2">
        <w:rPr>
          <w:rFonts w:ascii="Times New Roman" w:eastAsia="Calibri" w:hAnsi="Times New Roman" w:cs="Times New Roman"/>
          <w:sz w:val="28"/>
          <w:szCs w:val="28"/>
        </w:rPr>
        <w:t>Быкова Анатолия Павловича</w:t>
      </w:r>
      <w:r w:rsidR="006B1BB2" w:rsidRPr="006B1BB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B1BB2" w:rsidRPr="006B1BB2" w:rsidRDefault="006B1BB2" w:rsidP="006B1BB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B1BB2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5.  Информация об объекте</w:t>
      </w:r>
      <w:r w:rsidR="00786072">
        <w:rPr>
          <w:rFonts w:ascii="Times New Roman" w:eastAsia="Calibri" w:hAnsi="Times New Roman" w:cs="Times New Roman"/>
          <w:sz w:val="28"/>
          <w:szCs w:val="28"/>
        </w:rPr>
        <w:t>,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в  отношении которого выявлен правообладатель, подлежит официальному опубликованию  на сайте </w:t>
      </w:r>
      <w:r w:rsidR="002B7BCE">
        <w:rPr>
          <w:rFonts w:ascii="Times New Roman" w:eastAsia="Calibri" w:hAnsi="Times New Roman" w:cs="Times New Roman"/>
          <w:sz w:val="28"/>
          <w:szCs w:val="28"/>
        </w:rPr>
        <w:t>Атяшевского муниципального района на странице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7D49E2">
        <w:rPr>
          <w:rFonts w:ascii="Times New Roman" w:eastAsia="Calibri" w:hAnsi="Times New Roman" w:cs="Times New Roman"/>
          <w:sz w:val="28"/>
          <w:szCs w:val="28"/>
        </w:rPr>
        <w:t>Козлов</w:t>
      </w:r>
      <w:r w:rsidRPr="006B1BB2">
        <w:rPr>
          <w:rFonts w:ascii="Times New Roman" w:eastAsia="Calibri" w:hAnsi="Times New Roman" w:cs="Times New Roman"/>
          <w:sz w:val="28"/>
          <w:szCs w:val="28"/>
        </w:rPr>
        <w:t>ского сельского поселения  Атяшевского    муниципального района</w:t>
      </w:r>
      <w:r w:rsidR="002B7BC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Республики Мордовия   в сети Интернет </w:t>
      </w:r>
      <w:hyperlink r:id="rId4" w:history="1">
        <w:r w:rsidR="00076768"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  <w:lang w:val="en-US"/>
          </w:rPr>
          <w:t>https</w:t>
        </w:r>
        <w:r w:rsidR="00076768"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</w:rPr>
          <w:t>://</w:t>
        </w:r>
        <w:proofErr w:type="spellStart"/>
        <w:r w:rsidR="00076768"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  <w:lang w:val="en-US"/>
          </w:rPr>
          <w:t>atyashevo</w:t>
        </w:r>
        <w:proofErr w:type="spellEnd"/>
        <w:r w:rsidR="00076768"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</w:rPr>
          <w:t>.</w:t>
        </w:r>
        <w:r w:rsidR="00076768"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  <w:lang w:val="en-US"/>
          </w:rPr>
          <w:t>e</w:t>
        </w:r>
        <w:r w:rsidR="00076768"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</w:rPr>
          <w:t>-</w:t>
        </w:r>
        <w:proofErr w:type="spellStart"/>
        <w:r w:rsidR="00076768"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  <w:lang w:val="en-US"/>
          </w:rPr>
          <w:t>mordovia</w:t>
        </w:r>
        <w:proofErr w:type="spellEnd"/>
        <w:r w:rsidR="00076768"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</w:rPr>
          <w:t>.</w:t>
        </w:r>
        <w:proofErr w:type="spellStart"/>
        <w:r w:rsidR="00076768"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  <w:lang w:val="en-US"/>
          </w:rPr>
          <w:t>ru</w:t>
        </w:r>
        <w:proofErr w:type="spellEnd"/>
        <w:r w:rsidR="00076768"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</w:rPr>
          <w:t>/</w:t>
        </w:r>
        <w:proofErr w:type="spellStart"/>
        <w:r w:rsidR="00076768"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  <w:lang w:val="en-US"/>
          </w:rPr>
          <w:t>vill</w:t>
        </w:r>
        <w:proofErr w:type="spellEnd"/>
        <w:r w:rsidR="00076768"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</w:rPr>
          <w:t>/</w:t>
        </w:r>
        <w:r w:rsidR="00076768"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  <w:lang w:val="en-US"/>
          </w:rPr>
          <w:t>view</w:t>
        </w:r>
        <w:r w:rsidR="00076768">
          <w:rPr>
            <w:rStyle w:val="a3"/>
            <w:rFonts w:ascii="Times New Roman" w:eastAsia="+mn-ea" w:hAnsi="Times New Roman" w:cs="Times New Roman"/>
            <w:color w:val="auto"/>
            <w:kern w:val="24"/>
            <w:sz w:val="28"/>
            <w:szCs w:val="28"/>
            <w:u w:val="none"/>
          </w:rPr>
          <w:t>/156</w:t>
        </w:r>
      </w:hyperlink>
      <w:r w:rsidR="00076768">
        <w:rPr>
          <w:rFonts w:ascii="Times New Roman" w:eastAsia="+mn-ea" w:hAnsi="Times New Roman" w:cs="Times New Roman"/>
          <w:kern w:val="24"/>
          <w:sz w:val="28"/>
          <w:szCs w:val="28"/>
        </w:rPr>
        <w:t xml:space="preserve"> </w:t>
      </w:r>
      <w:r w:rsidRPr="006B1BB2">
        <w:rPr>
          <w:rFonts w:ascii="Times New Roman" w:eastAsia="Calibri" w:hAnsi="Times New Roman" w:cs="Times New Roman"/>
          <w:sz w:val="28"/>
          <w:szCs w:val="28"/>
        </w:rPr>
        <w:t>в</w:t>
      </w:r>
      <w:r w:rsidR="002B7BCE">
        <w:rPr>
          <w:rFonts w:ascii="Times New Roman" w:eastAsia="Calibri" w:hAnsi="Times New Roman" w:cs="Times New Roman"/>
          <w:sz w:val="28"/>
          <w:szCs w:val="28"/>
        </w:rPr>
        <w:t xml:space="preserve"> разделе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«Выявление  правообладателей  раннее  учтенных  объектов недвижимост</w:t>
      </w:r>
      <w:r w:rsidR="00076768">
        <w:rPr>
          <w:rFonts w:ascii="Times New Roman" w:eastAsia="Calibri" w:hAnsi="Times New Roman" w:cs="Times New Roman"/>
          <w:sz w:val="28"/>
          <w:szCs w:val="28"/>
        </w:rPr>
        <w:t xml:space="preserve">и, право </w:t>
      </w:r>
      <w:proofErr w:type="gramStart"/>
      <w:r w:rsidR="00076768">
        <w:rPr>
          <w:rFonts w:ascii="Times New Roman" w:eastAsia="Calibri" w:hAnsi="Times New Roman" w:cs="Times New Roman"/>
          <w:sz w:val="28"/>
          <w:szCs w:val="28"/>
        </w:rPr>
        <w:t>собственности</w:t>
      </w:r>
      <w:proofErr w:type="gramEnd"/>
      <w:r w:rsidR="00076768">
        <w:rPr>
          <w:rFonts w:ascii="Times New Roman" w:eastAsia="Calibri" w:hAnsi="Times New Roman" w:cs="Times New Roman"/>
          <w:sz w:val="28"/>
          <w:szCs w:val="28"/>
        </w:rPr>
        <w:t xml:space="preserve"> на которо</w:t>
      </w:r>
      <w:r w:rsidRPr="006B1BB2">
        <w:rPr>
          <w:rFonts w:ascii="Times New Roman" w:eastAsia="Calibri" w:hAnsi="Times New Roman" w:cs="Times New Roman"/>
          <w:sz w:val="28"/>
          <w:szCs w:val="28"/>
        </w:rPr>
        <w:t>е не зарегистрировано» подраздел «Извещение о выявлении  правообладателей ранее</w:t>
      </w:r>
      <w:r w:rsidR="00786072">
        <w:rPr>
          <w:rFonts w:ascii="Times New Roman" w:eastAsia="Calibri" w:hAnsi="Times New Roman" w:cs="Times New Roman"/>
          <w:sz w:val="28"/>
          <w:szCs w:val="28"/>
        </w:rPr>
        <w:t xml:space="preserve"> учтенных объектов недвижимости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». </w:t>
      </w:r>
    </w:p>
    <w:p w:rsidR="006B1BB2" w:rsidRPr="006B1BB2" w:rsidRDefault="006B1BB2" w:rsidP="006B1BB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6.  В соответствии с частью 11 статьи 69.1 Федерального закона от 13 июля 2015 года № 218-ФЗ « О государственной   регистрации недвижимости», </w:t>
      </w:r>
      <w:proofErr w:type="gramStart"/>
      <w:r w:rsidRPr="006B1BB2">
        <w:rPr>
          <w:rFonts w:ascii="Times New Roman" w:eastAsia="Calibri" w:hAnsi="Times New Roman" w:cs="Times New Roman"/>
          <w:sz w:val="28"/>
          <w:szCs w:val="28"/>
        </w:rPr>
        <w:t>лицо</w:t>
      </w:r>
      <w:proofErr w:type="gramEnd"/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выявленное в качестве  правообладателя ранее  учтенного объекта недвижимости,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</w:t>
      </w:r>
      <w:r w:rsidR="00786072">
        <w:rPr>
          <w:rFonts w:ascii="Times New Roman" w:eastAsia="Calibri" w:hAnsi="Times New Roman" w:cs="Times New Roman"/>
          <w:sz w:val="28"/>
          <w:szCs w:val="28"/>
        </w:rPr>
        <w:t xml:space="preserve">распоряжении </w:t>
      </w:r>
      <w:r w:rsidRPr="006B1BB2">
        <w:rPr>
          <w:rFonts w:ascii="Times New Roman" w:eastAsia="Calibri" w:hAnsi="Times New Roman" w:cs="Times New Roman"/>
          <w:sz w:val="28"/>
          <w:szCs w:val="28"/>
        </w:rPr>
        <w:t>с приложением обосновывающих документов, свидетельствующих о том, что  такое лицо не является  правообладателем  указанного о</w:t>
      </w:r>
      <w:r w:rsidR="007C23BD">
        <w:rPr>
          <w:rFonts w:ascii="Times New Roman" w:eastAsia="Calibri" w:hAnsi="Times New Roman" w:cs="Times New Roman"/>
          <w:sz w:val="28"/>
          <w:szCs w:val="28"/>
        </w:rPr>
        <w:t>бъекта  недвижимости,  в течение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 30 дней со дня получения указанным лицом</w:t>
      </w:r>
      <w:r w:rsidR="00786072">
        <w:rPr>
          <w:rFonts w:ascii="Times New Roman" w:eastAsia="Calibri" w:hAnsi="Times New Roman" w:cs="Times New Roman"/>
          <w:sz w:val="28"/>
          <w:szCs w:val="28"/>
        </w:rPr>
        <w:t xml:space="preserve"> распоряжения</w:t>
      </w:r>
      <w:r w:rsidRPr="006B1BB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B1BB2" w:rsidRDefault="006B1BB2" w:rsidP="006B1BB2">
      <w:pPr>
        <w:rPr>
          <w:rFonts w:ascii="Times New Roman" w:eastAsia="Calibri" w:hAnsi="Times New Roman" w:cs="Times New Roman"/>
          <w:sz w:val="28"/>
          <w:szCs w:val="28"/>
        </w:rPr>
      </w:pPr>
    </w:p>
    <w:p w:rsidR="007D49E2" w:rsidRDefault="007D49E2" w:rsidP="006B1BB2">
      <w:pPr>
        <w:rPr>
          <w:rFonts w:ascii="Times New Roman" w:eastAsia="Calibri" w:hAnsi="Times New Roman" w:cs="Times New Roman"/>
          <w:sz w:val="28"/>
          <w:szCs w:val="28"/>
        </w:rPr>
      </w:pPr>
    </w:p>
    <w:p w:rsidR="007D49E2" w:rsidRPr="006B1BB2" w:rsidRDefault="007D49E2" w:rsidP="006B1BB2">
      <w:pPr>
        <w:rPr>
          <w:rFonts w:ascii="Times New Roman" w:eastAsia="Calibri" w:hAnsi="Times New Roman" w:cs="Times New Roman"/>
          <w:sz w:val="28"/>
          <w:szCs w:val="28"/>
        </w:rPr>
      </w:pPr>
    </w:p>
    <w:p w:rsidR="00536F3E" w:rsidRDefault="006B1BB2" w:rsidP="006B1BB2"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Глава </w:t>
      </w:r>
      <w:r w:rsidR="007D49E2">
        <w:rPr>
          <w:rFonts w:ascii="Times New Roman" w:eastAsia="Calibri" w:hAnsi="Times New Roman" w:cs="Times New Roman"/>
          <w:sz w:val="28"/>
          <w:szCs w:val="28"/>
        </w:rPr>
        <w:t>Козло</w:t>
      </w:r>
      <w:r w:rsidRPr="006B1BB2">
        <w:rPr>
          <w:rFonts w:ascii="Times New Roman" w:eastAsia="Calibri" w:hAnsi="Times New Roman" w:cs="Times New Roman"/>
          <w:sz w:val="28"/>
          <w:szCs w:val="28"/>
        </w:rPr>
        <w:t xml:space="preserve">вского  сельского поселения                                </w:t>
      </w:r>
      <w:proofErr w:type="spellStart"/>
      <w:r w:rsidRPr="006B1BB2">
        <w:rPr>
          <w:rFonts w:ascii="Times New Roman" w:eastAsia="Calibri" w:hAnsi="Times New Roman" w:cs="Times New Roman"/>
          <w:sz w:val="28"/>
          <w:szCs w:val="28"/>
        </w:rPr>
        <w:t>В.</w:t>
      </w:r>
      <w:bookmarkStart w:id="0" w:name="_GoBack"/>
      <w:bookmarkEnd w:id="0"/>
      <w:r w:rsidR="007D49E2">
        <w:rPr>
          <w:rFonts w:ascii="Times New Roman" w:eastAsia="Calibri" w:hAnsi="Times New Roman" w:cs="Times New Roman"/>
          <w:sz w:val="28"/>
          <w:szCs w:val="28"/>
        </w:rPr>
        <w:t>В.</w:t>
      </w:r>
      <w:r w:rsidR="007C23BD">
        <w:rPr>
          <w:rFonts w:ascii="Times New Roman" w:eastAsia="Calibri" w:hAnsi="Times New Roman" w:cs="Times New Roman"/>
          <w:sz w:val="28"/>
          <w:szCs w:val="28"/>
        </w:rPr>
        <w:t>Моторкин</w:t>
      </w:r>
      <w:proofErr w:type="spellEnd"/>
    </w:p>
    <w:sectPr w:rsidR="00536F3E" w:rsidSect="00FF42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7661"/>
    <w:rsid w:val="00076768"/>
    <w:rsid w:val="00137661"/>
    <w:rsid w:val="00193B91"/>
    <w:rsid w:val="001F491A"/>
    <w:rsid w:val="002B51DD"/>
    <w:rsid w:val="002B7BCE"/>
    <w:rsid w:val="00477EEB"/>
    <w:rsid w:val="00536F3E"/>
    <w:rsid w:val="0058355E"/>
    <w:rsid w:val="00585B7D"/>
    <w:rsid w:val="00655542"/>
    <w:rsid w:val="00691411"/>
    <w:rsid w:val="006B1BB2"/>
    <w:rsid w:val="00767CA1"/>
    <w:rsid w:val="00786072"/>
    <w:rsid w:val="007C23BD"/>
    <w:rsid w:val="007D49E2"/>
    <w:rsid w:val="00806EEF"/>
    <w:rsid w:val="00812E8C"/>
    <w:rsid w:val="00822EB0"/>
    <w:rsid w:val="00922946"/>
    <w:rsid w:val="00955519"/>
    <w:rsid w:val="00A21DD6"/>
    <w:rsid w:val="00C23077"/>
    <w:rsid w:val="00DE75AB"/>
    <w:rsid w:val="00FF42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2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76768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229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29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tyashevo.e-mordovia.ru/vill/view/1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19</cp:revision>
  <cp:lastPrinted>2022-06-01T12:31:00Z</cp:lastPrinted>
  <dcterms:created xsi:type="dcterms:W3CDTF">2022-05-18T09:15:00Z</dcterms:created>
  <dcterms:modified xsi:type="dcterms:W3CDTF">2022-06-01T12:53:00Z</dcterms:modified>
</cp:coreProperties>
</file>