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C514E" w:rsidRPr="00F3093C" w:rsidRDefault="00BC514E" w:rsidP="00BC51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093C">
        <w:rPr>
          <w:rFonts w:ascii="Times New Roman" w:hAnsi="Times New Roman" w:cs="Times New Roman"/>
          <w:b/>
          <w:bCs/>
          <w:sz w:val="24"/>
          <w:szCs w:val="24"/>
        </w:rPr>
        <w:t>РЕСПУБЛИКА МОРДОВИЯ</w:t>
      </w:r>
    </w:p>
    <w:p w:rsidR="00BC514E" w:rsidRPr="00F3093C" w:rsidRDefault="00BC514E" w:rsidP="00BC51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093C">
        <w:rPr>
          <w:rFonts w:ascii="Times New Roman" w:hAnsi="Times New Roman" w:cs="Times New Roman"/>
          <w:b/>
          <w:bCs/>
          <w:sz w:val="24"/>
          <w:szCs w:val="24"/>
        </w:rPr>
        <w:t>Атяшевский муниципальный район</w:t>
      </w:r>
    </w:p>
    <w:p w:rsidR="00BC514E" w:rsidRPr="00F3093C" w:rsidRDefault="00BC514E" w:rsidP="00BC51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093C">
        <w:rPr>
          <w:rFonts w:ascii="Times New Roman" w:hAnsi="Times New Roman" w:cs="Times New Roman"/>
          <w:b/>
          <w:bCs/>
          <w:sz w:val="24"/>
          <w:szCs w:val="24"/>
        </w:rPr>
        <w:t>Козловское сельское поселение</w:t>
      </w:r>
      <w:bookmarkStart w:id="0" w:name="_GoBack"/>
      <w:bookmarkEnd w:id="0"/>
    </w:p>
    <w:p w:rsidR="00BC514E" w:rsidRPr="00F3093C" w:rsidRDefault="00BC514E" w:rsidP="00BC514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C514E" w:rsidRDefault="00BC514E" w:rsidP="00BC51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14E" w:rsidRPr="00BC514E" w:rsidRDefault="00BC514E" w:rsidP="00BC514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514E">
        <w:rPr>
          <w:rFonts w:ascii="Times New Roman" w:hAnsi="Times New Roman" w:cs="Times New Roman"/>
          <w:b/>
          <w:sz w:val="26"/>
          <w:szCs w:val="26"/>
        </w:rPr>
        <w:t>Итоговый документ Публичных слушаний по</w:t>
      </w:r>
      <w:r w:rsidRPr="00BC51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514E">
        <w:rPr>
          <w:rFonts w:ascii="Times New Roman" w:hAnsi="Times New Roman" w:cs="Times New Roman"/>
          <w:b/>
          <w:sz w:val="26"/>
          <w:szCs w:val="26"/>
        </w:rPr>
        <w:t xml:space="preserve"> проектам решений Совета депутатов Козловского сельского поселения Атяшевского муниципального района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C514E">
        <w:rPr>
          <w:rFonts w:ascii="Times New Roman" w:hAnsi="Times New Roman" w:cs="Times New Roman"/>
          <w:b/>
          <w:sz w:val="26"/>
          <w:szCs w:val="26"/>
        </w:rPr>
        <w:t>Республики Мордовия «Об утверждении Генерального плана</w:t>
      </w:r>
      <w:bookmarkStart w:id="1" w:name="_Hlk110511131"/>
      <w:r w:rsidRPr="00BC514E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C514E">
        <w:rPr>
          <w:rFonts w:ascii="Times New Roman" w:hAnsi="Times New Roman" w:cs="Times New Roman"/>
          <w:b/>
          <w:sz w:val="26"/>
          <w:szCs w:val="26"/>
        </w:rPr>
        <w:t>Козловского сельского поселения</w:t>
      </w:r>
      <w:r w:rsidRPr="00BC514E">
        <w:rPr>
          <w:rFonts w:ascii="Times New Roman" w:hAnsi="Times New Roman" w:cs="Times New Roman"/>
          <w:b/>
        </w:rPr>
        <w:t xml:space="preserve">   </w:t>
      </w:r>
      <w:r w:rsidRPr="00BC514E">
        <w:rPr>
          <w:rFonts w:ascii="Times New Roman" w:hAnsi="Times New Roman" w:cs="Times New Roman"/>
          <w:b/>
          <w:sz w:val="26"/>
          <w:szCs w:val="26"/>
        </w:rPr>
        <w:t>Атяшевского муниципального района Республики Мордовия</w:t>
      </w:r>
      <w:bookmarkEnd w:id="1"/>
      <w:r w:rsidRPr="00BC514E">
        <w:rPr>
          <w:rFonts w:ascii="Times New Roman" w:hAnsi="Times New Roman" w:cs="Times New Roman"/>
          <w:b/>
          <w:sz w:val="26"/>
          <w:szCs w:val="26"/>
        </w:rPr>
        <w:t xml:space="preserve">», «Об утверждении </w:t>
      </w:r>
      <w:r w:rsidRPr="00BC514E">
        <w:rPr>
          <w:rFonts w:ascii="Times New Roman" w:hAnsi="Times New Roman" w:cs="Times New Roman"/>
          <w:b/>
        </w:rPr>
        <w:t xml:space="preserve"> </w:t>
      </w:r>
      <w:r w:rsidRPr="00BC514E">
        <w:rPr>
          <w:rFonts w:ascii="Times New Roman" w:hAnsi="Times New Roman" w:cs="Times New Roman"/>
          <w:b/>
          <w:sz w:val="26"/>
          <w:szCs w:val="26"/>
        </w:rPr>
        <w:t xml:space="preserve">Правил землепользования и застройки </w:t>
      </w:r>
      <w:r w:rsidRPr="00BC514E">
        <w:rPr>
          <w:rFonts w:ascii="Times New Roman" w:hAnsi="Times New Roman" w:cs="Times New Roman"/>
          <w:b/>
        </w:rPr>
        <w:t xml:space="preserve">  </w:t>
      </w:r>
      <w:r w:rsidRPr="00BC514E">
        <w:rPr>
          <w:rFonts w:ascii="Times New Roman" w:hAnsi="Times New Roman" w:cs="Times New Roman"/>
          <w:b/>
          <w:sz w:val="26"/>
          <w:szCs w:val="26"/>
        </w:rPr>
        <w:t>Козловского сельского поселения</w:t>
      </w:r>
      <w:r w:rsidRPr="00BC514E">
        <w:rPr>
          <w:rFonts w:ascii="Times New Roman" w:hAnsi="Times New Roman" w:cs="Times New Roman"/>
          <w:b/>
        </w:rPr>
        <w:t xml:space="preserve"> </w:t>
      </w:r>
      <w:r w:rsidRPr="00BC514E">
        <w:rPr>
          <w:rFonts w:ascii="Times New Roman" w:hAnsi="Times New Roman" w:cs="Times New Roman"/>
          <w:b/>
          <w:sz w:val="26"/>
          <w:szCs w:val="26"/>
        </w:rPr>
        <w:t xml:space="preserve">Атяшевского </w:t>
      </w:r>
      <w:r w:rsidRPr="00BC514E">
        <w:rPr>
          <w:rFonts w:ascii="Times New Roman" w:hAnsi="Times New Roman" w:cs="Times New Roman"/>
          <w:b/>
        </w:rPr>
        <w:t xml:space="preserve"> </w:t>
      </w:r>
      <w:r w:rsidRPr="00BC514E">
        <w:rPr>
          <w:rFonts w:ascii="Times New Roman" w:hAnsi="Times New Roman" w:cs="Times New Roman"/>
          <w:b/>
          <w:sz w:val="26"/>
          <w:szCs w:val="26"/>
        </w:rPr>
        <w:t>муниципального района Республики Мордовия»</w:t>
      </w:r>
      <w:r w:rsidRPr="00BC514E">
        <w:rPr>
          <w:rFonts w:ascii="Times New Roman" w:hAnsi="Times New Roman" w:cs="Times New Roman"/>
          <w:b/>
        </w:rPr>
        <w:t xml:space="preserve">                                                     </w:t>
      </w:r>
    </w:p>
    <w:p w:rsidR="00BC514E" w:rsidRPr="00BC514E" w:rsidRDefault="00BC514E" w:rsidP="00BC51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14E" w:rsidRPr="00BC514E" w:rsidRDefault="00BC514E" w:rsidP="00BC514E">
      <w:pPr>
        <w:jc w:val="center"/>
        <w:rPr>
          <w:rFonts w:ascii="Times New Roman" w:hAnsi="Times New Roman" w:cs="Times New Roman"/>
          <w:b/>
        </w:rPr>
      </w:pPr>
    </w:p>
    <w:p w:rsidR="00BC514E" w:rsidRPr="00BC514E" w:rsidRDefault="00BC514E" w:rsidP="00BC514E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</w:t>
      </w:r>
      <w:r w:rsidRPr="00BC514E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</w:t>
      </w:r>
      <w:r>
        <w:rPr>
          <w:rFonts w:ascii="Times New Roman" w:hAnsi="Times New Roman" w:cs="Times New Roman"/>
          <w:sz w:val="24"/>
          <w:szCs w:val="24"/>
        </w:rPr>
        <w:t>решением Совета депутатов</w:t>
      </w:r>
      <w:r w:rsidRPr="00BC514E">
        <w:rPr>
          <w:rFonts w:ascii="Times New Roman" w:hAnsi="Times New Roman" w:cs="Times New Roman"/>
          <w:sz w:val="24"/>
          <w:szCs w:val="24"/>
        </w:rPr>
        <w:t xml:space="preserve"> Козловского сельского поселения от </w:t>
      </w:r>
      <w:r>
        <w:rPr>
          <w:rFonts w:ascii="Times New Roman" w:hAnsi="Times New Roman" w:cs="Times New Roman"/>
          <w:sz w:val="24"/>
          <w:szCs w:val="24"/>
        </w:rPr>
        <w:t xml:space="preserve">07 июля </w:t>
      </w:r>
      <w:r w:rsidRPr="00BC514E">
        <w:rPr>
          <w:rFonts w:ascii="Times New Roman" w:hAnsi="Times New Roman" w:cs="Times New Roman"/>
          <w:sz w:val="24"/>
          <w:szCs w:val="24"/>
        </w:rPr>
        <w:t xml:space="preserve"> 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C514E">
        <w:rPr>
          <w:rFonts w:ascii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BC514E">
        <w:rPr>
          <w:rFonts w:ascii="Times New Roman" w:hAnsi="Times New Roman" w:cs="Times New Roman"/>
          <w:sz w:val="24"/>
          <w:szCs w:val="24"/>
        </w:rPr>
        <w:t xml:space="preserve"> «О назначении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BC514E">
        <w:rPr>
          <w:rFonts w:ascii="Times New Roman" w:hAnsi="Times New Roman" w:cs="Times New Roman"/>
          <w:sz w:val="24"/>
          <w:szCs w:val="24"/>
        </w:rPr>
        <w:t xml:space="preserve">убличных слушаний», опубликованным  в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C514E">
        <w:rPr>
          <w:rFonts w:ascii="Times New Roman" w:hAnsi="Times New Roman" w:cs="Times New Roman"/>
          <w:sz w:val="24"/>
          <w:szCs w:val="24"/>
        </w:rPr>
        <w:t>нформационном бюллетен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C514E">
        <w:rPr>
          <w:rFonts w:ascii="Times New Roman" w:hAnsi="Times New Roman" w:cs="Times New Roman"/>
          <w:sz w:val="24"/>
          <w:szCs w:val="24"/>
        </w:rPr>
        <w:t xml:space="preserve"> Козловского сельского поселения Атяшевского муниципального района Республики Мордовия  №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BC514E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07 июля </w:t>
      </w:r>
      <w:r w:rsidRPr="00BC514E">
        <w:rPr>
          <w:rFonts w:ascii="Times New Roman" w:hAnsi="Times New Roman" w:cs="Times New Roman"/>
          <w:sz w:val="24"/>
          <w:szCs w:val="24"/>
        </w:rPr>
        <w:t xml:space="preserve"> 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C514E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BC514E" w:rsidRPr="00BC514E" w:rsidRDefault="00BC514E" w:rsidP="00BC514E">
      <w:pPr>
        <w:rPr>
          <w:rFonts w:ascii="Times New Roman" w:hAnsi="Times New Roman" w:cs="Times New Roman"/>
          <w:sz w:val="24"/>
          <w:szCs w:val="24"/>
        </w:rPr>
      </w:pPr>
      <w:r w:rsidRPr="00BC514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C514E" w:rsidRPr="00BC514E" w:rsidRDefault="00BC514E" w:rsidP="00BC514E">
      <w:pPr>
        <w:rPr>
          <w:rFonts w:ascii="Times New Roman" w:hAnsi="Times New Roman" w:cs="Times New Roman"/>
          <w:sz w:val="24"/>
          <w:szCs w:val="24"/>
        </w:rPr>
      </w:pPr>
      <w:r w:rsidRPr="00BC514E">
        <w:rPr>
          <w:rFonts w:ascii="Times New Roman" w:hAnsi="Times New Roman" w:cs="Times New Roman"/>
          <w:sz w:val="24"/>
          <w:szCs w:val="24"/>
        </w:rPr>
        <w:t xml:space="preserve">  </w:t>
      </w:r>
      <w:r w:rsidRPr="00BC514E">
        <w:rPr>
          <w:rFonts w:ascii="Times New Roman" w:hAnsi="Times New Roman" w:cs="Times New Roman"/>
          <w:b/>
          <w:sz w:val="24"/>
          <w:szCs w:val="24"/>
        </w:rPr>
        <w:t>Тема публичных слушаний</w:t>
      </w:r>
      <w:r w:rsidRPr="00BC514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C514E" w:rsidRPr="00BC514E" w:rsidRDefault="00BC514E" w:rsidP="00BC514E">
      <w:pPr>
        <w:ind w:left="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рассмотрение </w:t>
      </w:r>
      <w:r w:rsidRPr="00BC514E">
        <w:rPr>
          <w:rFonts w:ascii="Times New Roman" w:hAnsi="Times New Roman" w:cs="Times New Roman"/>
          <w:sz w:val="24"/>
          <w:szCs w:val="24"/>
        </w:rPr>
        <w:t>проектов    решений Совета депутатов Козловского сельского поселения Атяшевского муниципального района  Республики Мордовия «Об утверждении Генерального плана  Козловского сельского поселения   Атяшевского муниципального района Республики Мордовия», «Об утверждении  Правил землепользования и застройки   Козловского сельского поселения Атяшевского  муниципального района Республики Мордовия»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C51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BC514E" w:rsidRDefault="00BC514E" w:rsidP="00BC514E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BC514E" w:rsidRPr="00BC514E" w:rsidRDefault="00BC514E" w:rsidP="00BC514E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C514E">
        <w:rPr>
          <w:rFonts w:ascii="Times New Roman" w:hAnsi="Times New Roman" w:cs="Times New Roman"/>
          <w:b/>
          <w:sz w:val="24"/>
          <w:szCs w:val="24"/>
        </w:rPr>
        <w:t>Дата и время проведения</w:t>
      </w:r>
      <w:r w:rsidRPr="00BC514E">
        <w:rPr>
          <w:rFonts w:ascii="Times New Roman" w:hAnsi="Times New Roman" w:cs="Times New Roman"/>
          <w:sz w:val="24"/>
          <w:szCs w:val="24"/>
        </w:rPr>
        <w:t>:</w:t>
      </w:r>
    </w:p>
    <w:p w:rsidR="00BC514E" w:rsidRPr="00BC514E" w:rsidRDefault="00BC514E" w:rsidP="00BC514E">
      <w:pPr>
        <w:rPr>
          <w:rFonts w:ascii="Times New Roman" w:hAnsi="Times New Roman" w:cs="Times New Roman"/>
          <w:sz w:val="24"/>
          <w:szCs w:val="24"/>
        </w:rPr>
      </w:pPr>
      <w:r w:rsidRPr="00BC514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08 августа </w:t>
      </w:r>
      <w:r w:rsidRPr="00BC514E">
        <w:rPr>
          <w:rFonts w:ascii="Times New Roman" w:hAnsi="Times New Roman" w:cs="Times New Roman"/>
          <w:sz w:val="24"/>
          <w:szCs w:val="24"/>
        </w:rPr>
        <w:t xml:space="preserve"> 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C514E">
        <w:rPr>
          <w:rFonts w:ascii="Times New Roman" w:hAnsi="Times New Roman" w:cs="Times New Roman"/>
          <w:sz w:val="24"/>
          <w:szCs w:val="24"/>
        </w:rPr>
        <w:t xml:space="preserve"> года </w:t>
      </w:r>
      <w:r w:rsidR="006C2CEF">
        <w:rPr>
          <w:rFonts w:ascii="Times New Roman" w:hAnsi="Times New Roman" w:cs="Times New Roman"/>
          <w:sz w:val="24"/>
          <w:szCs w:val="24"/>
        </w:rPr>
        <w:t>в</w:t>
      </w:r>
      <w:r w:rsidRPr="00BC514E">
        <w:rPr>
          <w:rFonts w:ascii="Times New Roman" w:hAnsi="Times New Roman" w:cs="Times New Roman"/>
          <w:sz w:val="24"/>
          <w:szCs w:val="24"/>
        </w:rPr>
        <w:t xml:space="preserve">  16 ч. 00 мин. – в здании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Козловского сельского поселения</w:t>
      </w:r>
      <w:r w:rsidRPr="00BC514E">
        <w:rPr>
          <w:rFonts w:ascii="Times New Roman" w:hAnsi="Times New Roman" w:cs="Times New Roman"/>
          <w:sz w:val="24"/>
          <w:szCs w:val="24"/>
        </w:rPr>
        <w:t>, расположенн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BC514E">
        <w:rPr>
          <w:rFonts w:ascii="Times New Roman" w:hAnsi="Times New Roman" w:cs="Times New Roman"/>
          <w:sz w:val="24"/>
          <w:szCs w:val="24"/>
        </w:rPr>
        <w:t xml:space="preserve"> по адресу: Атяшевский район, с. Козловка, ул. Советская , д.67.</w:t>
      </w:r>
    </w:p>
    <w:p w:rsidR="00BC514E" w:rsidRPr="00BC514E" w:rsidRDefault="00BC514E" w:rsidP="00BC514E">
      <w:pPr>
        <w:rPr>
          <w:rFonts w:ascii="Times New Roman" w:hAnsi="Times New Roman" w:cs="Times New Roman"/>
          <w:sz w:val="24"/>
          <w:szCs w:val="24"/>
        </w:rPr>
      </w:pPr>
    </w:p>
    <w:p w:rsidR="00BC514E" w:rsidRDefault="00BC514E" w:rsidP="00BC514E">
      <w:pPr>
        <w:rPr>
          <w:rFonts w:ascii="Times New Roman" w:hAnsi="Times New Roman" w:cs="Times New Roman"/>
          <w:b/>
          <w:sz w:val="24"/>
          <w:szCs w:val="24"/>
        </w:rPr>
      </w:pPr>
      <w:r w:rsidRPr="00BC514E">
        <w:rPr>
          <w:rFonts w:ascii="Times New Roman" w:hAnsi="Times New Roman" w:cs="Times New Roman"/>
          <w:sz w:val="24"/>
          <w:szCs w:val="24"/>
        </w:rPr>
        <w:t xml:space="preserve">   </w:t>
      </w:r>
      <w:r w:rsidRPr="00BC514E">
        <w:rPr>
          <w:rFonts w:ascii="Times New Roman" w:hAnsi="Times New Roman" w:cs="Times New Roman"/>
          <w:b/>
          <w:sz w:val="24"/>
          <w:szCs w:val="24"/>
        </w:rPr>
        <w:t xml:space="preserve"> Состав рабочей группы:</w:t>
      </w:r>
    </w:p>
    <w:p w:rsidR="00BC514E" w:rsidRPr="00BC514E" w:rsidRDefault="00BC514E" w:rsidP="00BC514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63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3828"/>
        <w:gridCol w:w="486"/>
        <w:gridCol w:w="6318"/>
      </w:tblGrid>
      <w:tr w:rsidR="00BC514E" w:rsidRPr="00BC514E" w:rsidTr="00671F5A">
        <w:trPr>
          <w:trHeight w:val="643"/>
        </w:trPr>
        <w:tc>
          <w:tcPr>
            <w:tcW w:w="382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Трифонова Наталья Николаевна</w:t>
            </w:r>
          </w:p>
        </w:tc>
        <w:tc>
          <w:tcPr>
            <w:tcW w:w="486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631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заместитель Главы Козловского  сельского поселения Атяшевского муниципального района Республики Мордовия – руководитель рабочей группы;</w:t>
            </w:r>
          </w:p>
        </w:tc>
      </w:tr>
      <w:tr w:rsidR="00BC514E" w:rsidRPr="00BC514E" w:rsidTr="00671F5A">
        <w:trPr>
          <w:trHeight w:val="943"/>
        </w:trPr>
        <w:tc>
          <w:tcPr>
            <w:tcW w:w="382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Титова Марина Сергеевна</w:t>
            </w:r>
          </w:p>
        </w:tc>
        <w:tc>
          <w:tcPr>
            <w:tcW w:w="486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631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главный бухгалтер Администрации Козловского сельского поселения Атяшевского муниципального района Республики Мордовия  – заместитель руководителя рабочей группы;</w:t>
            </w:r>
          </w:p>
        </w:tc>
      </w:tr>
      <w:tr w:rsidR="00BC514E" w:rsidRPr="00BC514E" w:rsidTr="00671F5A">
        <w:tc>
          <w:tcPr>
            <w:tcW w:w="382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Абрамова Татьяна Викторовна</w:t>
            </w:r>
          </w:p>
        </w:tc>
        <w:tc>
          <w:tcPr>
            <w:tcW w:w="486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631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заместитель Главы Козловского сельского поселения Атяшевского муниципального района Республики Мордовия – секретарь рабочей группы;</w:t>
            </w:r>
          </w:p>
        </w:tc>
      </w:tr>
      <w:tr w:rsidR="00BC514E" w:rsidRPr="00BC514E" w:rsidTr="00671F5A">
        <w:tc>
          <w:tcPr>
            <w:tcW w:w="382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Гаврилина Людмила Константиновна </w:t>
            </w:r>
          </w:p>
        </w:tc>
        <w:tc>
          <w:tcPr>
            <w:tcW w:w="486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631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заместитель Главы Козловского сельского поселения Атяшевского муниципального района Республики Мордовия - член рабочей группы;</w:t>
            </w:r>
          </w:p>
        </w:tc>
      </w:tr>
      <w:tr w:rsidR="00BC514E" w:rsidRPr="00BC514E" w:rsidTr="00671F5A">
        <w:tc>
          <w:tcPr>
            <w:tcW w:w="382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Ризаева Надежда Михайловна</w:t>
            </w:r>
          </w:p>
        </w:tc>
        <w:tc>
          <w:tcPr>
            <w:tcW w:w="486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631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заместитель Главы Козловского сельского поселения Атяшевского муниципального района Республики Мордовия – член рабочей группы.</w:t>
            </w:r>
          </w:p>
        </w:tc>
      </w:tr>
      <w:tr w:rsidR="00BC514E" w:rsidRPr="00BC514E" w:rsidTr="00671F5A">
        <w:tc>
          <w:tcPr>
            <w:tcW w:w="382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Фомина Ирина Михайловна</w:t>
            </w:r>
          </w:p>
        </w:tc>
        <w:tc>
          <w:tcPr>
            <w:tcW w:w="486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631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заместитель Главы Козловского сельского поселения </w:t>
            </w: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Атяшевского муниципального района Республики Мордовия – член рабочей группы.</w:t>
            </w:r>
          </w:p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C514E" w:rsidRPr="00BC514E" w:rsidTr="00671F5A">
        <w:tc>
          <w:tcPr>
            <w:tcW w:w="382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486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b/>
                <w:bCs/>
                <w:color w:val="000080"/>
                <w:sz w:val="26"/>
                <w:szCs w:val="24"/>
                <w:lang w:eastAsia="ar-SA"/>
              </w:rPr>
            </w:pPr>
          </w:p>
        </w:tc>
        <w:tc>
          <w:tcPr>
            <w:tcW w:w="631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</w:tr>
      <w:tr w:rsidR="00BC514E" w:rsidRPr="00BC514E" w:rsidTr="00671F5A">
        <w:trPr>
          <w:trHeight w:val="643"/>
        </w:trPr>
        <w:tc>
          <w:tcPr>
            <w:tcW w:w="382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Третьякова Антонина Ивановна</w:t>
            </w:r>
          </w:p>
        </w:tc>
        <w:tc>
          <w:tcPr>
            <w:tcW w:w="486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631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C51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ведущий специалист Администрации Козловского  сельского поселения Атяшевского муниципального района Республики Мордовия – член рабочей группы.</w:t>
            </w:r>
          </w:p>
        </w:tc>
      </w:tr>
      <w:tr w:rsidR="00BC514E" w:rsidRPr="00BC514E" w:rsidTr="00671F5A">
        <w:trPr>
          <w:trHeight w:val="943"/>
        </w:trPr>
        <w:tc>
          <w:tcPr>
            <w:tcW w:w="382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486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b/>
                <w:bCs/>
                <w:color w:val="000080"/>
                <w:sz w:val="26"/>
                <w:szCs w:val="24"/>
                <w:lang w:eastAsia="ar-SA"/>
              </w:rPr>
            </w:pPr>
          </w:p>
        </w:tc>
        <w:tc>
          <w:tcPr>
            <w:tcW w:w="6318" w:type="dxa"/>
          </w:tcPr>
          <w:p w:rsidR="00BC514E" w:rsidRPr="00BC514E" w:rsidRDefault="00BC514E" w:rsidP="00BC514E">
            <w:pPr>
              <w:widowControl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</w:tr>
    </w:tbl>
    <w:p w:rsidR="00BC514E" w:rsidRPr="00BC514E" w:rsidRDefault="006C2CEF" w:rsidP="00BC514E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C514E" w:rsidRPr="00BC514E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Pr="00BC514E">
        <w:rPr>
          <w:rFonts w:ascii="Times New Roman" w:hAnsi="Times New Roman" w:cs="Times New Roman"/>
          <w:sz w:val="24"/>
          <w:szCs w:val="24"/>
        </w:rPr>
        <w:t>проект</w:t>
      </w:r>
      <w:r>
        <w:rPr>
          <w:rFonts w:ascii="Times New Roman" w:hAnsi="Times New Roman" w:cs="Times New Roman"/>
          <w:sz w:val="24"/>
          <w:szCs w:val="24"/>
        </w:rPr>
        <w:t xml:space="preserve">ам </w:t>
      </w:r>
      <w:r w:rsidRPr="00BC514E">
        <w:rPr>
          <w:rFonts w:ascii="Times New Roman" w:hAnsi="Times New Roman" w:cs="Times New Roman"/>
          <w:sz w:val="24"/>
          <w:szCs w:val="24"/>
        </w:rPr>
        <w:t xml:space="preserve">    решений Совета депутатов Козловского сельского поселения Атяшевского муниципального района  Республики Мордовия «Об утверждении Генерального плана  Козловского сельского поселения   Атяшевского муниципального района Республики Мордовия», «Об утверждении  Правил землепользования и застройки   Козловского сельского поселения Атяшевского  муниципального района Республики Мордовия»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514E" w:rsidRPr="00BC514E">
        <w:rPr>
          <w:rFonts w:ascii="Times New Roman" w:hAnsi="Times New Roman" w:cs="Times New Roman"/>
          <w:sz w:val="24"/>
          <w:szCs w:val="24"/>
        </w:rPr>
        <w:t xml:space="preserve">принимались рабочей группой до </w:t>
      </w:r>
      <w:r>
        <w:rPr>
          <w:rFonts w:ascii="Times New Roman" w:hAnsi="Times New Roman" w:cs="Times New Roman"/>
          <w:sz w:val="24"/>
          <w:szCs w:val="24"/>
        </w:rPr>
        <w:t>07 августа</w:t>
      </w:r>
      <w:r w:rsidR="00BC514E" w:rsidRPr="00BC514E">
        <w:rPr>
          <w:rFonts w:ascii="Times New Roman" w:hAnsi="Times New Roman" w:cs="Times New Roman"/>
          <w:sz w:val="24"/>
          <w:szCs w:val="24"/>
        </w:rPr>
        <w:t xml:space="preserve">   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BC514E" w:rsidRPr="00BC514E">
        <w:rPr>
          <w:rFonts w:ascii="Times New Roman" w:hAnsi="Times New Roman" w:cs="Times New Roman"/>
          <w:sz w:val="24"/>
          <w:szCs w:val="24"/>
        </w:rPr>
        <w:t xml:space="preserve"> года, в соответствии с прилагаемой формой о внесении предложений по проект</w:t>
      </w:r>
      <w:r>
        <w:rPr>
          <w:rFonts w:ascii="Times New Roman" w:hAnsi="Times New Roman" w:cs="Times New Roman"/>
          <w:sz w:val="24"/>
          <w:szCs w:val="24"/>
        </w:rPr>
        <w:t>ам</w:t>
      </w:r>
      <w:r w:rsidR="00BC514E" w:rsidRPr="00BC514E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BC514E" w:rsidRPr="00BC514E">
        <w:rPr>
          <w:rFonts w:ascii="Times New Roman" w:hAnsi="Times New Roman" w:cs="Times New Roman"/>
          <w:sz w:val="24"/>
          <w:szCs w:val="24"/>
        </w:rPr>
        <w:t>, по адресу: Атяшевский район , с. Козловка, ул. Советская , д.67 с 8 ч.00 мин. до 17 ч.00 мин., кроме субботы и воскресенья.</w:t>
      </w:r>
    </w:p>
    <w:p w:rsidR="006C2CEF" w:rsidRDefault="006C2CEF" w:rsidP="006C2CEF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BC514E" w:rsidRPr="00BC514E" w:rsidRDefault="00BC514E" w:rsidP="006C2CEF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BC514E">
        <w:rPr>
          <w:rFonts w:ascii="Times New Roman" w:hAnsi="Times New Roman" w:cs="Times New Roman"/>
          <w:b/>
          <w:sz w:val="24"/>
          <w:szCs w:val="24"/>
        </w:rPr>
        <w:t>В  установленный срок предложения не поступили.</w:t>
      </w:r>
    </w:p>
    <w:p w:rsidR="006C2CEF" w:rsidRDefault="006C2CEF" w:rsidP="006C2CEF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BC514E" w:rsidRPr="00BC514E" w:rsidRDefault="006C2CEF" w:rsidP="006C2CEF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C514E" w:rsidRPr="00BC514E">
        <w:rPr>
          <w:rFonts w:ascii="Times New Roman" w:hAnsi="Times New Roman" w:cs="Times New Roman"/>
          <w:sz w:val="24"/>
          <w:szCs w:val="24"/>
        </w:rPr>
        <w:t xml:space="preserve"> Публичные слушания по </w:t>
      </w:r>
      <w:r w:rsidRPr="00BC514E">
        <w:rPr>
          <w:rFonts w:ascii="Times New Roman" w:hAnsi="Times New Roman" w:cs="Times New Roman"/>
          <w:sz w:val="24"/>
          <w:szCs w:val="24"/>
        </w:rPr>
        <w:t>проект</w:t>
      </w:r>
      <w:r>
        <w:rPr>
          <w:rFonts w:ascii="Times New Roman" w:hAnsi="Times New Roman" w:cs="Times New Roman"/>
          <w:sz w:val="24"/>
          <w:szCs w:val="24"/>
        </w:rPr>
        <w:t>ам</w:t>
      </w:r>
      <w:r w:rsidRPr="00BC514E">
        <w:rPr>
          <w:rFonts w:ascii="Times New Roman" w:hAnsi="Times New Roman" w:cs="Times New Roman"/>
          <w:sz w:val="24"/>
          <w:szCs w:val="24"/>
        </w:rPr>
        <w:t xml:space="preserve">    решений Совета депутатов Козловского сельского поселения Атяшевского муниципального района  Республики Мордовия «Об утверждении Генерального плана  Козловского сельского поселения   Атяшевского муниципального района Республики Мордовия», «Об утверждении  Правил землепользования и застройки   Козловского сельского поселения Атяшевского  муниципального района Республики Мордовия»</w:t>
      </w:r>
      <w:r w:rsidR="00BC514E" w:rsidRPr="00BC514E">
        <w:rPr>
          <w:rFonts w:ascii="Times New Roman" w:hAnsi="Times New Roman" w:cs="Times New Roman"/>
          <w:sz w:val="24"/>
          <w:szCs w:val="24"/>
        </w:rPr>
        <w:t xml:space="preserve"> проведены по форме и в сроки, определенные в р</w:t>
      </w:r>
      <w:r>
        <w:rPr>
          <w:rFonts w:ascii="Times New Roman" w:hAnsi="Times New Roman" w:cs="Times New Roman"/>
          <w:sz w:val="24"/>
          <w:szCs w:val="24"/>
        </w:rPr>
        <w:t>ешении</w:t>
      </w:r>
      <w:r w:rsidR="00BC514E" w:rsidRPr="00BC514E">
        <w:rPr>
          <w:rFonts w:ascii="Times New Roman" w:hAnsi="Times New Roman" w:cs="Times New Roman"/>
          <w:sz w:val="24"/>
          <w:szCs w:val="24"/>
        </w:rPr>
        <w:t xml:space="preserve">  об их назначении.</w:t>
      </w:r>
    </w:p>
    <w:p w:rsidR="00BC514E" w:rsidRPr="00BC514E" w:rsidRDefault="00BC514E" w:rsidP="00BC514E">
      <w:pPr>
        <w:rPr>
          <w:rFonts w:ascii="Times New Roman" w:hAnsi="Times New Roman" w:cs="Times New Roman"/>
          <w:sz w:val="24"/>
          <w:szCs w:val="24"/>
        </w:rPr>
      </w:pPr>
    </w:p>
    <w:p w:rsidR="00BC514E" w:rsidRPr="00BC514E" w:rsidRDefault="00BC514E" w:rsidP="00BC514E">
      <w:pPr>
        <w:rPr>
          <w:rFonts w:ascii="Times New Roman" w:hAnsi="Times New Roman" w:cs="Times New Roman"/>
          <w:sz w:val="24"/>
          <w:szCs w:val="24"/>
        </w:rPr>
      </w:pPr>
    </w:p>
    <w:p w:rsidR="00F26151" w:rsidRDefault="00F26151" w:rsidP="00BC514E">
      <w:pPr>
        <w:rPr>
          <w:rFonts w:ascii="Times New Roman" w:hAnsi="Times New Roman" w:cs="Times New Roman"/>
          <w:sz w:val="24"/>
          <w:szCs w:val="24"/>
        </w:rPr>
      </w:pPr>
    </w:p>
    <w:p w:rsidR="00BC514E" w:rsidRPr="00BC514E" w:rsidRDefault="00F26151" w:rsidP="00BC51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  <w:r w:rsidR="00BC514E" w:rsidRPr="00BC514E">
        <w:rPr>
          <w:rFonts w:ascii="Times New Roman" w:hAnsi="Times New Roman" w:cs="Times New Roman"/>
          <w:sz w:val="24"/>
          <w:szCs w:val="24"/>
        </w:rPr>
        <w:t xml:space="preserve"> рабочей группы :                                               </w:t>
      </w:r>
      <w:r w:rsidR="006C2CEF">
        <w:rPr>
          <w:rFonts w:ascii="Times New Roman" w:hAnsi="Times New Roman" w:cs="Times New Roman"/>
          <w:sz w:val="24"/>
          <w:szCs w:val="24"/>
        </w:rPr>
        <w:t>Н.Н.Трифонова</w:t>
      </w:r>
    </w:p>
    <w:p w:rsidR="00BC514E" w:rsidRPr="00BC514E" w:rsidRDefault="00BC514E" w:rsidP="00BC514E">
      <w:pPr>
        <w:rPr>
          <w:rFonts w:ascii="Times New Roman" w:hAnsi="Times New Roman" w:cs="Times New Roman"/>
        </w:rPr>
      </w:pPr>
    </w:p>
    <w:sectPr w:rsidR="00BC514E" w:rsidRPr="00BC514E" w:rsidSect="00E81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4045A" w:rsidRDefault="0014045A" w:rsidP="00B82349">
      <w:r>
        <w:separator/>
      </w:r>
    </w:p>
  </w:endnote>
  <w:endnote w:type="continuationSeparator" w:id="0">
    <w:p w:rsidR="0014045A" w:rsidRDefault="0014045A" w:rsidP="00B82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4045A" w:rsidRDefault="0014045A" w:rsidP="00B82349">
      <w:r>
        <w:separator/>
      </w:r>
    </w:p>
  </w:footnote>
  <w:footnote w:type="continuationSeparator" w:id="0">
    <w:p w:rsidR="0014045A" w:rsidRDefault="0014045A" w:rsidP="00B823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349"/>
    <w:rsid w:val="0014045A"/>
    <w:rsid w:val="001519FD"/>
    <w:rsid w:val="002E436F"/>
    <w:rsid w:val="00585BCB"/>
    <w:rsid w:val="006C2CEF"/>
    <w:rsid w:val="008369E7"/>
    <w:rsid w:val="00881659"/>
    <w:rsid w:val="00912264"/>
    <w:rsid w:val="00B82349"/>
    <w:rsid w:val="00BC514E"/>
    <w:rsid w:val="00CA728D"/>
    <w:rsid w:val="00CC5356"/>
    <w:rsid w:val="00CE0812"/>
    <w:rsid w:val="00CF7E26"/>
    <w:rsid w:val="00DF55FB"/>
    <w:rsid w:val="00E81A2B"/>
    <w:rsid w:val="00EC5E36"/>
    <w:rsid w:val="00F26151"/>
    <w:rsid w:val="00F30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3CB02C-7F3A-47B4-9C1F-A6F1F71DA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234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B82349"/>
    <w:rPr>
      <w:b/>
      <w:bCs/>
      <w:color w:val="000080"/>
    </w:rPr>
  </w:style>
  <w:style w:type="paragraph" w:styleId="a4">
    <w:name w:val="header"/>
    <w:basedOn w:val="a"/>
    <w:link w:val="a5"/>
    <w:uiPriority w:val="99"/>
    <w:semiHidden/>
    <w:unhideWhenUsed/>
    <w:rsid w:val="00B8234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82349"/>
    <w:rPr>
      <w:rFonts w:ascii="Arial" w:eastAsia="Times New Roman" w:hAnsi="Arial" w:cs="Arial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8234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82349"/>
    <w:rPr>
      <w:rFonts w:ascii="Arial" w:eastAsia="Times New Roman" w:hAnsi="Arial" w:cs="Arial"/>
      <w:lang w:eastAsia="ru-RU"/>
    </w:rPr>
  </w:style>
  <w:style w:type="paragraph" w:customStyle="1" w:styleId="a8">
    <w:name w:val="Таблицы (моноширинный)"/>
    <w:basedOn w:val="a"/>
    <w:next w:val="a"/>
    <w:rsid w:val="00B82349"/>
    <w:pPr>
      <w:ind w:firstLine="0"/>
    </w:pPr>
    <w:rPr>
      <w:rFonts w:ascii="Courier New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DF55F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55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9</cp:revision>
  <cp:lastPrinted>2022-06-28T12:31:00Z</cp:lastPrinted>
  <dcterms:created xsi:type="dcterms:W3CDTF">2022-06-28T11:49:00Z</dcterms:created>
  <dcterms:modified xsi:type="dcterms:W3CDTF">2022-08-04T12:42:00Z</dcterms:modified>
</cp:coreProperties>
</file>