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250" w:rsidRPr="008E15AB" w:rsidRDefault="008E15AB" w:rsidP="008E15AB">
      <w:pPr>
        <w:pStyle w:val="1"/>
        <w:keepNext w:val="0"/>
        <w:shd w:val="clear" w:color="auto" w:fill="FFFFFF"/>
        <w:spacing w:line="320" w:lineRule="atLeast"/>
        <w:ind w:firstLine="709"/>
        <w:rPr>
          <w:sz w:val="28"/>
          <w:szCs w:val="28"/>
          <w:lang w:val="ru-RU"/>
        </w:rPr>
      </w:pPr>
      <w:r>
        <w:rPr>
          <w:rFonts w:eastAsia="Arial"/>
          <w:caps/>
          <w:sz w:val="28"/>
          <w:szCs w:val="28"/>
          <w:lang w:val="ru-RU"/>
        </w:rPr>
        <w:t xml:space="preserve">                                         </w:t>
      </w:r>
      <w:r w:rsidR="00861DEA" w:rsidRPr="008E15AB">
        <w:rPr>
          <w:rFonts w:eastAsia="Arial"/>
          <w:caps/>
          <w:sz w:val="28"/>
          <w:szCs w:val="28"/>
          <w:lang w:val="ru-RU"/>
        </w:rPr>
        <w:t>Республика Мордовия</w:t>
      </w:r>
    </w:p>
    <w:p w:rsidR="00980250" w:rsidRPr="00712F8E" w:rsidRDefault="00861DEA" w:rsidP="00712F8E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  <w:lang w:val="ru-RU"/>
        </w:rPr>
      </w:pPr>
      <w:r w:rsidRPr="008E15AB">
        <w:rPr>
          <w:rFonts w:eastAsia="Arial"/>
          <w:caps/>
          <w:sz w:val="28"/>
          <w:szCs w:val="28"/>
          <w:lang w:val="ru-RU"/>
        </w:rPr>
        <w:t>Совет депутатов Козловского сельского поселения Атяшевского муниципального района</w:t>
      </w:r>
    </w:p>
    <w:p w:rsidR="00980250" w:rsidRDefault="00861DEA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sz w:val="28"/>
          <w:szCs w:val="28"/>
          <w:lang w:val="ru-RU"/>
        </w:rPr>
      </w:pPr>
      <w:r w:rsidRPr="008E15AB">
        <w:rPr>
          <w:rFonts w:eastAsia="Arial"/>
          <w:caps/>
          <w:sz w:val="28"/>
          <w:szCs w:val="28"/>
          <w:lang w:val="ru-RU"/>
        </w:rPr>
        <w:t>РЕШЕНИЕ</w:t>
      </w:r>
    </w:p>
    <w:p w:rsidR="00712F8E" w:rsidRPr="00712F8E" w:rsidRDefault="00712F8E" w:rsidP="00712F8E">
      <w:pPr>
        <w:rPr>
          <w:lang w:val="ru-RU"/>
        </w:rPr>
      </w:pPr>
    </w:p>
    <w:p w:rsidR="00980250" w:rsidRPr="00712F8E" w:rsidRDefault="00861DEA" w:rsidP="00712F8E">
      <w:pPr>
        <w:ind w:firstLine="540"/>
        <w:jc w:val="center"/>
        <w:rPr>
          <w:sz w:val="28"/>
          <w:szCs w:val="28"/>
          <w:lang w:val="ru-RU"/>
        </w:rPr>
      </w:pPr>
      <w:r w:rsidRPr="00712F8E">
        <w:rPr>
          <w:rFonts w:eastAsia="Arial"/>
          <w:sz w:val="28"/>
          <w:szCs w:val="28"/>
          <w:lang w:val="ru-RU"/>
        </w:rPr>
        <w:t xml:space="preserve"> от 14 марта 2022</w:t>
      </w:r>
      <w:r w:rsidRPr="00712F8E">
        <w:rPr>
          <w:rFonts w:eastAsia="Arial"/>
          <w:sz w:val="28"/>
          <w:szCs w:val="28"/>
        </w:rPr>
        <w:t> </w:t>
      </w:r>
      <w:r w:rsidRPr="00712F8E">
        <w:rPr>
          <w:rFonts w:eastAsia="Arial"/>
          <w:sz w:val="28"/>
          <w:szCs w:val="28"/>
          <w:lang w:val="ru-RU"/>
        </w:rPr>
        <w:t xml:space="preserve"> г.</w:t>
      </w:r>
      <w:r w:rsidR="00712F8E" w:rsidRPr="00712F8E">
        <w:rPr>
          <w:rFonts w:eastAsia="Arial"/>
          <w:sz w:val="28"/>
          <w:szCs w:val="28"/>
          <w:lang w:val="ru-RU"/>
        </w:rPr>
        <w:t xml:space="preserve">   </w:t>
      </w:r>
      <w:r w:rsidR="00712F8E">
        <w:rPr>
          <w:rFonts w:eastAsia="Arial"/>
          <w:sz w:val="28"/>
          <w:szCs w:val="28"/>
          <w:lang w:val="ru-RU"/>
        </w:rPr>
        <w:t xml:space="preserve">                                   </w:t>
      </w:r>
      <w:r w:rsidR="00712F8E" w:rsidRPr="00712F8E">
        <w:rPr>
          <w:rFonts w:eastAsia="Arial"/>
          <w:sz w:val="28"/>
          <w:szCs w:val="28"/>
          <w:lang w:val="ru-RU"/>
        </w:rPr>
        <w:t xml:space="preserve">                                   </w:t>
      </w:r>
      <w:r w:rsidRPr="00712F8E">
        <w:rPr>
          <w:rFonts w:eastAsia="Arial"/>
          <w:sz w:val="28"/>
          <w:szCs w:val="28"/>
          <w:lang w:val="ru-RU"/>
        </w:rPr>
        <w:t xml:space="preserve"> № 9</w:t>
      </w:r>
    </w:p>
    <w:p w:rsidR="00980250" w:rsidRPr="00861DEA" w:rsidRDefault="00861DEA">
      <w:pPr>
        <w:jc w:val="center"/>
        <w:rPr>
          <w:sz w:val="20"/>
          <w:szCs w:val="20"/>
          <w:lang w:val="ru-RU"/>
        </w:rPr>
      </w:pPr>
      <w:r>
        <w:rPr>
          <w:sz w:val="20"/>
          <w:szCs w:val="20"/>
        </w:rPr>
        <w:t> </w:t>
      </w:r>
    </w:p>
    <w:p w:rsidR="00980250" w:rsidRPr="00712F8E" w:rsidRDefault="008E15AB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  <w:lang w:val="ru-RU"/>
        </w:rPr>
      </w:pPr>
      <w:r w:rsidRPr="00712F8E">
        <w:rPr>
          <w:rFonts w:eastAsia="Arial"/>
          <w:iCs w:val="0"/>
          <w:sz w:val="28"/>
          <w:szCs w:val="28"/>
          <w:lang w:val="ru-RU"/>
        </w:rPr>
        <w:t>Об утверждении стоимости услуг, предоставляемых по гарантированному перечню услуг по погребению на территории Козловского сельского поселения</w:t>
      </w:r>
    </w:p>
    <w:p w:rsidR="00980250" w:rsidRPr="00861DEA" w:rsidRDefault="00861DEA">
      <w:pPr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 </w:t>
      </w:r>
    </w:p>
    <w:p w:rsidR="00980250" w:rsidRPr="00861DEA" w:rsidRDefault="00861DEA">
      <w:pPr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 </w:t>
      </w:r>
    </w:p>
    <w:p w:rsidR="00980250" w:rsidRPr="008E15AB" w:rsidRDefault="00861DEA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8E15AB">
        <w:rPr>
          <w:rFonts w:eastAsia="Arial"/>
          <w:sz w:val="28"/>
          <w:szCs w:val="28"/>
          <w:lang w:val="ru-RU"/>
        </w:rPr>
        <w:t xml:space="preserve">На основании пункта 3, статьи 9 Федерального закона </w:t>
      </w:r>
      <w:hyperlink r:id="rId4" w:history="1">
        <w:r w:rsidRPr="008E15AB">
          <w:rPr>
            <w:color w:val="0000EE"/>
            <w:sz w:val="28"/>
            <w:szCs w:val="28"/>
            <w:u w:val="single" w:color="0000EE"/>
            <w:lang w:val="ru-RU"/>
          </w:rPr>
          <w:t>от 12 января 1996 года № 8-ФЗ</w:t>
        </w:r>
      </w:hyperlink>
      <w:r w:rsidRPr="008E15AB">
        <w:rPr>
          <w:rFonts w:eastAsia="Arial"/>
          <w:sz w:val="28"/>
          <w:szCs w:val="28"/>
          <w:lang w:val="ru-RU"/>
        </w:rPr>
        <w:t xml:space="preserve"> «О погребении и похоронном деле», по согласованию </w:t>
      </w:r>
      <w:proofErr w:type="gramStart"/>
      <w:r w:rsidRPr="008E15AB">
        <w:rPr>
          <w:rFonts w:eastAsia="Arial"/>
          <w:sz w:val="28"/>
          <w:szCs w:val="28"/>
          <w:lang w:val="ru-RU"/>
        </w:rPr>
        <w:t>с</w:t>
      </w:r>
      <w:proofErr w:type="gramEnd"/>
      <w:r w:rsidRPr="008E15AB">
        <w:rPr>
          <w:rFonts w:eastAsia="Arial"/>
          <w:sz w:val="28"/>
          <w:szCs w:val="28"/>
          <w:lang w:val="ru-RU"/>
        </w:rPr>
        <w:t xml:space="preserve"> </w:t>
      </w:r>
      <w:proofErr w:type="gramStart"/>
      <w:r w:rsidRPr="008E15AB">
        <w:rPr>
          <w:rFonts w:eastAsia="Arial"/>
          <w:sz w:val="28"/>
          <w:szCs w:val="28"/>
          <w:lang w:val="ru-RU"/>
        </w:rPr>
        <w:t xml:space="preserve">Государственным учреждением – отделением Пенсионного фонда Российской Федерации по Республике Мордовия от 01.02.2022 г. № 4101/2740, по согласованию с Республиканской службой по тарифом Республики Мордовия от «01» февраля 2022 года №10-054, по согласованию с Государственным учреждением – региональным отделением Фонда социального страхования Российской Федерации по Республике Мордовия от «09» </w:t>
      </w:r>
      <w:r w:rsidRPr="008E15AB">
        <w:rPr>
          <w:rFonts w:eastAsia="Arial"/>
          <w:sz w:val="28"/>
          <w:szCs w:val="28"/>
        </w:rPr>
        <w:t> </w:t>
      </w:r>
      <w:r w:rsidRPr="008E15AB">
        <w:rPr>
          <w:rFonts w:eastAsia="Arial"/>
          <w:sz w:val="28"/>
          <w:szCs w:val="28"/>
          <w:lang w:val="ru-RU"/>
        </w:rPr>
        <w:t>февраля 2022 года № 05/53, Совет депутатов Козловского сельского поселения решил:</w:t>
      </w:r>
      <w:proofErr w:type="gramEnd"/>
    </w:p>
    <w:p w:rsidR="00980250" w:rsidRPr="008E15AB" w:rsidRDefault="00861DEA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8E15AB">
        <w:rPr>
          <w:rFonts w:eastAsia="Arial"/>
          <w:sz w:val="28"/>
          <w:szCs w:val="28"/>
        </w:rPr>
        <w:t> </w:t>
      </w:r>
    </w:p>
    <w:p w:rsidR="00980250" w:rsidRPr="008E15AB" w:rsidRDefault="00861DEA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8E15AB">
        <w:rPr>
          <w:rFonts w:eastAsia="Arial"/>
          <w:sz w:val="28"/>
          <w:szCs w:val="28"/>
        </w:rPr>
        <w:t> </w:t>
      </w:r>
      <w:r w:rsidRPr="008E15AB">
        <w:rPr>
          <w:rFonts w:eastAsia="Arial"/>
          <w:sz w:val="28"/>
          <w:szCs w:val="28"/>
          <w:lang w:val="ru-RU"/>
        </w:rPr>
        <w:t>1. Утвердить стоимость услуг, предоставляемых по гарантированному перечню услуг по погребению.</w:t>
      </w:r>
    </w:p>
    <w:p w:rsidR="00980250" w:rsidRPr="008E15AB" w:rsidRDefault="00861DEA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8E15AB">
        <w:rPr>
          <w:rFonts w:eastAsia="Arial"/>
          <w:sz w:val="28"/>
          <w:szCs w:val="28"/>
          <w:lang w:val="ru-RU"/>
        </w:rPr>
        <w:t xml:space="preserve">2. Признать утратившим силу решение Совета депутатов Козловского сельского поселения </w:t>
      </w:r>
      <w:hyperlink r:id="rId5" w:history="1">
        <w:bookmarkStart w:id="0" w:name="5bb59c6a-9689-470f-adb4-f4152ff19d2e"/>
        <w:r w:rsidRPr="008E15AB">
          <w:rPr>
            <w:color w:val="0000EE"/>
            <w:sz w:val="28"/>
            <w:szCs w:val="28"/>
            <w:u w:val="single" w:color="0000EE"/>
            <w:lang w:val="ru-RU"/>
          </w:rPr>
          <w:t>№ 1 от 26.02.2021</w:t>
        </w:r>
      </w:hyperlink>
      <w:bookmarkEnd w:id="0"/>
      <w:r w:rsidRPr="008E15AB">
        <w:rPr>
          <w:rFonts w:eastAsia="Arial"/>
          <w:sz w:val="28"/>
          <w:szCs w:val="28"/>
          <w:lang w:val="ru-RU"/>
        </w:rPr>
        <w:t xml:space="preserve"> «Об утверждении стоимости услуг, предоставляемых по гарантированному перечню услуг по погребению».</w:t>
      </w:r>
    </w:p>
    <w:p w:rsidR="00980250" w:rsidRPr="008E15AB" w:rsidRDefault="00861DEA">
      <w:pPr>
        <w:shd w:val="clear" w:color="auto" w:fill="FFFFFF"/>
        <w:spacing w:line="360" w:lineRule="atLeast"/>
        <w:ind w:firstLine="709"/>
        <w:jc w:val="both"/>
        <w:rPr>
          <w:sz w:val="28"/>
          <w:szCs w:val="28"/>
          <w:lang w:val="ru-RU"/>
        </w:rPr>
      </w:pPr>
      <w:r w:rsidRPr="008E15AB">
        <w:rPr>
          <w:rFonts w:eastAsia="Arial"/>
          <w:sz w:val="28"/>
          <w:szCs w:val="28"/>
          <w:lang w:val="ru-RU"/>
        </w:rPr>
        <w:t xml:space="preserve">3. Настоящее решение вступает в силу после дня </w:t>
      </w:r>
      <w:r w:rsidRPr="008E15AB">
        <w:rPr>
          <w:rFonts w:eastAsia="Arial"/>
          <w:sz w:val="28"/>
          <w:szCs w:val="28"/>
        </w:rPr>
        <w:t> </w:t>
      </w:r>
      <w:r w:rsidRPr="008E15AB">
        <w:rPr>
          <w:rFonts w:eastAsia="Arial"/>
          <w:sz w:val="28"/>
          <w:szCs w:val="28"/>
          <w:lang w:val="ru-RU"/>
        </w:rPr>
        <w:t>его официального опубликования и распространяется на правоотношения, возникшие с 1 февраля 2022 года.</w:t>
      </w:r>
    </w:p>
    <w:p w:rsidR="00980250" w:rsidRPr="008E15AB" w:rsidRDefault="00861DEA" w:rsidP="008E15AB">
      <w:pPr>
        <w:rPr>
          <w:sz w:val="28"/>
          <w:szCs w:val="28"/>
          <w:lang w:val="ru-RU"/>
        </w:rPr>
      </w:pPr>
      <w:r w:rsidRPr="008E15AB">
        <w:rPr>
          <w:sz w:val="28"/>
          <w:szCs w:val="28"/>
        </w:rPr>
        <w:t>  </w:t>
      </w:r>
    </w:p>
    <w:p w:rsidR="00980250" w:rsidRPr="008E15AB" w:rsidRDefault="00861DEA">
      <w:pPr>
        <w:rPr>
          <w:sz w:val="28"/>
          <w:szCs w:val="28"/>
          <w:lang w:val="ru-RU"/>
        </w:rPr>
      </w:pPr>
      <w:r w:rsidRPr="008E15AB">
        <w:rPr>
          <w:sz w:val="28"/>
          <w:szCs w:val="28"/>
        </w:rPr>
        <w:t> </w:t>
      </w:r>
    </w:p>
    <w:p w:rsidR="00980250" w:rsidRPr="008E15AB" w:rsidRDefault="00861DEA" w:rsidP="00861DEA">
      <w:pPr>
        <w:rPr>
          <w:sz w:val="28"/>
          <w:szCs w:val="28"/>
          <w:lang w:val="ru-RU"/>
        </w:rPr>
      </w:pPr>
      <w:r w:rsidRPr="008E15AB">
        <w:rPr>
          <w:rFonts w:eastAsia="Arial"/>
          <w:sz w:val="28"/>
          <w:szCs w:val="28"/>
          <w:lang w:val="ru-RU"/>
        </w:rPr>
        <w:t>Глава</w:t>
      </w:r>
    </w:p>
    <w:p w:rsidR="008E15AB" w:rsidRDefault="00861DEA" w:rsidP="008E15AB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  <w:lang w:val="ru-RU"/>
        </w:rPr>
      </w:pPr>
      <w:r w:rsidRPr="008E15AB">
        <w:rPr>
          <w:rFonts w:eastAsia="Arial"/>
          <w:b w:val="0"/>
          <w:bCs w:val="0"/>
          <w:lang w:val="ru-RU"/>
        </w:rPr>
        <w:t xml:space="preserve">Козловского сельского поселения                                       В. В. </w:t>
      </w:r>
      <w:proofErr w:type="spellStart"/>
      <w:r w:rsidRPr="008E15AB">
        <w:rPr>
          <w:rFonts w:eastAsia="Arial"/>
          <w:b w:val="0"/>
          <w:bCs w:val="0"/>
          <w:lang w:val="ru-RU"/>
        </w:rPr>
        <w:t>Моторки</w:t>
      </w:r>
      <w:r w:rsidR="008E15AB">
        <w:rPr>
          <w:rFonts w:eastAsia="Arial"/>
          <w:b w:val="0"/>
          <w:bCs w:val="0"/>
          <w:lang w:val="ru-RU"/>
        </w:rPr>
        <w:t>н</w:t>
      </w:r>
      <w:proofErr w:type="spellEnd"/>
    </w:p>
    <w:p w:rsidR="00712F8E" w:rsidRDefault="00712F8E" w:rsidP="00712F8E">
      <w:pPr>
        <w:rPr>
          <w:rFonts w:eastAsia="Arial"/>
          <w:lang w:val="ru-RU"/>
        </w:rPr>
      </w:pPr>
    </w:p>
    <w:p w:rsidR="00712F8E" w:rsidRPr="00712F8E" w:rsidRDefault="00712F8E" w:rsidP="00712F8E">
      <w:pPr>
        <w:rPr>
          <w:rFonts w:eastAsia="Arial"/>
          <w:lang w:val="ru-RU"/>
        </w:rPr>
      </w:pPr>
    </w:p>
    <w:p w:rsidR="00980250" w:rsidRPr="00861DEA" w:rsidRDefault="00861DEA" w:rsidP="008E15AB">
      <w:pPr>
        <w:pStyle w:val="3"/>
        <w:keepNext w:val="0"/>
        <w:shd w:val="clear" w:color="auto" w:fill="FFFFFF"/>
        <w:spacing w:before="0" w:after="0" w:line="240" w:lineRule="atLeast"/>
        <w:rPr>
          <w:lang w:val="ru-RU"/>
        </w:rPr>
      </w:pPr>
      <w:r>
        <w:t> </w:t>
      </w:r>
    </w:p>
    <w:p w:rsidR="00980250" w:rsidRPr="008E15AB" w:rsidRDefault="00861DEA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8E15AB">
        <w:rPr>
          <w:rFonts w:eastAsia="Arial"/>
          <w:b w:val="0"/>
          <w:bCs w:val="0"/>
          <w:sz w:val="24"/>
          <w:szCs w:val="24"/>
        </w:rPr>
        <w:lastRenderedPageBreak/>
        <w:t>                                                                                           </w:t>
      </w:r>
      <w:r w:rsidRPr="008E15AB">
        <w:rPr>
          <w:rFonts w:eastAsia="Arial"/>
          <w:b w:val="0"/>
          <w:bCs w:val="0"/>
          <w:sz w:val="24"/>
          <w:szCs w:val="24"/>
          <w:lang w:val="ru-RU"/>
        </w:rPr>
        <w:t xml:space="preserve"> Утверждено</w:t>
      </w:r>
    </w:p>
    <w:p w:rsidR="00980250" w:rsidRPr="008E15AB" w:rsidRDefault="00861DEA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8E15AB">
        <w:rPr>
          <w:rFonts w:eastAsia="Arial"/>
          <w:b w:val="0"/>
          <w:bCs w:val="0"/>
          <w:sz w:val="24"/>
          <w:szCs w:val="24"/>
        </w:rPr>
        <w:t>                                                                   </w:t>
      </w:r>
      <w:r w:rsidRPr="008E15AB">
        <w:rPr>
          <w:rFonts w:eastAsia="Arial"/>
          <w:b w:val="0"/>
          <w:bCs w:val="0"/>
          <w:sz w:val="24"/>
          <w:szCs w:val="24"/>
          <w:lang w:val="ru-RU"/>
        </w:rPr>
        <w:t xml:space="preserve"> решением Совета депутатов</w:t>
      </w:r>
    </w:p>
    <w:p w:rsidR="00980250" w:rsidRPr="008E15AB" w:rsidRDefault="00861DEA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8E15AB">
        <w:rPr>
          <w:rFonts w:eastAsia="Arial"/>
          <w:b w:val="0"/>
          <w:bCs w:val="0"/>
          <w:sz w:val="24"/>
          <w:szCs w:val="24"/>
          <w:lang w:val="ru-RU"/>
        </w:rPr>
        <w:t>Козловского сельского поселения</w:t>
      </w:r>
    </w:p>
    <w:p w:rsidR="00980250" w:rsidRPr="008E15AB" w:rsidRDefault="00861DEA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lang w:val="ru-RU"/>
        </w:rPr>
      </w:pPr>
      <w:r w:rsidRPr="008E15AB">
        <w:rPr>
          <w:rFonts w:eastAsia="Arial"/>
          <w:b w:val="0"/>
          <w:bCs w:val="0"/>
          <w:sz w:val="24"/>
          <w:szCs w:val="24"/>
        </w:rPr>
        <w:t>                                                                   </w:t>
      </w:r>
      <w:r w:rsidRPr="008E15AB">
        <w:rPr>
          <w:rFonts w:eastAsia="Arial"/>
          <w:b w:val="0"/>
          <w:bCs w:val="0"/>
          <w:sz w:val="24"/>
          <w:szCs w:val="24"/>
          <w:lang w:val="ru-RU"/>
        </w:rPr>
        <w:t xml:space="preserve"> Атяшевского муниципального района</w:t>
      </w:r>
    </w:p>
    <w:p w:rsidR="00980250" w:rsidRPr="008E15AB" w:rsidRDefault="00861DEA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E15AB">
        <w:rPr>
          <w:rFonts w:eastAsia="Arial"/>
          <w:b w:val="0"/>
          <w:bCs w:val="0"/>
          <w:sz w:val="24"/>
          <w:szCs w:val="24"/>
        </w:rPr>
        <w:t>                                                                   </w:t>
      </w:r>
      <w:r w:rsidRPr="008E15AB">
        <w:rPr>
          <w:rFonts w:eastAsia="Arial"/>
          <w:b w:val="0"/>
          <w:bCs w:val="0"/>
          <w:sz w:val="24"/>
          <w:szCs w:val="24"/>
          <w:lang w:val="ru-RU"/>
        </w:rPr>
        <w:t xml:space="preserve"> от 14.03. </w:t>
      </w:r>
      <w:r w:rsidRPr="008E15AB">
        <w:rPr>
          <w:rFonts w:eastAsia="Arial"/>
          <w:b w:val="0"/>
          <w:bCs w:val="0"/>
          <w:sz w:val="24"/>
          <w:szCs w:val="24"/>
        </w:rPr>
        <w:t>2022 г. № 9</w:t>
      </w:r>
    </w:p>
    <w:p w:rsidR="00980250" w:rsidRDefault="00861DEA">
      <w:pPr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80250" w:rsidRPr="00712F8E" w:rsidRDefault="00861DEA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  <w:lang w:val="ru-RU"/>
        </w:rPr>
      </w:pPr>
      <w:r w:rsidRPr="00712F8E">
        <w:rPr>
          <w:rFonts w:eastAsia="Arial"/>
          <w:sz w:val="28"/>
          <w:szCs w:val="28"/>
          <w:lang w:val="ru-RU"/>
        </w:rPr>
        <w:t>Стоимость услуг,</w:t>
      </w:r>
    </w:p>
    <w:p w:rsidR="00980250" w:rsidRPr="00712F8E" w:rsidRDefault="00861DEA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  <w:lang w:val="ru-RU"/>
        </w:rPr>
      </w:pPr>
      <w:r w:rsidRPr="00712F8E">
        <w:rPr>
          <w:rFonts w:eastAsia="Arial"/>
          <w:sz w:val="28"/>
          <w:szCs w:val="28"/>
          <w:lang w:val="ru-RU"/>
        </w:rPr>
        <w:t>предоставляемых по гарантированному перечню услуг по погребению</w:t>
      </w:r>
    </w:p>
    <w:p w:rsidR="00980250" w:rsidRPr="00861DEA" w:rsidRDefault="00861DEA">
      <w:pPr>
        <w:spacing w:before="240" w:after="240"/>
        <w:rPr>
          <w:lang w:val="ru-RU"/>
        </w:rPr>
      </w:pPr>
      <w:r>
        <w:t> </w:t>
      </w:r>
    </w:p>
    <w:tbl>
      <w:tblPr>
        <w:tblW w:w="0" w:type="auto"/>
        <w:tblInd w:w="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"/>
        <w:gridCol w:w="7257"/>
        <w:gridCol w:w="728"/>
        <w:gridCol w:w="1134"/>
      </w:tblGrid>
      <w:tr w:rsidR="00980250">
        <w:tc>
          <w:tcPr>
            <w:tcW w:w="0" w:type="auto"/>
            <w:tcBorders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shd w:val="clear" w:color="auto" w:fill="FFFFFF"/>
              <w:spacing w:line="360" w:lineRule="atLeast"/>
              <w:ind w:firstLine="709"/>
              <w:jc w:val="both"/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№ п/п</w:t>
            </w:r>
          </w:p>
        </w:tc>
        <w:tc>
          <w:tcPr>
            <w:tcW w:w="0" w:type="auto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Вид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услуги</w:t>
            </w:r>
            <w:proofErr w:type="spellEnd"/>
          </w:p>
        </w:tc>
        <w:tc>
          <w:tcPr>
            <w:tcW w:w="0" w:type="auto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left w:val="single" w:sz="6" w:space="0" w:color="808080"/>
              <w:bottom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Тариф</w:t>
            </w:r>
            <w:proofErr w:type="spellEnd"/>
            <w:r>
              <w:rPr>
                <w:color w:val="000000"/>
              </w:rPr>
              <w:t xml:space="preserve"> в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980250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Pr="00861DEA" w:rsidRDefault="00861DEA">
            <w:pPr>
              <w:rPr>
                <w:color w:val="000000"/>
                <w:lang w:val="ru-RU"/>
              </w:rPr>
            </w:pPr>
            <w:r w:rsidRPr="00861DEA">
              <w:rPr>
                <w:color w:val="000000"/>
                <w:lang w:val="ru-RU"/>
              </w:rPr>
              <w:t>Оформление документов, необходимых для погребения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руб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бесплатно</w:t>
            </w:r>
            <w:proofErr w:type="spellEnd"/>
          </w:p>
        </w:tc>
      </w:tr>
      <w:tr w:rsidR="00980250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Pr="00861DEA" w:rsidRDefault="00861DEA">
            <w:pPr>
              <w:rPr>
                <w:color w:val="000000"/>
                <w:lang w:val="ru-RU"/>
              </w:rPr>
            </w:pPr>
            <w:r w:rsidRPr="00861DEA">
              <w:rPr>
                <w:color w:val="000000"/>
                <w:lang w:val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руб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spacing w:after="24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980250" w:rsidRDefault="00861DEA">
            <w:pPr>
              <w:spacing w:before="240"/>
              <w:rPr>
                <w:color w:val="000000"/>
              </w:rPr>
            </w:pPr>
            <w:r>
              <w:rPr>
                <w:color w:val="000000"/>
              </w:rPr>
              <w:t>2872,60</w:t>
            </w:r>
          </w:p>
        </w:tc>
      </w:tr>
      <w:tr w:rsidR="00980250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Pr="00861DEA" w:rsidRDefault="00861DEA">
            <w:pPr>
              <w:rPr>
                <w:color w:val="000000"/>
                <w:lang w:val="ru-RU"/>
              </w:rPr>
            </w:pPr>
            <w:r w:rsidRPr="00861DEA">
              <w:rPr>
                <w:color w:val="000000"/>
                <w:lang w:val="ru-RU"/>
              </w:rPr>
              <w:t>Перевозка тела умершего на кладбище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руб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2818,53</w:t>
            </w:r>
          </w:p>
        </w:tc>
      </w:tr>
      <w:tr w:rsidR="00980250">
        <w:tc>
          <w:tcPr>
            <w:tcW w:w="0" w:type="auto"/>
            <w:tcBorders>
              <w:top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spacing w:after="24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Погребение</w:t>
            </w:r>
            <w:proofErr w:type="spellEnd"/>
          </w:p>
          <w:p w:rsidR="00980250" w:rsidRDefault="00861DEA">
            <w:pPr>
              <w:spacing w:before="24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руб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1273,55</w:t>
            </w:r>
          </w:p>
        </w:tc>
      </w:tr>
      <w:tr w:rsidR="00980250">
        <w:tc>
          <w:tcPr>
            <w:tcW w:w="0" w:type="auto"/>
            <w:tcBorders>
              <w:top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Pr="00861DEA" w:rsidRDefault="00861DEA">
            <w:pPr>
              <w:rPr>
                <w:color w:val="000000"/>
                <w:lang w:val="ru-RU"/>
              </w:rPr>
            </w:pPr>
            <w:r w:rsidRPr="00861DEA">
              <w:rPr>
                <w:color w:val="000000"/>
                <w:lang w:val="ru-RU"/>
              </w:rPr>
              <w:t>Итого стоимость услуг по погребению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руб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980250" w:rsidRDefault="00861DEA">
            <w:pPr>
              <w:rPr>
                <w:color w:val="000000"/>
              </w:rPr>
            </w:pPr>
            <w:r>
              <w:rPr>
                <w:color w:val="000000"/>
              </w:rPr>
              <w:t>6964,68</w:t>
            </w:r>
          </w:p>
        </w:tc>
      </w:tr>
    </w:tbl>
    <w:p w:rsidR="00980250" w:rsidRDefault="00861DE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980250" w:rsidRDefault="00861DEA">
      <w:pPr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jc w:val="both"/>
      </w:pPr>
      <w:r>
        <w:t> </w:t>
      </w:r>
    </w:p>
    <w:p w:rsidR="00980250" w:rsidRDefault="00861D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sectPr w:rsidR="00980250" w:rsidSect="00980250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980250"/>
    <w:rsid w:val="00712F8E"/>
    <w:rsid w:val="007A4039"/>
    <w:rsid w:val="00861DEA"/>
    <w:rsid w:val="008E15AB"/>
    <w:rsid w:val="00980250"/>
    <w:rsid w:val="00DF7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5bb59c6a-9689-470f-adb4-f4152ff19d2e.html" TargetMode="External"/><Relationship Id="rId4" Type="http://schemas.openxmlformats.org/officeDocument/2006/relationships/hyperlink" Target="http://rnla-service.scli.ru:8080/rnla-links/ws/content/act/cf2e301d-5638-4586-b75c-5b5d87b09eeb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2022-12-14T05:20:00Z</dcterms:created>
  <dcterms:modified xsi:type="dcterms:W3CDTF">2022-12-14T06:42:00Z</dcterms:modified>
</cp:coreProperties>
</file>