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A67" w:rsidRPr="000A184D" w:rsidRDefault="00093A67" w:rsidP="00093A67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0A184D" w:rsidRPr="000A184D">
        <w:rPr>
          <w:rFonts w:ascii="Times New Roman" w:hAnsi="Times New Roman" w:cs="Times New Roman"/>
          <w:sz w:val="24"/>
          <w:szCs w:val="24"/>
        </w:rPr>
        <w:t>С</w:t>
      </w:r>
      <w:r w:rsidRPr="000A184D">
        <w:rPr>
          <w:rFonts w:ascii="Times New Roman" w:hAnsi="Times New Roman" w:cs="Times New Roman"/>
          <w:b/>
          <w:sz w:val="24"/>
          <w:szCs w:val="24"/>
        </w:rPr>
        <w:t xml:space="preserve">ОВЕТ ДЕПУТАТОВ </w:t>
      </w:r>
      <w:r w:rsidR="000A184D" w:rsidRPr="000A184D">
        <w:rPr>
          <w:rFonts w:ascii="Times New Roman" w:hAnsi="Times New Roman" w:cs="Times New Roman"/>
          <w:b/>
          <w:sz w:val="24"/>
          <w:szCs w:val="24"/>
        </w:rPr>
        <w:t>АТЯШЕВСКОГО</w:t>
      </w:r>
      <w:r w:rsidRPr="000A184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АТЯШЕВСКОГО МУНИЦИПАЛЬНОГО РАЙОНА                                               РЕСПУБЛИКИ МОРДОВИЯ</w:t>
      </w:r>
    </w:p>
    <w:p w:rsidR="000A184D" w:rsidRDefault="000A184D" w:rsidP="00093A6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A184D" w:rsidRPr="000A184D" w:rsidRDefault="00093A67" w:rsidP="00093A67">
      <w:pPr>
        <w:jc w:val="center"/>
        <w:rPr>
          <w:rFonts w:ascii="Times New Roman" w:hAnsi="Times New Roman"/>
          <w:b/>
          <w:sz w:val="24"/>
          <w:szCs w:val="24"/>
        </w:rPr>
      </w:pPr>
      <w:r w:rsidRPr="000A184D">
        <w:rPr>
          <w:rFonts w:ascii="Times New Roman" w:hAnsi="Times New Roman"/>
          <w:b/>
          <w:sz w:val="24"/>
          <w:szCs w:val="24"/>
        </w:rPr>
        <w:t>РЕШЕНИЕ</w:t>
      </w:r>
    </w:p>
    <w:p w:rsidR="000A184D" w:rsidRDefault="00093A67" w:rsidP="00093A6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</w:t>
      </w:r>
      <w:r w:rsidR="001C0847">
        <w:rPr>
          <w:rFonts w:ascii="Arial" w:hAnsi="Arial" w:cs="Arial"/>
          <w:sz w:val="24"/>
          <w:szCs w:val="24"/>
        </w:rPr>
        <w:t xml:space="preserve">       </w:t>
      </w:r>
    </w:p>
    <w:p w:rsidR="00093A67" w:rsidRPr="000A184D" w:rsidRDefault="001C0847" w:rsidP="00093A67">
      <w:pPr>
        <w:jc w:val="center"/>
        <w:rPr>
          <w:rFonts w:ascii="Times New Roman" w:hAnsi="Times New Roman"/>
          <w:sz w:val="28"/>
          <w:szCs w:val="28"/>
        </w:rPr>
      </w:pPr>
      <w:r w:rsidRPr="000A184D">
        <w:rPr>
          <w:rFonts w:ascii="Times New Roman" w:hAnsi="Times New Roman"/>
          <w:sz w:val="28"/>
          <w:szCs w:val="28"/>
        </w:rPr>
        <w:t xml:space="preserve">от </w:t>
      </w:r>
      <w:r w:rsidR="000A184D" w:rsidRPr="000A184D">
        <w:rPr>
          <w:rFonts w:ascii="Times New Roman" w:hAnsi="Times New Roman"/>
          <w:sz w:val="28"/>
          <w:szCs w:val="28"/>
        </w:rPr>
        <w:t>28 ноября</w:t>
      </w:r>
      <w:r w:rsidR="004A66ED" w:rsidRPr="000A184D">
        <w:rPr>
          <w:rFonts w:ascii="Times New Roman" w:hAnsi="Times New Roman"/>
          <w:sz w:val="28"/>
          <w:szCs w:val="28"/>
        </w:rPr>
        <w:t xml:space="preserve"> </w:t>
      </w:r>
      <w:r w:rsidRPr="000A184D">
        <w:rPr>
          <w:rFonts w:ascii="Times New Roman" w:hAnsi="Times New Roman"/>
          <w:sz w:val="28"/>
          <w:szCs w:val="28"/>
        </w:rPr>
        <w:t>2022</w:t>
      </w:r>
      <w:r w:rsidR="00093A67" w:rsidRPr="000A184D">
        <w:rPr>
          <w:rFonts w:ascii="Times New Roman" w:hAnsi="Times New Roman"/>
          <w:sz w:val="28"/>
          <w:szCs w:val="28"/>
        </w:rPr>
        <w:t xml:space="preserve"> г</w:t>
      </w:r>
      <w:r w:rsidR="000A184D" w:rsidRPr="000A184D">
        <w:rPr>
          <w:rFonts w:ascii="Times New Roman" w:hAnsi="Times New Roman"/>
          <w:sz w:val="28"/>
          <w:szCs w:val="28"/>
        </w:rPr>
        <w:t>ода</w:t>
      </w:r>
      <w:r w:rsidR="00093A67" w:rsidRPr="000A184D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0A184D">
        <w:rPr>
          <w:rFonts w:ascii="Times New Roman" w:hAnsi="Times New Roman"/>
          <w:sz w:val="28"/>
          <w:szCs w:val="28"/>
        </w:rPr>
        <w:t xml:space="preserve">                            № </w:t>
      </w:r>
      <w:r w:rsidR="000A184D" w:rsidRPr="000A184D">
        <w:rPr>
          <w:rFonts w:ascii="Times New Roman" w:hAnsi="Times New Roman"/>
          <w:sz w:val="28"/>
          <w:szCs w:val="28"/>
        </w:rPr>
        <w:t>14</w:t>
      </w:r>
    </w:p>
    <w:p w:rsidR="00093A67" w:rsidRPr="000A184D" w:rsidRDefault="00093A67" w:rsidP="00093A67">
      <w:pPr>
        <w:jc w:val="center"/>
        <w:rPr>
          <w:rFonts w:ascii="Times New Roman" w:hAnsi="Times New Roman"/>
          <w:sz w:val="28"/>
          <w:szCs w:val="28"/>
        </w:rPr>
      </w:pPr>
      <w:r w:rsidRPr="000A184D">
        <w:rPr>
          <w:rFonts w:ascii="Times New Roman" w:hAnsi="Times New Roman"/>
          <w:sz w:val="28"/>
          <w:szCs w:val="28"/>
        </w:rPr>
        <w:t xml:space="preserve">с. </w:t>
      </w:r>
      <w:r w:rsidR="000A184D" w:rsidRPr="000A184D">
        <w:rPr>
          <w:rFonts w:ascii="Times New Roman" w:hAnsi="Times New Roman"/>
          <w:sz w:val="28"/>
          <w:szCs w:val="28"/>
        </w:rPr>
        <w:t>Атяшево</w:t>
      </w:r>
    </w:p>
    <w:p w:rsidR="00093A67" w:rsidRPr="000A184D" w:rsidRDefault="00093A67" w:rsidP="00093A67">
      <w:pPr>
        <w:pStyle w:val="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A184D">
        <w:rPr>
          <w:rFonts w:ascii="Times New Roman" w:hAnsi="Times New Roman"/>
          <w:b/>
          <w:sz w:val="28"/>
          <w:szCs w:val="28"/>
          <w:lang w:eastAsia="ru-RU"/>
        </w:rPr>
        <w:t xml:space="preserve">О повышении должностных окладов в органах местного </w:t>
      </w:r>
    </w:p>
    <w:p w:rsidR="00093A67" w:rsidRPr="000A184D" w:rsidRDefault="00093A67" w:rsidP="00093A67">
      <w:pPr>
        <w:pStyle w:val="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A184D">
        <w:rPr>
          <w:rFonts w:ascii="Times New Roman" w:hAnsi="Times New Roman"/>
          <w:b/>
          <w:sz w:val="28"/>
          <w:szCs w:val="28"/>
          <w:lang w:eastAsia="ru-RU"/>
        </w:rPr>
        <w:t xml:space="preserve">самоуправления </w:t>
      </w:r>
      <w:proofErr w:type="spellStart"/>
      <w:r w:rsidR="000A184D" w:rsidRPr="000A184D">
        <w:rPr>
          <w:rFonts w:ascii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</w:t>
      </w:r>
    </w:p>
    <w:p w:rsidR="00093A67" w:rsidRPr="000A184D" w:rsidRDefault="00093A67" w:rsidP="00093A67">
      <w:pPr>
        <w:pStyle w:val="1"/>
        <w:rPr>
          <w:rFonts w:ascii="Times New Roman" w:hAnsi="Times New Roman"/>
          <w:sz w:val="28"/>
          <w:szCs w:val="28"/>
          <w:lang w:eastAsia="ru-RU"/>
        </w:rPr>
      </w:pPr>
    </w:p>
    <w:p w:rsidR="00093A67" w:rsidRPr="000A184D" w:rsidRDefault="00093A67" w:rsidP="00093A67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184D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proofErr w:type="gramStart"/>
      <w:r w:rsidRPr="000A184D"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2 статьи 22 Федерального закона от 2 марта 2007 года №25-ФЗ «О муниципальной службе в Российской Федерации», </w:t>
      </w:r>
      <w:r w:rsidRPr="000A184D">
        <w:rPr>
          <w:rFonts w:ascii="Times New Roman" w:hAnsi="Times New Roman"/>
          <w:sz w:val="28"/>
          <w:szCs w:val="28"/>
        </w:rPr>
        <w:t>и</w:t>
      </w:r>
      <w:r w:rsidR="001C0847" w:rsidRPr="000A184D">
        <w:rPr>
          <w:rFonts w:ascii="Times New Roman" w:hAnsi="Times New Roman"/>
          <w:sz w:val="28"/>
          <w:szCs w:val="28"/>
        </w:rPr>
        <w:t xml:space="preserve"> с</w:t>
      </w:r>
      <w:r w:rsidRPr="000A184D">
        <w:rPr>
          <w:rFonts w:ascii="Times New Roman" w:hAnsi="Times New Roman"/>
          <w:sz w:val="28"/>
          <w:szCs w:val="28"/>
        </w:rPr>
        <w:t xml:space="preserve"> Указом Главы Республики Мордовия от </w:t>
      </w:r>
      <w:r w:rsidR="001C0847" w:rsidRPr="000A184D">
        <w:rPr>
          <w:rFonts w:ascii="Times New Roman" w:hAnsi="Times New Roman"/>
          <w:sz w:val="28"/>
          <w:szCs w:val="28"/>
        </w:rPr>
        <w:t>17 октября 2022 года № 287</w:t>
      </w:r>
      <w:r w:rsidRPr="000A184D">
        <w:rPr>
          <w:rFonts w:ascii="Times New Roman" w:hAnsi="Times New Roman"/>
          <w:sz w:val="28"/>
          <w:szCs w:val="28"/>
        </w:rPr>
        <w:t xml:space="preserve"> -УГ «О повышении должностных окладов в органах государственной власти Республики Мордовия», Совет депутатов </w:t>
      </w:r>
      <w:proofErr w:type="spellStart"/>
      <w:r w:rsidR="000A184D" w:rsidRPr="000A184D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0A184D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A184D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решил:</w:t>
      </w:r>
      <w:proofErr w:type="gramEnd"/>
    </w:p>
    <w:p w:rsidR="00093A67" w:rsidRPr="000A184D" w:rsidRDefault="00093A67" w:rsidP="00093A67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3A67" w:rsidRPr="000A184D" w:rsidRDefault="00093A67" w:rsidP="00093A67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A184D">
        <w:rPr>
          <w:rFonts w:ascii="Times New Roman" w:hAnsi="Times New Roman"/>
          <w:sz w:val="28"/>
          <w:szCs w:val="28"/>
          <w:lang w:eastAsia="ru-RU"/>
        </w:rPr>
        <w:t xml:space="preserve">       1. </w:t>
      </w:r>
      <w:proofErr w:type="gramStart"/>
      <w:r w:rsidR="001C0847" w:rsidRPr="000A184D">
        <w:rPr>
          <w:rFonts w:ascii="Times New Roman" w:hAnsi="Times New Roman"/>
          <w:sz w:val="28"/>
          <w:szCs w:val="28"/>
          <w:lang w:eastAsia="ru-RU"/>
        </w:rPr>
        <w:t>Увеличить с 1 октября 2022 года в 1,04</w:t>
      </w:r>
      <w:r w:rsidRPr="000A184D">
        <w:rPr>
          <w:rFonts w:ascii="Times New Roman" w:hAnsi="Times New Roman"/>
          <w:sz w:val="28"/>
          <w:szCs w:val="28"/>
          <w:lang w:eastAsia="ru-RU"/>
        </w:rPr>
        <w:t xml:space="preserve"> раза должностные оклады </w:t>
      </w:r>
      <w:r w:rsidRPr="000A184D">
        <w:rPr>
          <w:rFonts w:ascii="Times New Roman" w:hAnsi="Times New Roman"/>
          <w:sz w:val="28"/>
          <w:szCs w:val="28"/>
        </w:rPr>
        <w:t xml:space="preserve">лиц, замещающих муниципальные должности </w:t>
      </w: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и муниципальных служащих органа местного самоуправления </w:t>
      </w:r>
      <w:proofErr w:type="spellStart"/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района, </w:t>
      </w:r>
      <w:bookmarkStart w:id="0" w:name="_GoBack"/>
      <w:bookmarkEnd w:id="0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установленные Решением Совета депутатов </w:t>
      </w:r>
      <w:proofErr w:type="spellStart"/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 от 10 августа 2006 года № </w:t>
      </w:r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>12</w:t>
      </w: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</w:t>
      </w:r>
      <w:r w:rsidRPr="000A184D">
        <w:rPr>
          <w:rFonts w:ascii="Times New Roman" w:hAnsi="Times New Roman"/>
          <w:sz w:val="28"/>
          <w:szCs w:val="28"/>
          <w:lang w:eastAsia="ru-RU"/>
        </w:rPr>
        <w:t xml:space="preserve">«Об установлении размеров и условий оплаты труда </w:t>
      </w: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муниципальных служащих </w:t>
      </w:r>
      <w:proofErr w:type="spellStart"/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</w:t>
      </w:r>
      <w:r w:rsidRPr="000A184D">
        <w:rPr>
          <w:rFonts w:ascii="Times New Roman" w:hAnsi="Times New Roman"/>
          <w:sz w:val="28"/>
          <w:szCs w:val="28"/>
          <w:lang w:eastAsia="ru-RU"/>
        </w:rPr>
        <w:t>».</w:t>
      </w:r>
      <w:proofErr w:type="gramEnd"/>
    </w:p>
    <w:p w:rsidR="00093A67" w:rsidRPr="000A184D" w:rsidRDefault="00093A67" w:rsidP="00093A67">
      <w:pPr>
        <w:pStyle w:val="1"/>
        <w:jc w:val="both"/>
        <w:rPr>
          <w:rFonts w:ascii="Times New Roman" w:hAnsi="Times New Roman"/>
          <w:color w:val="26282F"/>
          <w:sz w:val="28"/>
          <w:szCs w:val="28"/>
          <w:lang w:eastAsia="ru-RU"/>
        </w:rPr>
      </w:pPr>
      <w:r w:rsidRPr="000A184D">
        <w:rPr>
          <w:rFonts w:ascii="Times New Roman" w:hAnsi="Times New Roman"/>
          <w:sz w:val="28"/>
          <w:szCs w:val="28"/>
          <w:lang w:eastAsia="ru-RU"/>
        </w:rPr>
        <w:t xml:space="preserve">        2. Установить, что при повышении </w:t>
      </w:r>
      <w:proofErr w:type="gramStart"/>
      <w:r w:rsidRPr="000A184D">
        <w:rPr>
          <w:rFonts w:ascii="Times New Roman" w:hAnsi="Times New Roman"/>
          <w:sz w:val="28"/>
          <w:szCs w:val="28"/>
          <w:lang w:eastAsia="ru-RU"/>
        </w:rPr>
        <w:t>должностных окладов</w:t>
      </w:r>
      <w:r w:rsidRPr="000A184D">
        <w:rPr>
          <w:rFonts w:ascii="Times New Roman" w:hAnsi="Times New Roman"/>
          <w:sz w:val="28"/>
          <w:szCs w:val="28"/>
        </w:rPr>
        <w:t xml:space="preserve"> лиц, замещающих муниципальные должности </w:t>
      </w: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и муниципальных служащих </w:t>
      </w:r>
      <w:proofErr w:type="spellStart"/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</w:t>
      </w:r>
      <w:r w:rsidRPr="000A184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</w:t>
      </w:r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поселения </w:t>
      </w:r>
      <w:proofErr w:type="spellStart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 их размеры подлежат</w:t>
      </w:r>
      <w:proofErr w:type="gram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округлению до целого рубля в сторону увеличения.</w:t>
      </w:r>
    </w:p>
    <w:p w:rsidR="00093A67" w:rsidRPr="000A184D" w:rsidRDefault="00093A67" w:rsidP="00093A67">
      <w:pPr>
        <w:pStyle w:val="1"/>
        <w:jc w:val="both"/>
        <w:rPr>
          <w:rFonts w:ascii="Times New Roman" w:hAnsi="Times New Roman"/>
          <w:color w:val="26282F"/>
          <w:sz w:val="28"/>
          <w:szCs w:val="28"/>
          <w:lang w:eastAsia="ru-RU"/>
        </w:rPr>
      </w:pP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       3. Администрации </w:t>
      </w:r>
      <w:proofErr w:type="spellStart"/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proofErr w:type="spellStart"/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 на соответствующий финансовый год и плановый период.</w:t>
      </w:r>
    </w:p>
    <w:p w:rsidR="00093A67" w:rsidRPr="000A184D" w:rsidRDefault="00093A67" w:rsidP="00093A67">
      <w:pPr>
        <w:pStyle w:val="1"/>
        <w:jc w:val="both"/>
        <w:rPr>
          <w:rFonts w:ascii="Times New Roman" w:hAnsi="Times New Roman"/>
          <w:color w:val="26282F"/>
          <w:sz w:val="28"/>
          <w:szCs w:val="28"/>
          <w:lang w:eastAsia="ru-RU"/>
        </w:rPr>
      </w:pP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       4. Настоящее решение вступает в силу </w:t>
      </w:r>
      <w:r w:rsidR="001C0847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пос</w:t>
      </w:r>
      <w:r w:rsidR="00A50122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л</w:t>
      </w:r>
      <w:r w:rsidR="001C0847"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е </w:t>
      </w:r>
      <w:r w:rsidR="000A184D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дня</w:t>
      </w: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официального опубликования и распространяет свое действие на правоотношения, во</w:t>
      </w:r>
      <w:r w:rsidR="001C0847" w:rsidRPr="000A184D">
        <w:rPr>
          <w:rFonts w:ascii="Times New Roman" w:hAnsi="Times New Roman"/>
          <w:color w:val="26282F"/>
          <w:sz w:val="28"/>
          <w:szCs w:val="28"/>
          <w:lang w:eastAsia="ru-RU"/>
        </w:rPr>
        <w:t>зникшие с 1 октября 2022</w:t>
      </w:r>
      <w:r w:rsidRPr="000A184D"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года.</w:t>
      </w:r>
    </w:p>
    <w:p w:rsidR="00093A67" w:rsidRPr="000A184D" w:rsidRDefault="00093A67" w:rsidP="00093A67">
      <w:pPr>
        <w:pStyle w:val="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A184D" w:rsidRPr="000A184D" w:rsidRDefault="00093A67" w:rsidP="00093A67">
      <w:pPr>
        <w:rPr>
          <w:rFonts w:ascii="Times New Roman" w:hAnsi="Times New Roman"/>
          <w:sz w:val="28"/>
          <w:szCs w:val="28"/>
        </w:rPr>
      </w:pPr>
      <w:r w:rsidRPr="000A184D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0A184D" w:rsidRPr="000A184D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0A184D">
        <w:rPr>
          <w:rFonts w:ascii="Times New Roman" w:hAnsi="Times New Roman"/>
          <w:sz w:val="28"/>
          <w:szCs w:val="28"/>
        </w:rPr>
        <w:t xml:space="preserve"> </w:t>
      </w:r>
    </w:p>
    <w:p w:rsidR="001B2D57" w:rsidRPr="000A184D" w:rsidRDefault="00093A67">
      <w:pPr>
        <w:rPr>
          <w:rFonts w:ascii="Times New Roman" w:hAnsi="Times New Roman"/>
          <w:sz w:val="28"/>
          <w:szCs w:val="28"/>
        </w:rPr>
      </w:pPr>
      <w:r w:rsidRPr="000A184D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</w:t>
      </w:r>
      <w:proofErr w:type="spellStart"/>
      <w:r w:rsidR="000A184D" w:rsidRPr="000A184D">
        <w:rPr>
          <w:rFonts w:ascii="Times New Roman" w:hAnsi="Times New Roman"/>
          <w:sz w:val="28"/>
          <w:szCs w:val="28"/>
        </w:rPr>
        <w:t>А.А.Девятов</w:t>
      </w:r>
      <w:proofErr w:type="spellEnd"/>
    </w:p>
    <w:sectPr w:rsidR="001B2D57" w:rsidRPr="000A184D" w:rsidSect="006E6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D57"/>
    <w:rsid w:val="00093A67"/>
    <w:rsid w:val="000A184D"/>
    <w:rsid w:val="001B2D57"/>
    <w:rsid w:val="001C0847"/>
    <w:rsid w:val="003E3F81"/>
    <w:rsid w:val="004A66ED"/>
    <w:rsid w:val="0069392A"/>
    <w:rsid w:val="006E6F7F"/>
    <w:rsid w:val="00822ABD"/>
    <w:rsid w:val="008643A0"/>
    <w:rsid w:val="00A5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A67"/>
    <w:pPr>
      <w:spacing w:after="160" w:line="252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93A6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093A67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A67"/>
    <w:pPr>
      <w:spacing w:after="160" w:line="252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93A6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093A67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0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</cp:revision>
  <cp:lastPrinted>2022-12-02T11:19:00Z</cp:lastPrinted>
  <dcterms:created xsi:type="dcterms:W3CDTF">2022-11-29T12:17:00Z</dcterms:created>
  <dcterms:modified xsi:type="dcterms:W3CDTF">2022-12-02T11:20:00Z</dcterms:modified>
</cp:coreProperties>
</file>