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9D1" w:rsidRDefault="00B309D1" w:rsidP="00B309D1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B309D1" w:rsidRDefault="00B309D1" w:rsidP="00B309D1">
      <w:pPr>
        <w:pStyle w:val="5"/>
      </w:pPr>
    </w:p>
    <w:p w:rsidR="00B309D1" w:rsidRDefault="00B309D1" w:rsidP="00B309D1">
      <w:pPr>
        <w:pStyle w:val="5"/>
      </w:pPr>
      <w:r>
        <w:t xml:space="preserve">АДМИНИСТРАЦИИ АТЯШЕВСКОГО </w:t>
      </w:r>
    </w:p>
    <w:p w:rsidR="00B309D1" w:rsidRDefault="00B309D1" w:rsidP="00B309D1">
      <w:pPr>
        <w:pStyle w:val="5"/>
      </w:pPr>
      <w:r>
        <w:t>МУНИЦИПАЛЬНОГО РАЙОНА</w:t>
      </w:r>
    </w:p>
    <w:p w:rsidR="00B309D1" w:rsidRDefault="00B309D1" w:rsidP="00B309D1">
      <w:pPr>
        <w:jc w:val="center"/>
        <w:rPr>
          <w:sz w:val="28"/>
        </w:rPr>
      </w:pPr>
    </w:p>
    <w:p w:rsidR="00B309D1" w:rsidRDefault="00B309D1" w:rsidP="00B309D1">
      <w:pPr>
        <w:jc w:val="center"/>
        <w:rPr>
          <w:sz w:val="28"/>
        </w:rPr>
      </w:pPr>
    </w:p>
    <w:p w:rsidR="00B309D1" w:rsidRDefault="00B309D1" w:rsidP="00B309D1">
      <w:pPr>
        <w:rPr>
          <w:sz w:val="28"/>
        </w:rPr>
      </w:pPr>
      <w:r>
        <w:rPr>
          <w:sz w:val="28"/>
        </w:rPr>
        <w:t>__</w:t>
      </w:r>
      <w:r w:rsidR="00546BA4" w:rsidRPr="00546BA4">
        <w:rPr>
          <w:sz w:val="28"/>
          <w:u w:val="single"/>
        </w:rPr>
        <w:t>19.10.2016</w:t>
      </w:r>
      <w:r>
        <w:rPr>
          <w:sz w:val="28"/>
        </w:rPr>
        <w:t>___                                                                            №__</w:t>
      </w:r>
      <w:r w:rsidR="00546BA4" w:rsidRPr="00546BA4">
        <w:rPr>
          <w:sz w:val="28"/>
          <w:u w:val="single"/>
        </w:rPr>
        <w:t>530</w:t>
      </w:r>
      <w:r>
        <w:rPr>
          <w:sz w:val="28"/>
        </w:rPr>
        <w:t xml:space="preserve">___    </w:t>
      </w:r>
    </w:p>
    <w:p w:rsidR="00B309D1" w:rsidRDefault="00B309D1" w:rsidP="00B309D1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:rsidR="00B309D1" w:rsidRDefault="00B309D1" w:rsidP="00B309D1"/>
    <w:p w:rsidR="00B309D1" w:rsidRDefault="00B309D1" w:rsidP="00B309D1"/>
    <w:p w:rsidR="00812F73" w:rsidRPr="00CA31F6" w:rsidRDefault="00812F73" w:rsidP="00A42A98">
      <w:pPr>
        <w:autoSpaceDE w:val="0"/>
        <w:autoSpaceDN w:val="0"/>
        <w:adjustRightInd w:val="0"/>
        <w:spacing w:line="276" w:lineRule="auto"/>
        <w:jc w:val="center"/>
        <w:outlineLvl w:val="3"/>
        <w:rPr>
          <w:sz w:val="28"/>
          <w:szCs w:val="28"/>
        </w:rPr>
      </w:pPr>
      <w:r w:rsidRPr="00CA31F6">
        <w:rPr>
          <w:rFonts w:eastAsia="Calibri"/>
          <w:b/>
          <w:bCs/>
          <w:sz w:val="28"/>
          <w:szCs w:val="28"/>
          <w:lang w:eastAsia="en-US"/>
        </w:rPr>
        <w:t xml:space="preserve">Об утверждении </w:t>
      </w:r>
      <w:r w:rsidR="0056424E">
        <w:rPr>
          <w:rFonts w:eastAsia="Calibri"/>
          <w:b/>
          <w:bCs/>
          <w:sz w:val="28"/>
          <w:szCs w:val="28"/>
          <w:lang w:eastAsia="en-US"/>
        </w:rPr>
        <w:t>П</w:t>
      </w:r>
      <w:r w:rsidRPr="00CA31F6">
        <w:rPr>
          <w:rFonts w:eastAsia="Calibri"/>
          <w:b/>
          <w:bCs/>
          <w:sz w:val="28"/>
          <w:szCs w:val="28"/>
          <w:lang w:eastAsia="en-US"/>
        </w:rPr>
        <w:t>орядка организации регулярных перевозок пассажиров и багажа автомобильным транспортом по муниципальным маршрутам регулярных перевозок на территории Атяшевского муниципального района</w:t>
      </w:r>
    </w:p>
    <w:p w:rsidR="00812F73" w:rsidRPr="00CA31F6" w:rsidRDefault="00812F73" w:rsidP="00BD4315">
      <w:pPr>
        <w:autoSpaceDE w:val="0"/>
        <w:autoSpaceDN w:val="0"/>
        <w:adjustRightInd w:val="0"/>
        <w:ind w:firstLine="540"/>
        <w:jc w:val="both"/>
        <w:outlineLvl w:val="3"/>
        <w:rPr>
          <w:sz w:val="28"/>
          <w:szCs w:val="28"/>
        </w:rPr>
      </w:pPr>
    </w:p>
    <w:p w:rsidR="00032B0D" w:rsidRDefault="00812F73" w:rsidP="00812F73">
      <w:pPr>
        <w:spacing w:line="276" w:lineRule="auto"/>
        <w:ind w:right="-5" w:firstLine="708"/>
        <w:jc w:val="both"/>
        <w:rPr>
          <w:sz w:val="28"/>
          <w:szCs w:val="28"/>
        </w:rPr>
      </w:pPr>
      <w:proofErr w:type="gramStart"/>
      <w:r w:rsidRPr="00CA31F6">
        <w:rPr>
          <w:sz w:val="28"/>
          <w:szCs w:val="28"/>
        </w:rPr>
        <w:t>В целях создания условий для предоставления транспортных услуг населению на территории Атяшевского муниципального района, руководствуясь Федеральн</w:t>
      </w:r>
      <w:r w:rsidR="00B2234F">
        <w:rPr>
          <w:sz w:val="28"/>
          <w:szCs w:val="28"/>
        </w:rPr>
        <w:t>ым</w:t>
      </w:r>
      <w:r w:rsidRPr="00CA31F6">
        <w:rPr>
          <w:sz w:val="28"/>
          <w:szCs w:val="28"/>
        </w:rPr>
        <w:t xml:space="preserve"> закон</w:t>
      </w:r>
      <w:r w:rsidR="00B2234F">
        <w:rPr>
          <w:sz w:val="28"/>
          <w:szCs w:val="28"/>
        </w:rPr>
        <w:t xml:space="preserve">ом </w:t>
      </w:r>
      <w:r w:rsidRPr="00CA31F6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законом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</w:t>
      </w:r>
      <w:proofErr w:type="gramEnd"/>
      <w:r w:rsidRPr="00CA31F6">
        <w:rPr>
          <w:sz w:val="28"/>
          <w:szCs w:val="28"/>
        </w:rPr>
        <w:t xml:space="preserve"> Федерации», Уставом Ат</w:t>
      </w:r>
      <w:r w:rsidR="00BD4315">
        <w:rPr>
          <w:sz w:val="28"/>
          <w:szCs w:val="28"/>
        </w:rPr>
        <w:t xml:space="preserve">яшевского </w:t>
      </w:r>
      <w:proofErr w:type="gramStart"/>
      <w:r w:rsidR="00BD4315">
        <w:rPr>
          <w:sz w:val="28"/>
          <w:szCs w:val="28"/>
        </w:rPr>
        <w:t>муниципального</w:t>
      </w:r>
      <w:proofErr w:type="gramEnd"/>
      <w:r w:rsidR="00BD4315">
        <w:rPr>
          <w:sz w:val="28"/>
          <w:szCs w:val="28"/>
        </w:rPr>
        <w:t xml:space="preserve"> района,</w:t>
      </w:r>
    </w:p>
    <w:p w:rsidR="00812F73" w:rsidRPr="00CA31F6" w:rsidRDefault="00BD4315" w:rsidP="00BD4315">
      <w:pPr>
        <w:spacing w:line="276" w:lineRule="auto"/>
        <w:ind w:right="-5"/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812F73" w:rsidRPr="00CA31F6">
        <w:rPr>
          <w:sz w:val="28"/>
          <w:szCs w:val="28"/>
        </w:rPr>
        <w:t>ю</w:t>
      </w:r>
      <w:r w:rsidR="00032B0D" w:rsidRPr="00032B0D">
        <w:rPr>
          <w:sz w:val="28"/>
          <w:szCs w:val="28"/>
        </w:rPr>
        <w:t>:</w:t>
      </w:r>
    </w:p>
    <w:p w:rsidR="00812F73" w:rsidRDefault="00812F73" w:rsidP="00A42A9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-5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sz w:val="28"/>
          <w:szCs w:val="28"/>
        </w:rPr>
        <w:t xml:space="preserve">Утвердить </w:t>
      </w:r>
      <w:r w:rsidRPr="00CA31F6">
        <w:rPr>
          <w:rFonts w:eastAsia="Calibri"/>
          <w:bCs/>
          <w:sz w:val="28"/>
          <w:szCs w:val="28"/>
          <w:lang w:eastAsia="en-US"/>
        </w:rPr>
        <w:t>Порядок организации регулярных перевозок пассажиров и багажа автомобильным транспортом по муниципальным маршрутам регулярных перевозок на территории Атяшевского муниципального района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(</w:t>
      </w:r>
      <w:r w:rsidR="00656E9F">
        <w:rPr>
          <w:rFonts w:eastAsia="Calibri"/>
          <w:bCs/>
          <w:sz w:val="28"/>
          <w:szCs w:val="28"/>
          <w:lang w:eastAsia="en-US"/>
        </w:rPr>
        <w:t>далее - Порядок)</w:t>
      </w:r>
      <w:r w:rsidRPr="00CA31F6">
        <w:rPr>
          <w:rFonts w:eastAsia="Calibri"/>
          <w:bCs/>
          <w:sz w:val="28"/>
          <w:szCs w:val="28"/>
          <w:lang w:eastAsia="en-US"/>
        </w:rPr>
        <w:t>.</w:t>
      </w:r>
    </w:p>
    <w:p w:rsidR="00032B0D" w:rsidRPr="00CA31F6" w:rsidRDefault="00032B0D" w:rsidP="00A42A9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-5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Признать утратившим силу Постановление Администрации Атяшевского муниципального района </w:t>
      </w:r>
      <w:r w:rsidR="0056424E">
        <w:rPr>
          <w:rFonts w:eastAsia="Calibri"/>
          <w:bCs/>
          <w:sz w:val="28"/>
          <w:szCs w:val="28"/>
          <w:lang w:eastAsia="en-US"/>
        </w:rPr>
        <w:t>от 26 февраля 2014 года № 173 «</w:t>
      </w:r>
      <w:r>
        <w:rPr>
          <w:rFonts w:eastAsia="Calibri"/>
          <w:bCs/>
          <w:sz w:val="28"/>
          <w:szCs w:val="28"/>
          <w:lang w:eastAsia="en-US"/>
        </w:rPr>
        <w:t>Об утверждении Положения о порядке ведения Реестра маршрутов регулярного сообщения Атяшевского муниципального района».</w:t>
      </w:r>
    </w:p>
    <w:p w:rsidR="00812F73" w:rsidRPr="00CA31F6" w:rsidRDefault="00812F73" w:rsidP="00A42A98">
      <w:pPr>
        <w:numPr>
          <w:ilvl w:val="0"/>
          <w:numId w:val="1"/>
        </w:numPr>
        <w:tabs>
          <w:tab w:val="left" w:pos="1134"/>
        </w:tabs>
        <w:spacing w:line="276" w:lineRule="auto"/>
        <w:ind w:left="0" w:right="-5" w:firstLine="709"/>
        <w:jc w:val="both"/>
        <w:rPr>
          <w:sz w:val="28"/>
          <w:szCs w:val="28"/>
        </w:rPr>
      </w:pPr>
      <w:proofErr w:type="gramStart"/>
      <w:r w:rsidRPr="00CA31F6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CA31F6">
        <w:rPr>
          <w:rFonts w:eastAsia="Calibri"/>
          <w:bCs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Администрации Атяшевского муниципального района по комплексному развитию Е.В. Комарова</w:t>
      </w:r>
      <w:r w:rsidRPr="00CA31F6">
        <w:rPr>
          <w:sz w:val="28"/>
          <w:szCs w:val="28"/>
        </w:rPr>
        <w:t>.</w:t>
      </w:r>
    </w:p>
    <w:p w:rsidR="00812F73" w:rsidRPr="00CA31F6" w:rsidRDefault="00812F73" w:rsidP="00A42A98">
      <w:pPr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A31F6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D4315" w:rsidRPr="00CA31F6" w:rsidRDefault="00BD4315" w:rsidP="00812F73">
      <w:pPr>
        <w:spacing w:line="360" w:lineRule="auto"/>
        <w:jc w:val="both"/>
        <w:rPr>
          <w:sz w:val="28"/>
          <w:szCs w:val="28"/>
        </w:rPr>
      </w:pPr>
    </w:p>
    <w:p w:rsidR="00BD4315" w:rsidRDefault="00812F73" w:rsidP="00546BA4">
      <w:pPr>
        <w:spacing w:line="276" w:lineRule="auto"/>
        <w:jc w:val="both"/>
        <w:rPr>
          <w:sz w:val="28"/>
          <w:szCs w:val="28"/>
        </w:rPr>
      </w:pPr>
      <w:r w:rsidRPr="00CA31F6">
        <w:rPr>
          <w:sz w:val="28"/>
          <w:szCs w:val="28"/>
        </w:rPr>
        <w:t xml:space="preserve">Глава Администрации                                                             </w:t>
      </w:r>
      <w:proofErr w:type="spellStart"/>
      <w:r w:rsidR="00CA31F6">
        <w:rPr>
          <w:sz w:val="28"/>
          <w:szCs w:val="28"/>
        </w:rPr>
        <w:t>В.Г.Прокин</w:t>
      </w:r>
      <w:proofErr w:type="spellEnd"/>
      <w:r w:rsidRPr="00CA31F6">
        <w:rPr>
          <w:sz w:val="28"/>
          <w:szCs w:val="28"/>
        </w:rPr>
        <w:tab/>
      </w:r>
      <w:r w:rsidRPr="00CA31F6">
        <w:rPr>
          <w:sz w:val="28"/>
          <w:szCs w:val="28"/>
        </w:rPr>
        <w:tab/>
      </w:r>
      <w:r w:rsidR="00BD4315">
        <w:rPr>
          <w:sz w:val="28"/>
          <w:szCs w:val="28"/>
        </w:rPr>
        <w:br w:type="page"/>
      </w:r>
    </w:p>
    <w:p w:rsidR="00812F73" w:rsidRPr="00CA31F6" w:rsidRDefault="00812F73" w:rsidP="00BD4315">
      <w:pPr>
        <w:spacing w:line="276" w:lineRule="auto"/>
        <w:ind w:left="2832" w:firstLine="708"/>
        <w:jc w:val="center"/>
        <w:rPr>
          <w:bCs/>
          <w:i/>
          <w:kern w:val="1"/>
          <w:sz w:val="28"/>
          <w:szCs w:val="28"/>
          <w:lang w:eastAsia="ar-SA"/>
        </w:rPr>
      </w:pPr>
      <w:r w:rsidRPr="00CA31F6">
        <w:rPr>
          <w:sz w:val="28"/>
          <w:szCs w:val="28"/>
        </w:rPr>
        <w:lastRenderedPageBreak/>
        <w:t>Утвержден</w:t>
      </w:r>
    </w:p>
    <w:p w:rsidR="00812F73" w:rsidRPr="00CA31F6" w:rsidRDefault="00812F73" w:rsidP="00812F73">
      <w:pPr>
        <w:autoSpaceDE w:val="0"/>
        <w:autoSpaceDN w:val="0"/>
        <w:adjustRightInd w:val="0"/>
        <w:rPr>
          <w:bCs/>
          <w:sz w:val="28"/>
          <w:szCs w:val="28"/>
        </w:rPr>
      </w:pP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  <w:t xml:space="preserve">       постановлением Администрации </w:t>
      </w:r>
    </w:p>
    <w:p w:rsidR="00812F73" w:rsidRPr="00CA31F6" w:rsidRDefault="00812F73" w:rsidP="00812F73">
      <w:pPr>
        <w:autoSpaceDE w:val="0"/>
        <w:autoSpaceDN w:val="0"/>
        <w:adjustRightInd w:val="0"/>
        <w:rPr>
          <w:bCs/>
          <w:sz w:val="28"/>
          <w:szCs w:val="28"/>
        </w:rPr>
      </w:pP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</w:r>
      <w:r w:rsidRPr="00CA31F6">
        <w:rPr>
          <w:bCs/>
          <w:sz w:val="28"/>
          <w:szCs w:val="28"/>
        </w:rPr>
        <w:tab/>
        <w:t xml:space="preserve">Атяшевского муниципального района </w:t>
      </w:r>
    </w:p>
    <w:p w:rsidR="00812F73" w:rsidRPr="00CA31F6" w:rsidRDefault="00A42A98" w:rsidP="00812F73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</w:t>
      </w:r>
      <w:r w:rsidR="00812F73" w:rsidRPr="00CA31F6">
        <w:rPr>
          <w:bCs/>
          <w:sz w:val="28"/>
          <w:szCs w:val="28"/>
        </w:rPr>
        <w:t xml:space="preserve">    от </w:t>
      </w:r>
      <w:r w:rsidR="00546BA4">
        <w:rPr>
          <w:bCs/>
          <w:sz w:val="28"/>
          <w:szCs w:val="28"/>
        </w:rPr>
        <w:t>19.10.</w:t>
      </w:r>
      <w:r w:rsidR="00812F73" w:rsidRPr="00CA31F6">
        <w:rPr>
          <w:bCs/>
          <w:sz w:val="28"/>
          <w:szCs w:val="28"/>
        </w:rPr>
        <w:t>201</w:t>
      </w:r>
      <w:r w:rsidR="00C873DB" w:rsidRPr="00CA31F6">
        <w:rPr>
          <w:bCs/>
          <w:sz w:val="28"/>
          <w:szCs w:val="28"/>
        </w:rPr>
        <w:t>6</w:t>
      </w:r>
      <w:r w:rsidR="00812F73" w:rsidRPr="00CA31F6">
        <w:rPr>
          <w:bCs/>
          <w:sz w:val="28"/>
          <w:szCs w:val="28"/>
        </w:rPr>
        <w:t xml:space="preserve"> года № </w:t>
      </w:r>
      <w:r w:rsidR="00546BA4">
        <w:rPr>
          <w:bCs/>
          <w:sz w:val="28"/>
          <w:szCs w:val="28"/>
        </w:rPr>
        <w:t>530</w:t>
      </w:r>
      <w:r w:rsidR="00812F73" w:rsidRPr="00CA31F6">
        <w:rPr>
          <w:bCs/>
          <w:sz w:val="28"/>
          <w:szCs w:val="28"/>
        </w:rPr>
        <w:tab/>
      </w: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A31F6">
        <w:rPr>
          <w:rFonts w:eastAsia="Calibri"/>
          <w:b/>
          <w:bCs/>
          <w:sz w:val="28"/>
          <w:szCs w:val="28"/>
          <w:lang w:eastAsia="en-US"/>
        </w:rPr>
        <w:t>Порядок организации регулярных перевозок пассажиров и багажа автомобильным транспортом по муниципальным маршрутам регулярных перевозок</w:t>
      </w:r>
      <w:r w:rsidR="00C873DB" w:rsidRPr="00CA31F6">
        <w:rPr>
          <w:rFonts w:eastAsia="Calibri"/>
          <w:b/>
          <w:bCs/>
          <w:sz w:val="28"/>
          <w:szCs w:val="28"/>
          <w:lang w:eastAsia="en-US"/>
        </w:rPr>
        <w:t xml:space="preserve"> на территории Атяшевского муниципального района</w:t>
      </w: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A31F6">
        <w:rPr>
          <w:rFonts w:eastAsia="Calibri"/>
          <w:b/>
          <w:bCs/>
          <w:sz w:val="28"/>
          <w:szCs w:val="28"/>
          <w:lang w:eastAsia="en-US"/>
        </w:rPr>
        <w:t>1. Общие положения.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numPr>
          <w:ilvl w:val="1"/>
          <w:numId w:val="3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Настоящий Порядок регулирует отношения, возникающие при организации регулярных перевозок пассажиров и багажа автомобильным транспортом</w:t>
      </w:r>
      <w:r w:rsidR="00227462">
        <w:rPr>
          <w:rFonts w:eastAsia="Calibri"/>
          <w:bCs/>
          <w:sz w:val="28"/>
          <w:szCs w:val="28"/>
          <w:lang w:eastAsia="en-US"/>
        </w:rPr>
        <w:t xml:space="preserve"> 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по муниципальным маршрутам регулярных перевозок (далее – организация регулярных перевозок) на территории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</w:t>
      </w:r>
      <w:r w:rsidR="009E4184" w:rsidRPr="00CA31F6">
        <w:rPr>
          <w:rFonts w:eastAsia="Calibri"/>
          <w:bCs/>
          <w:sz w:val="28"/>
          <w:szCs w:val="28"/>
          <w:lang w:eastAsia="en-US"/>
        </w:rPr>
        <w:t>тяшевского муниципального района</w:t>
      </w:r>
      <w:r w:rsidRPr="00CA31F6">
        <w:rPr>
          <w:rFonts w:eastAsia="Calibri"/>
          <w:bCs/>
          <w:sz w:val="28"/>
          <w:szCs w:val="28"/>
          <w:lang w:eastAsia="en-US"/>
        </w:rPr>
        <w:t>, в том числе отношения, связанные с установлением, изменением, отменой маршрутов регулярных перевозок.</w:t>
      </w:r>
    </w:p>
    <w:p w:rsidR="00812F73" w:rsidRPr="00CA31F6" w:rsidRDefault="00812F73" w:rsidP="00812F73">
      <w:pPr>
        <w:numPr>
          <w:ilvl w:val="1"/>
          <w:numId w:val="3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Организация регулярных перевозок – комплекс мероприятий, реализуемых органами местного самоуправления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</w:t>
      </w:r>
      <w:r w:rsidRPr="00CA31F6">
        <w:rPr>
          <w:rFonts w:eastAsia="Calibri"/>
          <w:bCs/>
          <w:sz w:val="28"/>
          <w:szCs w:val="28"/>
          <w:lang w:eastAsia="en-US"/>
        </w:rPr>
        <w:t>, в целях удовлетворения потребностей населения в пассажирских автомобильных перевозках на муниципальных маршрутах регулярных перевозок.</w:t>
      </w:r>
    </w:p>
    <w:p w:rsidR="00812F73" w:rsidRPr="00CA31F6" w:rsidRDefault="00812F73" w:rsidP="00812F73">
      <w:pPr>
        <w:numPr>
          <w:ilvl w:val="1"/>
          <w:numId w:val="3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Организация регулярных перевозок по регулируемым и нерегулируемым тарифам на территории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(в том числе: заключение муниципальных контрактов на выполнение </w:t>
      </w:r>
      <w:r w:rsidRPr="00CA31F6">
        <w:rPr>
          <w:sz w:val="28"/>
          <w:szCs w:val="28"/>
        </w:rPr>
        <w:t xml:space="preserve">работ, связанных с осуществлением регулярных перевозок по регулируемым тарифам; выдача свидетельств об осуществлении перевозок по маршрутам регулярных перевозок; выдача карт маршрута регулярных перевозок; проведение открытых конкурсов дающих право на получение свидетельства об осуществлении перевозок по одному или нескольким муниципальным маршрутам регулярных перевозок) осуществляется в соответствии </w:t>
      </w:r>
      <w:r w:rsidR="00A42A98">
        <w:rPr>
          <w:rFonts w:eastAsia="Calibri"/>
          <w:bCs/>
          <w:sz w:val="28"/>
          <w:szCs w:val="28"/>
          <w:lang w:eastAsia="en-US"/>
        </w:rPr>
        <w:t xml:space="preserve">с </w:t>
      </w:r>
      <w:r w:rsidRPr="00CA31F6">
        <w:rPr>
          <w:rFonts w:eastAsia="Calibri"/>
          <w:bCs/>
          <w:sz w:val="28"/>
          <w:szCs w:val="28"/>
          <w:lang w:eastAsia="en-US"/>
        </w:rPr>
        <w:t>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– Федеральный закон № 220-ФЗ)</w:t>
      </w:r>
      <w:r w:rsidR="00C873DB" w:rsidRPr="00CA31F6">
        <w:rPr>
          <w:rFonts w:eastAsia="Calibri"/>
          <w:bCs/>
          <w:sz w:val="28"/>
          <w:szCs w:val="28"/>
          <w:lang w:eastAsia="en-US"/>
        </w:rPr>
        <w:t>,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требованиями настоящего Порядка.</w:t>
      </w:r>
    </w:p>
    <w:p w:rsidR="00812F73" w:rsidRPr="00CA31F6" w:rsidRDefault="0042787B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4</w:t>
      </w:r>
      <w:r w:rsidR="00812F73" w:rsidRPr="00CA31F6">
        <w:rPr>
          <w:rFonts w:eastAsia="Calibri"/>
          <w:bCs/>
          <w:sz w:val="28"/>
          <w:szCs w:val="28"/>
          <w:lang w:eastAsia="en-US"/>
        </w:rPr>
        <w:t>. Действие настоящего Порядка распространяется на всех юридических лиц независимо от их организационно-правовой формы и формы собственности, индивидуальных предпринимателей,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имеющих лицензию на осуществление пассажирских перевозок автомобильным транспортом, которые осуществляют или намерены осуществлять регулярные перевозки пассажиров автомобильным транспортом по </w:t>
      </w:r>
      <w:r w:rsidR="00812F73" w:rsidRPr="00CA31F6">
        <w:rPr>
          <w:rFonts w:eastAsia="Calibri"/>
          <w:bCs/>
          <w:sz w:val="28"/>
          <w:szCs w:val="28"/>
          <w:lang w:eastAsia="en-US"/>
        </w:rPr>
        <w:lastRenderedPageBreak/>
        <w:t xml:space="preserve">муниципальным маршрутам регулярных перевозок на территории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</w:t>
      </w:r>
      <w:r w:rsidR="00812F73" w:rsidRPr="00CA31F6">
        <w:rPr>
          <w:rFonts w:eastAsia="Calibri"/>
          <w:bCs/>
          <w:sz w:val="28"/>
          <w:szCs w:val="28"/>
          <w:lang w:eastAsia="en-US"/>
        </w:rPr>
        <w:t>.</w:t>
      </w:r>
    </w:p>
    <w:p w:rsidR="00812F73" w:rsidRPr="00CA31F6" w:rsidRDefault="00CA31F6" w:rsidP="00CA31F6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5. 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В целях настоящего Порядка используются понятия и определения, указанные в Федеральном законе № 220-ФЗ. Остальные понятия, применяемые в настоящем Порядке, используются в соответствии </w:t>
      </w:r>
      <w:proofErr w:type="gramStart"/>
      <w:r w:rsidR="00812F73" w:rsidRPr="00CA31F6">
        <w:rPr>
          <w:rFonts w:eastAsia="Calibri"/>
          <w:bCs/>
          <w:sz w:val="28"/>
          <w:szCs w:val="28"/>
          <w:lang w:eastAsia="en-US"/>
        </w:rPr>
        <w:t>с</w:t>
      </w:r>
      <w:proofErr w:type="gramEnd"/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значениями, указанными в Градостроительном кодексе Российской Федерации, Федеральном законе от 08</w:t>
      </w:r>
      <w:r w:rsidR="000F4F60" w:rsidRPr="00CA31F6">
        <w:rPr>
          <w:rFonts w:eastAsia="Calibri"/>
          <w:bCs/>
          <w:sz w:val="28"/>
          <w:szCs w:val="28"/>
          <w:lang w:eastAsia="en-US"/>
        </w:rPr>
        <w:t xml:space="preserve">.11.2007 </w:t>
      </w:r>
      <w:r w:rsidR="00812F73" w:rsidRPr="00CA31F6">
        <w:rPr>
          <w:rFonts w:eastAsia="Calibri"/>
          <w:bCs/>
          <w:sz w:val="28"/>
          <w:szCs w:val="28"/>
          <w:lang w:eastAsia="en-US"/>
        </w:rPr>
        <w:t>№ 259-ФЗ «Устав автомобильного транспорта и городского наземного электрического транспорта», Федеральном законе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A31F6">
        <w:rPr>
          <w:rFonts w:eastAsia="Calibri"/>
          <w:b/>
          <w:bCs/>
          <w:sz w:val="28"/>
          <w:szCs w:val="28"/>
          <w:lang w:eastAsia="en-US"/>
        </w:rPr>
        <w:t xml:space="preserve">2. Полномочия органов местного самоуправления в сфере организации регулярных перевозок на территории </w:t>
      </w:r>
      <w:r w:rsidR="00C873DB" w:rsidRPr="00CA31F6">
        <w:rPr>
          <w:rFonts w:eastAsia="Calibri"/>
          <w:b/>
          <w:bCs/>
          <w:sz w:val="28"/>
          <w:szCs w:val="28"/>
          <w:lang w:eastAsia="en-US"/>
        </w:rPr>
        <w:t>Атяшевского муниципального района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center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CA31F6" w:rsidP="00B62CEF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6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. </w:t>
      </w:r>
      <w:r w:rsidR="00B62CEF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B62CEF">
        <w:rPr>
          <w:rFonts w:eastAsia="Calibri"/>
          <w:bCs/>
          <w:sz w:val="28"/>
          <w:szCs w:val="28"/>
          <w:lang w:eastAsia="en-US"/>
        </w:rPr>
        <w:t>Органом Администрации Ат</w:t>
      </w:r>
      <w:r w:rsidR="00A42A98">
        <w:rPr>
          <w:rFonts w:eastAsia="Calibri"/>
          <w:bCs/>
          <w:sz w:val="28"/>
          <w:szCs w:val="28"/>
          <w:lang w:eastAsia="en-US"/>
        </w:rPr>
        <w:t>яшевского муниципального района</w:t>
      </w:r>
      <w:r w:rsidR="00B62CEF">
        <w:rPr>
          <w:rFonts w:eastAsia="Calibri"/>
          <w:bCs/>
          <w:sz w:val="28"/>
          <w:szCs w:val="28"/>
          <w:lang w:eastAsia="en-US"/>
        </w:rPr>
        <w:t xml:space="preserve">, уполномоченным </w:t>
      </w:r>
      <w:r w:rsidR="00B62CEF" w:rsidRPr="00363C4D">
        <w:rPr>
          <w:sz w:val="28"/>
          <w:szCs w:val="28"/>
        </w:rPr>
        <w:t>на осуществление функций по организации регулярных перевозок, возлагаемых Федеральным законом от 13 июля 2015 года № 220-ФЗ на</w:t>
      </w:r>
      <w:r w:rsidR="00B62CEF">
        <w:rPr>
          <w:sz w:val="28"/>
          <w:szCs w:val="28"/>
        </w:rPr>
        <w:t xml:space="preserve"> органы местного самоуправления</w:t>
      </w:r>
      <w:r w:rsidR="00B62CEF" w:rsidRPr="00B309D1">
        <w:rPr>
          <w:sz w:val="28"/>
          <w:szCs w:val="28"/>
        </w:rPr>
        <w:t>,</w:t>
      </w:r>
      <w:r w:rsidR="00A42A98">
        <w:rPr>
          <w:sz w:val="28"/>
          <w:szCs w:val="28"/>
        </w:rPr>
        <w:t xml:space="preserve"> кроме функций по</w:t>
      </w:r>
      <w:r w:rsidR="001F1FBF" w:rsidRPr="00B309D1">
        <w:rPr>
          <w:sz w:val="28"/>
          <w:szCs w:val="28"/>
        </w:rPr>
        <w:t xml:space="preserve"> организации регулярных перевозок по регулируемым тарифам посредством заключения органом местного самоуправления и (или) муниципальным заказчиком муниципальных контрактов в порядке, установленном законодательством Российской Федерации о контрактной системе в сфере закупок товаров, работ</w:t>
      </w:r>
      <w:proofErr w:type="gramEnd"/>
      <w:r w:rsidR="001F1FBF" w:rsidRPr="00B309D1">
        <w:rPr>
          <w:sz w:val="28"/>
          <w:szCs w:val="28"/>
        </w:rPr>
        <w:t xml:space="preserve">, услуг для обеспечения муниципальных нужд </w:t>
      </w:r>
      <w:r w:rsidR="00B62CEF">
        <w:rPr>
          <w:sz w:val="28"/>
          <w:szCs w:val="28"/>
        </w:rPr>
        <w:t xml:space="preserve">определено </w:t>
      </w:r>
      <w:r w:rsidR="00B62CEF" w:rsidRPr="00363C4D">
        <w:rPr>
          <w:sz w:val="28"/>
          <w:szCs w:val="28"/>
        </w:rPr>
        <w:t>управление строительства, архитектуры и жилищно-коммунального хозяйства</w:t>
      </w:r>
      <w:r w:rsidR="00B62CEF">
        <w:rPr>
          <w:sz w:val="28"/>
          <w:szCs w:val="28"/>
        </w:rPr>
        <w:t xml:space="preserve"> Администрации Атяш</w:t>
      </w:r>
      <w:r w:rsidR="00A42A98">
        <w:rPr>
          <w:sz w:val="28"/>
          <w:szCs w:val="28"/>
        </w:rPr>
        <w:t>евского муниципального района (</w:t>
      </w:r>
      <w:r w:rsidR="00B62CEF">
        <w:rPr>
          <w:sz w:val="28"/>
          <w:szCs w:val="28"/>
        </w:rPr>
        <w:t>далее</w:t>
      </w:r>
      <w:r w:rsidR="00A42A98">
        <w:rPr>
          <w:sz w:val="28"/>
          <w:szCs w:val="28"/>
        </w:rPr>
        <w:t xml:space="preserve"> </w:t>
      </w:r>
      <w:r w:rsidR="00B62CEF">
        <w:rPr>
          <w:sz w:val="28"/>
          <w:szCs w:val="28"/>
        </w:rPr>
        <w:t>-</w:t>
      </w:r>
      <w:r w:rsidR="00A42A98">
        <w:rPr>
          <w:sz w:val="28"/>
          <w:szCs w:val="28"/>
        </w:rPr>
        <w:t xml:space="preserve"> </w:t>
      </w:r>
      <w:r w:rsidR="00B62CEF">
        <w:rPr>
          <w:sz w:val="28"/>
          <w:szCs w:val="28"/>
        </w:rPr>
        <w:t>уполномоченный орган</w:t>
      </w:r>
      <w:r w:rsidR="00175DA2">
        <w:rPr>
          <w:sz w:val="28"/>
          <w:szCs w:val="28"/>
        </w:rPr>
        <w:t xml:space="preserve"> Администрации Атяшевского муниципального района</w:t>
      </w:r>
      <w:r w:rsidR="00B62CEF">
        <w:rPr>
          <w:sz w:val="28"/>
          <w:szCs w:val="28"/>
        </w:rPr>
        <w:t>).</w:t>
      </w:r>
    </w:p>
    <w:p w:rsidR="00812F73" w:rsidRPr="00CA31F6" w:rsidRDefault="00CA31F6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7</w:t>
      </w:r>
      <w:r w:rsidR="0047328E">
        <w:rPr>
          <w:rFonts w:eastAsia="Calibri"/>
          <w:bCs/>
          <w:sz w:val="28"/>
          <w:szCs w:val="28"/>
          <w:lang w:eastAsia="en-US"/>
        </w:rPr>
        <w:t>.</w:t>
      </w:r>
      <w:r w:rsidR="00C873DB" w:rsidRPr="00CA31F6">
        <w:rPr>
          <w:rFonts w:eastAsia="Calibri"/>
          <w:bCs/>
          <w:sz w:val="28"/>
          <w:szCs w:val="28"/>
          <w:lang w:eastAsia="en-US"/>
        </w:rPr>
        <w:t xml:space="preserve"> К полномочиям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уполномоченного </w:t>
      </w:r>
      <w:r w:rsidR="00C873DB" w:rsidRPr="00CA31F6">
        <w:rPr>
          <w:rFonts w:eastAsia="Calibri"/>
          <w:bCs/>
          <w:sz w:val="28"/>
          <w:szCs w:val="28"/>
          <w:lang w:eastAsia="en-US"/>
        </w:rPr>
        <w:t xml:space="preserve">органа 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Администрации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на осуществление функций по организации регулярных перевозо</w:t>
      </w:r>
      <w:r w:rsidR="001F1FBF">
        <w:rPr>
          <w:rFonts w:eastAsia="Calibri"/>
          <w:bCs/>
          <w:sz w:val="28"/>
          <w:szCs w:val="28"/>
          <w:lang w:eastAsia="en-US"/>
        </w:rPr>
        <w:t>к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="00812F73" w:rsidRPr="00CA31F6">
        <w:rPr>
          <w:rFonts w:eastAsia="Calibri"/>
          <w:bCs/>
          <w:sz w:val="28"/>
          <w:szCs w:val="28"/>
          <w:lang w:eastAsia="en-US"/>
        </w:rPr>
        <w:t>относятся: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CA31F6">
        <w:rPr>
          <w:rFonts w:eastAsia="Calibri"/>
          <w:bCs/>
          <w:sz w:val="28"/>
          <w:szCs w:val="28"/>
          <w:lang w:eastAsia="en-US"/>
        </w:rPr>
        <w:t>1)  формирование и ведение реестра муниципальных маршрутов регулярных перевозок;</w:t>
      </w:r>
      <w:proofErr w:type="gramEnd"/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2) </w:t>
      </w:r>
      <w:r w:rsidR="001F1FBF">
        <w:rPr>
          <w:rFonts w:eastAsia="Calibri"/>
          <w:bCs/>
          <w:sz w:val="28"/>
          <w:szCs w:val="28"/>
          <w:lang w:eastAsia="en-US"/>
        </w:rPr>
        <w:t xml:space="preserve"> организация </w:t>
      </w:r>
      <w:r w:rsidRPr="00CA31F6">
        <w:rPr>
          <w:rFonts w:eastAsia="Calibri"/>
          <w:bCs/>
          <w:sz w:val="28"/>
          <w:szCs w:val="28"/>
          <w:lang w:eastAsia="en-US"/>
        </w:rPr>
        <w:t>проведени</w:t>
      </w:r>
      <w:r w:rsidR="001F1FBF">
        <w:rPr>
          <w:rFonts w:eastAsia="Calibri"/>
          <w:bCs/>
          <w:sz w:val="28"/>
          <w:szCs w:val="28"/>
          <w:lang w:eastAsia="en-US"/>
        </w:rPr>
        <w:t>я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в установленном порядке открытых конкурсов на право получения свидетельства об осуществлении перевозок по одному или нескольким муниципальным маршрутам регулярных перевозок по нерегулируемым тарифам;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B309D1">
        <w:rPr>
          <w:rFonts w:eastAsia="Calibri"/>
          <w:bCs/>
          <w:sz w:val="28"/>
          <w:szCs w:val="28"/>
          <w:lang w:eastAsia="en-US"/>
        </w:rPr>
        <w:t xml:space="preserve">3) 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="001F1FBF" w:rsidRPr="00B309D1">
        <w:rPr>
          <w:rFonts w:eastAsia="Calibri"/>
          <w:bCs/>
          <w:sz w:val="28"/>
          <w:szCs w:val="28"/>
          <w:lang w:eastAsia="en-US"/>
        </w:rPr>
        <w:t>оказание содействия по заключению муниципальных контрактов,  в установленном законом порядке</w:t>
      </w:r>
      <w:r w:rsidRPr="00B309D1">
        <w:rPr>
          <w:rFonts w:eastAsia="Calibri"/>
          <w:bCs/>
          <w:sz w:val="28"/>
          <w:szCs w:val="28"/>
          <w:lang w:eastAsia="en-US"/>
        </w:rPr>
        <w:t>,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предметом которых является выполнение работ, связанных с осуществлением регулярных перевозок по регулируемым тарифам;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4)</w:t>
      </w:r>
      <w:r w:rsidR="001F1FBF">
        <w:rPr>
          <w:rFonts w:eastAsia="Calibri"/>
          <w:bCs/>
          <w:sz w:val="28"/>
          <w:szCs w:val="28"/>
          <w:lang w:eastAsia="en-US"/>
        </w:rPr>
        <w:t xml:space="preserve"> подготовка проекта документа о </w:t>
      </w:r>
      <w:r w:rsidRPr="00CA31F6">
        <w:rPr>
          <w:rFonts w:eastAsia="Calibri"/>
          <w:bCs/>
          <w:sz w:val="28"/>
          <w:szCs w:val="28"/>
          <w:lang w:eastAsia="en-US"/>
        </w:rPr>
        <w:t>выдач</w:t>
      </w:r>
      <w:r w:rsidR="001F1FBF">
        <w:rPr>
          <w:rFonts w:eastAsia="Calibri"/>
          <w:bCs/>
          <w:sz w:val="28"/>
          <w:szCs w:val="28"/>
          <w:lang w:eastAsia="en-US"/>
        </w:rPr>
        <w:t>е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свидетельств об осуществлении перевозок по маршрутам регулярных перевозок и карт маршрутов регулярных перевозок;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lastRenderedPageBreak/>
        <w:t>5)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организация и осуществление </w:t>
      </w:r>
      <w:proofErr w:type="gramStart"/>
      <w:r w:rsidRPr="00CA31F6">
        <w:rPr>
          <w:rFonts w:eastAsia="Calibri"/>
          <w:bCs/>
          <w:sz w:val="28"/>
          <w:szCs w:val="28"/>
          <w:lang w:eastAsia="en-US"/>
        </w:rPr>
        <w:t>контроля за</w:t>
      </w:r>
      <w:proofErr w:type="gramEnd"/>
      <w:r w:rsidRPr="00CA31F6">
        <w:rPr>
          <w:rFonts w:eastAsia="Calibri"/>
          <w:bCs/>
          <w:sz w:val="28"/>
          <w:szCs w:val="28"/>
          <w:lang w:eastAsia="en-US"/>
        </w:rPr>
        <w:t xml:space="preserve"> исполнением условий муниципального контракта или свидетельства об осуществлении перевозок по маршруту регулярных перевозок;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6) информирование населения об организации регулярных перевозок, о перевозчиках и других сведениях, необходимых потребителям транспортных услуг на территории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</w:t>
      </w:r>
      <w:r w:rsidRPr="00CA31F6">
        <w:rPr>
          <w:rFonts w:eastAsia="Calibri"/>
          <w:bCs/>
          <w:sz w:val="28"/>
          <w:szCs w:val="28"/>
          <w:lang w:eastAsia="en-US"/>
        </w:rPr>
        <w:t>;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7)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осуществление иных функций и полномочий в соответствии с законодательством Российской Федерации,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Республики Мордовия,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Pr="00CA31F6">
        <w:rPr>
          <w:rFonts w:eastAsia="Calibri"/>
          <w:bCs/>
          <w:sz w:val="28"/>
          <w:szCs w:val="28"/>
          <w:lang w:eastAsia="en-US"/>
        </w:rPr>
        <w:t>нормативными</w:t>
      </w:r>
      <w:proofErr w:type="gramEnd"/>
      <w:r w:rsidRPr="00CA31F6">
        <w:rPr>
          <w:rFonts w:eastAsia="Calibri"/>
          <w:bCs/>
          <w:sz w:val="28"/>
          <w:szCs w:val="28"/>
          <w:lang w:eastAsia="en-US"/>
        </w:rPr>
        <w:t xml:space="preserve"> правовыми </w:t>
      </w:r>
      <w:r w:rsidR="00C873DB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района.</w:t>
      </w:r>
    </w:p>
    <w:p w:rsidR="00812F73" w:rsidRPr="00CA31F6" w:rsidRDefault="00812F73" w:rsidP="00812F73">
      <w:pPr>
        <w:tabs>
          <w:tab w:val="left" w:pos="952"/>
          <w:tab w:val="left" w:pos="1276"/>
        </w:tabs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numPr>
          <w:ilvl w:val="0"/>
          <w:numId w:val="2"/>
        </w:numPr>
        <w:autoSpaceDE w:val="0"/>
        <w:autoSpaceDN w:val="0"/>
        <w:adjustRightInd w:val="0"/>
        <w:ind w:left="106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CA31F6">
        <w:rPr>
          <w:rFonts w:eastAsia="Calibri"/>
          <w:b/>
          <w:bCs/>
          <w:sz w:val="28"/>
          <w:szCs w:val="28"/>
          <w:lang w:eastAsia="en-US"/>
        </w:rPr>
        <w:t>Установление, изменение и отмена муниципальных маршрутов регулярных перевозок.</w:t>
      </w:r>
    </w:p>
    <w:p w:rsidR="00812F73" w:rsidRPr="00CA31F6" w:rsidRDefault="00812F73" w:rsidP="00812F73">
      <w:pPr>
        <w:autoSpaceDE w:val="0"/>
        <w:autoSpaceDN w:val="0"/>
        <w:adjustRightInd w:val="0"/>
        <w:ind w:left="1069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B2234F">
      <w:pPr>
        <w:numPr>
          <w:ilvl w:val="1"/>
          <w:numId w:val="4"/>
        </w:numPr>
        <w:autoSpaceDE w:val="0"/>
        <w:autoSpaceDN w:val="0"/>
        <w:adjustRightInd w:val="0"/>
        <w:ind w:left="0" w:firstLine="774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sz w:val="28"/>
          <w:szCs w:val="28"/>
        </w:rPr>
        <w:t xml:space="preserve">Решение об установлении, изменении и отмене </w:t>
      </w:r>
      <w:r w:rsidRPr="00CA31F6">
        <w:rPr>
          <w:bCs/>
          <w:sz w:val="28"/>
          <w:szCs w:val="28"/>
        </w:rPr>
        <w:t>муниципальных маршрутов регулярных перевозок</w:t>
      </w:r>
      <w:r w:rsidRPr="00CA31F6">
        <w:rPr>
          <w:sz w:val="28"/>
          <w:szCs w:val="28"/>
        </w:rPr>
        <w:t xml:space="preserve"> на территории </w:t>
      </w:r>
      <w:r w:rsidR="00C873DB" w:rsidRPr="00CA31F6">
        <w:rPr>
          <w:sz w:val="28"/>
          <w:szCs w:val="28"/>
        </w:rPr>
        <w:t>Атяшевского муниципального района</w:t>
      </w:r>
      <w:r w:rsidRPr="00CA31F6">
        <w:rPr>
          <w:sz w:val="28"/>
          <w:szCs w:val="28"/>
        </w:rPr>
        <w:t xml:space="preserve"> принимается Администрацией </w:t>
      </w:r>
      <w:r w:rsidR="00C873DB" w:rsidRPr="00CA31F6">
        <w:rPr>
          <w:sz w:val="28"/>
          <w:szCs w:val="28"/>
        </w:rPr>
        <w:t>Атяшевского муниципального района</w:t>
      </w:r>
      <w:r w:rsidRPr="00CA31F6">
        <w:rPr>
          <w:sz w:val="28"/>
          <w:szCs w:val="28"/>
        </w:rPr>
        <w:t xml:space="preserve">. </w:t>
      </w:r>
    </w:p>
    <w:p w:rsidR="00812F73" w:rsidRPr="00CA31F6" w:rsidRDefault="00812F73" w:rsidP="00B2234F">
      <w:pPr>
        <w:numPr>
          <w:ilvl w:val="1"/>
          <w:numId w:val="4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Проведение мероприятий, связанных с установлением, изменением или отменой муниципальных маршрутов регулярных перевозок, осуществляется уполномоченным органом.</w:t>
      </w:r>
    </w:p>
    <w:p w:rsidR="00812F73" w:rsidRPr="00CA31F6" w:rsidRDefault="00812F73" w:rsidP="00B2234F">
      <w:pPr>
        <w:numPr>
          <w:ilvl w:val="1"/>
          <w:numId w:val="4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С инициативой </w:t>
      </w:r>
      <w:r w:rsidRPr="00CA31F6">
        <w:rPr>
          <w:sz w:val="28"/>
          <w:szCs w:val="28"/>
        </w:rPr>
        <w:t xml:space="preserve">об установлении, изменении и отмене </w:t>
      </w:r>
      <w:r w:rsidRPr="00CA31F6">
        <w:rPr>
          <w:bCs/>
          <w:sz w:val="28"/>
          <w:szCs w:val="28"/>
        </w:rPr>
        <w:t>муниципальных маршрутов регулярных перевозок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могут выступать уполномоченный орган, органы государственной власти и местного самоуправления, а также юридические и физические лица при наличии условий, предусмотренных настоящим Порядком.</w:t>
      </w:r>
    </w:p>
    <w:p w:rsidR="00812F73" w:rsidRPr="00CA31F6" w:rsidRDefault="00812F73" w:rsidP="00B2234F">
      <w:pPr>
        <w:numPr>
          <w:ilvl w:val="1"/>
          <w:numId w:val="4"/>
        </w:numPr>
        <w:autoSpaceDE w:val="0"/>
        <w:autoSpaceDN w:val="0"/>
        <w:adjustRightInd w:val="0"/>
        <w:ind w:left="0"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Условиями для принятия решения об установлении, изменении</w:t>
      </w:r>
      <w:r w:rsidR="00227462">
        <w:rPr>
          <w:rFonts w:eastAsia="Calibri"/>
          <w:bCs/>
          <w:sz w:val="28"/>
          <w:szCs w:val="28"/>
          <w:lang w:eastAsia="en-US"/>
        </w:rPr>
        <w:t xml:space="preserve"> </w:t>
      </w:r>
      <w:r w:rsidRPr="00CA31F6">
        <w:rPr>
          <w:bCs/>
          <w:sz w:val="28"/>
          <w:szCs w:val="28"/>
        </w:rPr>
        <w:t>муниципальных маршрутов регулярных перевозок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являются: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1) </w:t>
      </w:r>
      <w:r w:rsidR="00A42A98">
        <w:rPr>
          <w:rFonts w:eastAsia="Calibri"/>
          <w:bCs/>
          <w:sz w:val="28"/>
          <w:szCs w:val="28"/>
          <w:lang w:eastAsia="en-US"/>
        </w:rPr>
        <w:t xml:space="preserve"> </w:t>
      </w:r>
      <w:r w:rsidRPr="00CA31F6">
        <w:rPr>
          <w:rFonts w:eastAsia="Calibri"/>
          <w:bCs/>
          <w:sz w:val="28"/>
          <w:szCs w:val="28"/>
          <w:lang w:eastAsia="en-US"/>
        </w:rPr>
        <w:t>социальная необходимость и экономическая целесообразность;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2) пропускная способность улиц, автомобильных дорог и транспортной инфраструктуры;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3) соответствие улично-дорожной сети требованиям безопасности, установленным федеральными нормативными правовыми актами для дорог общего пользования, по которым допускается осуществление регулярных пассажирских перевозок на всем протяжении маршрута;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4) наличие (отсутствие) иных регулярных маршрутов, частично (полностью) совпадающих с рассматриваемым регулярным маршрутом;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5) маршрут движения вновь открываемого муниципального </w:t>
      </w:r>
      <w:r w:rsidRPr="00CA31F6">
        <w:rPr>
          <w:bCs/>
          <w:sz w:val="28"/>
          <w:szCs w:val="28"/>
        </w:rPr>
        <w:t>маршрута регулярных перевозок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 не может более чем на 70% совпадать с действующими маршрутами, за исключением случаев, когда в связи с открытием нового маршрута действующий маршрут подлежит закрытию;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5) иные условия, определяемые законодательством Российской Федерации.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12.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Заявка на установление новых или изменение действующих муниципальных маршрутов регулярных перевозок подаётся в уполномоченный орган.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lastRenderedPageBreak/>
        <w:t>13.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Заявка на установление новых или изменение действующих муниципальных маршрутов регулярных перевозок составляется в произвольной форме, подписывается физическим лицом либо руководителем или иным уполномоченным лицом юридического лица. Подпись на заявке юридического лица заверяется печатью этого юридического лица. К заявке на установление новых или изменение действующих муниципальных маршрутов регулярных перевозок должны быть приложены: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схема предлагаемого муниципального маршрута регулярных перевозок в графическом виде;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акт обследования пассажиропотока на данном направлении с учетом возможного перераспределения пассажиропотока, в том числе в часы пик;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расчет прогнозируемого объема перевозок;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технико-экономическое обоснование целесообразности организации нового муниципального автобусного маршрута;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расчет количества и типа подвижного состава с указанием марок, моделей транспортных средств;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предлагаемый вид регулярных перевозок.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14.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Уполномоченный орган</w:t>
      </w:r>
      <w:r w:rsidR="00175DA2">
        <w:rPr>
          <w:rFonts w:eastAsia="Calibri"/>
          <w:bCs/>
          <w:sz w:val="28"/>
          <w:szCs w:val="28"/>
          <w:lang w:eastAsia="en-US"/>
        </w:rPr>
        <w:t xml:space="preserve"> Администрации Атяшевского муниципального района 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не позднее 10 календарных дней с момента получения заявки организовывает обследование дорожных условий на новом (изменяемом) маршруте. После чего рассматривается целесообразность открытия нового либо изменение действующего автобусного маршрута с учётом условий указанных в пункте </w:t>
      </w:r>
      <w:r w:rsidR="00B62CEF">
        <w:rPr>
          <w:rFonts w:eastAsia="Calibri"/>
          <w:bCs/>
          <w:sz w:val="28"/>
          <w:szCs w:val="28"/>
          <w:lang w:eastAsia="en-US"/>
        </w:rPr>
        <w:t>11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Порядка.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15</w:t>
      </w:r>
      <w:r w:rsidR="00812F73" w:rsidRPr="00CA31F6">
        <w:rPr>
          <w:rFonts w:eastAsia="Calibri"/>
          <w:bCs/>
          <w:sz w:val="28"/>
          <w:szCs w:val="28"/>
          <w:lang w:eastAsia="en-US"/>
        </w:rPr>
        <w:t>. О принятом решении уполномоченный орган</w:t>
      </w:r>
      <w:r w:rsidR="00175DA2">
        <w:rPr>
          <w:rFonts w:eastAsia="Calibri"/>
          <w:bCs/>
          <w:sz w:val="28"/>
          <w:szCs w:val="28"/>
          <w:lang w:eastAsia="en-US"/>
        </w:rPr>
        <w:t xml:space="preserve"> Администрации Атяшевского муниципального района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информирует организацию, физическое лицо, подавшее заявку, в сроки, установленные Федеральным законом от 02.05.2006 № 59-ФЗ «О порядке рассмотрения обращений граждан Российской Федерации».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16</w:t>
      </w:r>
      <w:r w:rsidR="00812F73" w:rsidRPr="00CA31F6">
        <w:rPr>
          <w:rFonts w:eastAsia="Calibri"/>
          <w:bCs/>
          <w:sz w:val="28"/>
          <w:szCs w:val="28"/>
          <w:lang w:eastAsia="en-US"/>
        </w:rPr>
        <w:t>. Условиями для принятия решения об отмене муниципального маршрута регулярных перевозок являются: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CA31F6">
        <w:rPr>
          <w:rFonts w:eastAsia="Calibri"/>
          <w:bCs/>
          <w:sz w:val="28"/>
          <w:szCs w:val="28"/>
          <w:lang w:eastAsia="en-US"/>
        </w:rPr>
        <w:t>1) отсутствие устойчивого пассажиропотока;</w:t>
      </w:r>
      <w:proofErr w:type="gramEnd"/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>2) невозможность обеспечить безопасность пассажирских перевозок по установленным схемам движения;</w:t>
      </w:r>
    </w:p>
    <w:p w:rsidR="00812F73" w:rsidRPr="00CA31F6" w:rsidRDefault="0042787B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3) </w:t>
      </w:r>
      <w:r w:rsidRPr="00BD4315">
        <w:rPr>
          <w:rFonts w:eastAsia="Calibri"/>
          <w:bCs/>
          <w:sz w:val="28"/>
          <w:szCs w:val="28"/>
          <w:lang w:eastAsia="en-US"/>
        </w:rPr>
        <w:t xml:space="preserve">отсутствие заявок </w:t>
      </w:r>
      <w:r w:rsidR="00812F73" w:rsidRPr="00BD4315">
        <w:rPr>
          <w:rFonts w:eastAsia="Calibri"/>
          <w:bCs/>
          <w:sz w:val="28"/>
          <w:szCs w:val="28"/>
          <w:lang w:eastAsia="en-US"/>
        </w:rPr>
        <w:t>на участие в открытом конкурсе на право осуществления регулярных перевозок по муниципальному маршруту регулярных перевозок;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CA31F6">
        <w:rPr>
          <w:rFonts w:eastAsia="Calibri"/>
          <w:bCs/>
          <w:sz w:val="28"/>
          <w:szCs w:val="28"/>
          <w:lang w:eastAsia="en-US"/>
        </w:rPr>
        <w:t xml:space="preserve">4) иные условия, предусмотренные законодательством Российской Федерации, </w:t>
      </w:r>
      <w:r w:rsidR="009E4184" w:rsidRPr="00CA31F6">
        <w:rPr>
          <w:rFonts w:eastAsia="Calibri"/>
          <w:bCs/>
          <w:sz w:val="28"/>
          <w:szCs w:val="28"/>
          <w:lang w:eastAsia="en-US"/>
        </w:rPr>
        <w:t xml:space="preserve">Республики Мордовия, </w:t>
      </w:r>
      <w:r w:rsidRPr="00CA31F6">
        <w:rPr>
          <w:rFonts w:eastAsia="Calibri"/>
          <w:bCs/>
          <w:sz w:val="28"/>
          <w:szCs w:val="28"/>
          <w:lang w:eastAsia="en-US"/>
        </w:rPr>
        <w:t xml:space="preserve">нормативными правовыми актами </w:t>
      </w:r>
      <w:r w:rsidR="009E4184" w:rsidRPr="00CA31F6">
        <w:rPr>
          <w:rFonts w:eastAsia="Calibri"/>
          <w:bCs/>
          <w:sz w:val="28"/>
          <w:szCs w:val="28"/>
          <w:lang w:eastAsia="en-US"/>
        </w:rPr>
        <w:t>Атяшевского муниципального района.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17.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Отсутствие устойчивого пассажиропотока подтверждается результатами обследования пассажиропотока или технико-экономическими расчетами, выполненными перевозчиком и (или) уполномоченным органом за последние шесть месяцев работы.</w:t>
      </w:r>
    </w:p>
    <w:p w:rsidR="00812F73" w:rsidRPr="00CA31F6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18</w:t>
      </w:r>
      <w:r w:rsidR="00812F73" w:rsidRPr="00CA31F6">
        <w:rPr>
          <w:rFonts w:eastAsia="Calibri"/>
          <w:bCs/>
          <w:sz w:val="28"/>
          <w:szCs w:val="28"/>
          <w:lang w:eastAsia="en-US"/>
        </w:rPr>
        <w:t>. После принятия решения об установлении, изменении и (или)</w:t>
      </w:r>
      <w:r w:rsidR="004A312B">
        <w:rPr>
          <w:rFonts w:eastAsia="Calibri"/>
          <w:bCs/>
          <w:sz w:val="28"/>
          <w:szCs w:val="28"/>
          <w:lang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 xml:space="preserve">отмене </w:t>
      </w:r>
      <w:r w:rsidR="00F02018">
        <w:rPr>
          <w:rFonts w:eastAsia="Calibri"/>
          <w:bCs/>
          <w:sz w:val="28"/>
          <w:szCs w:val="28"/>
          <w:lang w:eastAsia="en-US"/>
        </w:rPr>
        <w:t xml:space="preserve">муниципальных </w:t>
      </w:r>
      <w:r w:rsidR="00812F73" w:rsidRPr="00CA31F6">
        <w:rPr>
          <w:rFonts w:eastAsia="Calibri"/>
          <w:bCs/>
          <w:sz w:val="28"/>
          <w:szCs w:val="28"/>
          <w:lang w:eastAsia="en-US"/>
        </w:rPr>
        <w:t>маршрутов регулярных перевозок уполномоченный орган</w:t>
      </w:r>
      <w:r w:rsidR="00175DA2">
        <w:rPr>
          <w:rFonts w:eastAsia="Calibri"/>
          <w:bCs/>
          <w:sz w:val="28"/>
          <w:szCs w:val="28"/>
          <w:lang w:eastAsia="en-US"/>
        </w:rPr>
        <w:t xml:space="preserve"> Администрации Атяшевского муниципального района</w:t>
      </w:r>
      <w:r w:rsidR="00812F73" w:rsidRPr="00CA31F6">
        <w:rPr>
          <w:rFonts w:eastAsia="Calibri"/>
          <w:bCs/>
          <w:sz w:val="28"/>
          <w:szCs w:val="28"/>
          <w:lang w:eastAsia="en-US"/>
        </w:rPr>
        <w:t xml:space="preserve"> не позднее чем </w:t>
      </w:r>
      <w:r w:rsidR="00812F73" w:rsidRPr="00CA31F6">
        <w:rPr>
          <w:rFonts w:eastAsia="Calibri"/>
          <w:bCs/>
          <w:sz w:val="28"/>
          <w:szCs w:val="28"/>
          <w:lang w:eastAsia="en-US"/>
        </w:rPr>
        <w:lastRenderedPageBreak/>
        <w:t>через 10 дней вносит соответствующие изменения в реестр</w:t>
      </w:r>
      <w:r w:rsidR="004A312B">
        <w:rPr>
          <w:rFonts w:eastAsia="Calibri"/>
          <w:bCs/>
          <w:sz w:val="28"/>
          <w:szCs w:val="28"/>
          <w:lang w:eastAsia="en-US"/>
        </w:rPr>
        <w:t xml:space="preserve"> </w:t>
      </w:r>
      <w:r w:rsidR="00812F73" w:rsidRPr="00CA31F6">
        <w:rPr>
          <w:rFonts w:eastAsia="Calibri"/>
          <w:bCs/>
          <w:sz w:val="28"/>
          <w:szCs w:val="28"/>
          <w:lang w:eastAsia="en-US"/>
        </w:rPr>
        <w:t>муниципальных маршрутов регулярных перевозок.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4A312B" w:rsidRDefault="00812F73" w:rsidP="004A312B">
      <w:pPr>
        <w:pStyle w:val="a3"/>
        <w:numPr>
          <w:ilvl w:val="0"/>
          <w:numId w:val="4"/>
        </w:num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A312B">
        <w:rPr>
          <w:rFonts w:eastAsia="Calibri"/>
          <w:b/>
          <w:bCs/>
          <w:sz w:val="28"/>
          <w:szCs w:val="28"/>
          <w:lang w:eastAsia="en-US"/>
        </w:rPr>
        <w:t>Реестр муниципальных маршрутов регулярных перевозок</w:t>
      </w:r>
    </w:p>
    <w:p w:rsidR="00812F73" w:rsidRPr="00CA31F6" w:rsidRDefault="00812F73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032B0D" w:rsidRDefault="0047328E" w:rsidP="00812F73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032B0D">
        <w:rPr>
          <w:rFonts w:eastAsia="Calibri"/>
          <w:bCs/>
          <w:sz w:val="28"/>
          <w:szCs w:val="28"/>
          <w:lang w:eastAsia="en-US"/>
        </w:rPr>
        <w:t>19</w:t>
      </w:r>
      <w:r w:rsidR="00812F73" w:rsidRPr="00032B0D">
        <w:rPr>
          <w:rFonts w:eastAsia="Calibri"/>
          <w:bCs/>
          <w:sz w:val="28"/>
          <w:szCs w:val="28"/>
          <w:lang w:eastAsia="en-US"/>
        </w:rPr>
        <w:t>. Ведение реестра муниципальных маршрутов регулярных перевозок осуществляется уполномоченным органом</w:t>
      </w:r>
      <w:r w:rsidR="00175DA2">
        <w:rPr>
          <w:rFonts w:eastAsia="Calibri"/>
          <w:bCs/>
          <w:sz w:val="28"/>
          <w:szCs w:val="28"/>
          <w:lang w:eastAsia="en-US"/>
        </w:rPr>
        <w:t xml:space="preserve"> Администрации Атяшевского муниципального района</w:t>
      </w:r>
      <w:r w:rsidR="00812F73" w:rsidRPr="00032B0D">
        <w:rPr>
          <w:rFonts w:eastAsia="Calibri"/>
          <w:bCs/>
          <w:sz w:val="28"/>
          <w:szCs w:val="28"/>
          <w:lang w:eastAsia="en-US"/>
        </w:rPr>
        <w:t>.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032B0D">
        <w:rPr>
          <w:rFonts w:eastAsiaTheme="minorHAnsi"/>
          <w:sz w:val="28"/>
          <w:szCs w:val="28"/>
          <w:lang w:eastAsia="en-US"/>
        </w:rPr>
        <w:t>20.</w:t>
      </w:r>
      <w:r w:rsidRPr="0047328E">
        <w:rPr>
          <w:rFonts w:eastAsiaTheme="minorHAnsi"/>
          <w:sz w:val="28"/>
          <w:szCs w:val="28"/>
          <w:lang w:eastAsia="en-US"/>
        </w:rPr>
        <w:t xml:space="preserve"> В реестры </w:t>
      </w:r>
      <w:r w:rsidRPr="00032B0D">
        <w:rPr>
          <w:rFonts w:eastAsiaTheme="minorHAnsi"/>
          <w:sz w:val="28"/>
          <w:szCs w:val="28"/>
          <w:lang w:eastAsia="en-US"/>
        </w:rPr>
        <w:t xml:space="preserve">муниципальных маршрутов регулярных перевозок </w:t>
      </w:r>
      <w:r w:rsidRPr="0047328E">
        <w:rPr>
          <w:rFonts w:eastAsiaTheme="minorHAnsi"/>
          <w:sz w:val="28"/>
          <w:szCs w:val="28"/>
          <w:lang w:eastAsia="en-US"/>
        </w:rPr>
        <w:t>должны быть включены следующие сведения: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0" w:name="sub_26011"/>
      <w:r w:rsidRPr="0047328E">
        <w:rPr>
          <w:rFonts w:eastAsiaTheme="minorHAnsi"/>
          <w:sz w:val="28"/>
          <w:szCs w:val="28"/>
          <w:lang w:eastAsia="en-US"/>
        </w:rPr>
        <w:t>1) регистрационный номер маршрута регулярных перевозок в соответствующем реестре;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1" w:name="sub_26012"/>
      <w:bookmarkEnd w:id="0"/>
      <w:proofErr w:type="gramStart"/>
      <w:r w:rsidRPr="0047328E">
        <w:rPr>
          <w:rFonts w:eastAsiaTheme="minorHAnsi"/>
          <w:sz w:val="28"/>
          <w:szCs w:val="28"/>
          <w:lang w:eastAsia="en-US"/>
        </w:rPr>
        <w:t xml:space="preserve">2) порядковый номер маршрута регулярных перевозок, который присвоен ему установившими данный маршрут </w:t>
      </w:r>
      <w:r w:rsidR="00F02018">
        <w:rPr>
          <w:rFonts w:eastAsiaTheme="minorHAnsi"/>
          <w:sz w:val="28"/>
          <w:szCs w:val="28"/>
          <w:lang w:eastAsia="en-US"/>
        </w:rPr>
        <w:t>Администрацией Атяшевского муниципального района</w:t>
      </w:r>
      <w:r w:rsidRPr="0047328E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2" w:name="sub_26013"/>
      <w:bookmarkEnd w:id="1"/>
      <w:r w:rsidRPr="0047328E">
        <w:rPr>
          <w:rFonts w:eastAsiaTheme="minorHAnsi"/>
          <w:sz w:val="28"/>
          <w:szCs w:val="28"/>
          <w:lang w:eastAsia="en-US"/>
        </w:rPr>
        <w:t xml:space="preserve">3) 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поселений, в границах которых </w:t>
      </w:r>
      <w:proofErr w:type="gramStart"/>
      <w:r w:rsidRPr="0047328E">
        <w:rPr>
          <w:rFonts w:eastAsiaTheme="minorHAnsi"/>
          <w:sz w:val="28"/>
          <w:szCs w:val="28"/>
          <w:lang w:eastAsia="en-US"/>
        </w:rPr>
        <w:t>расположены</w:t>
      </w:r>
      <w:proofErr w:type="gramEnd"/>
      <w:r w:rsidRPr="0047328E">
        <w:rPr>
          <w:rFonts w:eastAsiaTheme="minorHAnsi"/>
          <w:sz w:val="28"/>
          <w:szCs w:val="28"/>
          <w:lang w:eastAsia="en-US"/>
        </w:rPr>
        <w:t xml:space="preserve"> начальный остановочный пункт и конечный остановочный пункт по данному маршруту;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3" w:name="sub_26014"/>
      <w:bookmarkEnd w:id="2"/>
      <w:r w:rsidRPr="0047328E">
        <w:rPr>
          <w:rFonts w:eastAsiaTheme="minorHAnsi"/>
          <w:sz w:val="28"/>
          <w:szCs w:val="28"/>
          <w:lang w:eastAsia="en-US"/>
        </w:rPr>
        <w:t>4) наименования промежуточных остановочных пунктов по маршруту регулярных перевозок или наименования поселений, в границах которых расположены промежуточные остановочные пункты;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4" w:name="sub_26015"/>
      <w:bookmarkEnd w:id="3"/>
      <w:r w:rsidRPr="0047328E">
        <w:rPr>
          <w:rFonts w:eastAsiaTheme="minorHAnsi"/>
          <w:sz w:val="28"/>
          <w:szCs w:val="28"/>
          <w:lang w:eastAsia="en-US"/>
        </w:rPr>
        <w:t>5) 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5" w:name="sub_26016"/>
      <w:bookmarkEnd w:id="4"/>
      <w:r w:rsidRPr="0047328E">
        <w:rPr>
          <w:rFonts w:eastAsiaTheme="minorHAnsi"/>
          <w:sz w:val="28"/>
          <w:szCs w:val="28"/>
          <w:lang w:eastAsia="en-US"/>
        </w:rPr>
        <w:t>6) протяженность маршрута регулярных перевозок;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6" w:name="sub_26017"/>
      <w:bookmarkEnd w:id="5"/>
      <w:r w:rsidRPr="0047328E">
        <w:rPr>
          <w:rFonts w:eastAsiaTheme="minorHAnsi"/>
          <w:sz w:val="28"/>
          <w:szCs w:val="28"/>
          <w:lang w:eastAsia="en-US"/>
        </w:rPr>
        <w:t>7) порядок посадки и высадки пассажиров (только в установленных остановочных пунктах или,</w:t>
      </w:r>
      <w:r w:rsidR="00032B0D" w:rsidRPr="00032B0D">
        <w:rPr>
          <w:rFonts w:eastAsiaTheme="minorHAnsi"/>
          <w:sz w:val="28"/>
          <w:szCs w:val="28"/>
          <w:lang w:eastAsia="en-US"/>
        </w:rPr>
        <w:t xml:space="preserve"> если это не запрещено </w:t>
      </w:r>
      <w:r w:rsidRPr="0047328E">
        <w:rPr>
          <w:rFonts w:eastAsiaTheme="minorHAnsi"/>
          <w:sz w:val="28"/>
          <w:szCs w:val="28"/>
          <w:lang w:eastAsia="en-US"/>
        </w:rPr>
        <w:t>Федеральным законом</w:t>
      </w:r>
      <w:r w:rsidR="00032B0D" w:rsidRPr="00032B0D">
        <w:rPr>
          <w:rFonts w:eastAsiaTheme="minorHAnsi"/>
          <w:sz w:val="28"/>
          <w:szCs w:val="28"/>
          <w:lang w:eastAsia="en-US"/>
        </w:rPr>
        <w:t xml:space="preserve"> от 13.07.2015 № 220-ФЗ</w:t>
      </w:r>
      <w:r w:rsidRPr="0047328E">
        <w:rPr>
          <w:rFonts w:eastAsiaTheme="minorHAnsi"/>
          <w:sz w:val="28"/>
          <w:szCs w:val="28"/>
          <w:lang w:eastAsia="en-US"/>
        </w:rPr>
        <w:t>, в любом не запрещенном правилами дорожного движения месте по маршруту регулярных перевозок);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7" w:name="sub_26018"/>
      <w:bookmarkEnd w:id="6"/>
      <w:r w:rsidRPr="0047328E">
        <w:rPr>
          <w:rFonts w:eastAsiaTheme="minorHAnsi"/>
          <w:sz w:val="28"/>
          <w:szCs w:val="28"/>
          <w:lang w:eastAsia="en-US"/>
        </w:rPr>
        <w:t>8) вид регулярных перевозок;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8" w:name="sub_26019"/>
      <w:bookmarkEnd w:id="7"/>
      <w:r w:rsidRPr="0047328E">
        <w:rPr>
          <w:rFonts w:eastAsiaTheme="minorHAnsi"/>
          <w:sz w:val="28"/>
          <w:szCs w:val="28"/>
          <w:lang w:eastAsia="en-US"/>
        </w:rPr>
        <w:t>9) виды транспортных средств и классы транспортных средств, которые используются для перевозок по маршруту регулярных перевозок, максимальное количество транспортных средств каждого класса;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9" w:name="sub_26020"/>
      <w:bookmarkEnd w:id="8"/>
      <w:r w:rsidRPr="0047328E">
        <w:rPr>
          <w:rFonts w:eastAsiaTheme="minorHAnsi"/>
          <w:sz w:val="28"/>
          <w:szCs w:val="28"/>
          <w:lang w:eastAsia="en-US"/>
        </w:rPr>
        <w:t>10) экологические характеристики транспортных средств, которые используются для перевозок по маршруту регулярных перевозок;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10" w:name="sub_26021"/>
      <w:bookmarkEnd w:id="9"/>
      <w:r w:rsidRPr="0047328E">
        <w:rPr>
          <w:rFonts w:eastAsiaTheme="minorHAnsi"/>
          <w:sz w:val="28"/>
          <w:szCs w:val="28"/>
          <w:lang w:eastAsia="en-US"/>
        </w:rPr>
        <w:t>11) дата начала осуществления регулярных перевозок;</w:t>
      </w:r>
    </w:p>
    <w:p w:rsidR="0047328E" w:rsidRPr="00032B0D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11" w:name="sub_26022"/>
      <w:bookmarkEnd w:id="10"/>
      <w:r w:rsidRPr="0047328E">
        <w:rPr>
          <w:rFonts w:eastAsiaTheme="minorHAnsi"/>
          <w:sz w:val="28"/>
          <w:szCs w:val="28"/>
          <w:lang w:eastAsia="en-US"/>
        </w:rPr>
        <w:t>12) наименование, место нахождения юридического лица, фамилия, имя и, если имеется, отчество индивидуального предпринимателя (в том числе участников договора простого товарищества), осуществляющих перевозки по маршруту регулярных перевозок;</w:t>
      </w:r>
    </w:p>
    <w:p w:rsidR="0047328E" w:rsidRPr="0047328E" w:rsidRDefault="0047328E" w:rsidP="004A312B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12" w:name="sub_26024"/>
      <w:r w:rsidRPr="0047328E">
        <w:rPr>
          <w:rFonts w:eastAsiaTheme="minorHAnsi"/>
          <w:sz w:val="28"/>
          <w:szCs w:val="28"/>
          <w:lang w:eastAsia="en-US"/>
        </w:rPr>
        <w:t xml:space="preserve">14) иные требования, предусмотренные </w:t>
      </w:r>
      <w:r w:rsidR="00F02018">
        <w:rPr>
          <w:rFonts w:eastAsiaTheme="minorHAnsi"/>
          <w:sz w:val="28"/>
          <w:szCs w:val="28"/>
          <w:lang w:eastAsia="en-US"/>
        </w:rPr>
        <w:t>Законодательством Российской Федерации, Республики Мордовия, муниципальными нормативными правовыми актами.</w:t>
      </w:r>
    </w:p>
    <w:bookmarkEnd w:id="11"/>
    <w:bookmarkEnd w:id="12"/>
    <w:p w:rsidR="00812F73" w:rsidRPr="00032B0D" w:rsidRDefault="0047328E" w:rsidP="00BD4315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032B0D">
        <w:rPr>
          <w:rFonts w:eastAsia="Calibri"/>
          <w:bCs/>
          <w:sz w:val="28"/>
          <w:szCs w:val="28"/>
          <w:lang w:eastAsia="en-US"/>
        </w:rPr>
        <w:lastRenderedPageBreak/>
        <w:t>2</w:t>
      </w:r>
      <w:r w:rsidR="00F02018">
        <w:rPr>
          <w:rFonts w:eastAsia="Calibri"/>
          <w:bCs/>
          <w:sz w:val="28"/>
          <w:szCs w:val="28"/>
          <w:lang w:eastAsia="en-US"/>
        </w:rPr>
        <w:t>1</w:t>
      </w:r>
      <w:r w:rsidR="00812F73" w:rsidRPr="00032B0D">
        <w:rPr>
          <w:rFonts w:eastAsia="Calibri"/>
          <w:bCs/>
          <w:sz w:val="28"/>
          <w:szCs w:val="28"/>
          <w:lang w:eastAsia="en-US"/>
        </w:rPr>
        <w:t xml:space="preserve">. Сведения, включенные в реестр муниципальных маршрутов регулярных перевозок, размещаются на официальном сайте </w:t>
      </w:r>
      <w:r w:rsidR="009E4184" w:rsidRPr="00032B0D">
        <w:rPr>
          <w:rFonts w:eastAsia="Calibri"/>
          <w:bCs/>
          <w:sz w:val="28"/>
          <w:szCs w:val="28"/>
          <w:lang w:eastAsia="en-US"/>
        </w:rPr>
        <w:t>органов местного самоуправления Атяшевского муниципального района в сети Интернет</w:t>
      </w:r>
      <w:r w:rsidR="00812F73" w:rsidRPr="00032B0D">
        <w:rPr>
          <w:rFonts w:eastAsia="Calibri"/>
          <w:bCs/>
          <w:sz w:val="28"/>
          <w:szCs w:val="28"/>
          <w:lang w:eastAsia="en-US"/>
        </w:rPr>
        <w:t>.</w:t>
      </w:r>
    </w:p>
    <w:p w:rsidR="00812F73" w:rsidRPr="00032B0D" w:rsidRDefault="00812F73" w:rsidP="00812F7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032B0D" w:rsidRDefault="00812F73" w:rsidP="00812F7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812F73" w:rsidRPr="00CA31F6" w:rsidRDefault="00812F73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9E4184" w:rsidRPr="00CA31F6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9E4184" w:rsidRPr="00CA31F6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9E4184" w:rsidRDefault="009E418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FA0834" w:rsidRDefault="00FA0834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BD4315" w:rsidRDefault="00BD4315" w:rsidP="00812F73">
      <w:pPr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bookmarkStart w:id="13" w:name="_GoBack"/>
      <w:bookmarkEnd w:id="13"/>
    </w:p>
    <w:sectPr w:rsidR="00BD4315" w:rsidSect="00BD4315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3F8" w:rsidRDefault="00EB63F8" w:rsidP="00BD4315">
      <w:r>
        <w:separator/>
      </w:r>
    </w:p>
  </w:endnote>
  <w:endnote w:type="continuationSeparator" w:id="0">
    <w:p w:rsidR="00EB63F8" w:rsidRDefault="00EB63F8" w:rsidP="00BD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3F8" w:rsidRDefault="00EB63F8" w:rsidP="00BD4315">
      <w:r>
        <w:separator/>
      </w:r>
    </w:p>
  </w:footnote>
  <w:footnote w:type="continuationSeparator" w:id="0">
    <w:p w:rsidR="00EB63F8" w:rsidRDefault="00EB63F8" w:rsidP="00BD4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2576C"/>
    <w:multiLevelType w:val="multilevel"/>
    <w:tmpl w:val="E9F27B36"/>
    <w:lvl w:ilvl="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nsid w:val="35165681"/>
    <w:multiLevelType w:val="multilevel"/>
    <w:tmpl w:val="C4A817B8"/>
    <w:lvl w:ilvl="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nsid w:val="3C720EC7"/>
    <w:multiLevelType w:val="multilevel"/>
    <w:tmpl w:val="B9F44C26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3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14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6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73"/>
    <w:rsid w:val="00032B0D"/>
    <w:rsid w:val="000B06E9"/>
    <w:rsid w:val="000F4F60"/>
    <w:rsid w:val="00170BEC"/>
    <w:rsid w:val="00175DA2"/>
    <w:rsid w:val="001F1FBF"/>
    <w:rsid w:val="00227462"/>
    <w:rsid w:val="002C3456"/>
    <w:rsid w:val="0042787B"/>
    <w:rsid w:val="0047328E"/>
    <w:rsid w:val="004A312B"/>
    <w:rsid w:val="00546BA4"/>
    <w:rsid w:val="00556D4F"/>
    <w:rsid w:val="0056424E"/>
    <w:rsid w:val="00624BD4"/>
    <w:rsid w:val="00656E9F"/>
    <w:rsid w:val="007E3183"/>
    <w:rsid w:val="00812F73"/>
    <w:rsid w:val="009012AA"/>
    <w:rsid w:val="009E4184"/>
    <w:rsid w:val="00A42A98"/>
    <w:rsid w:val="00B03F1D"/>
    <w:rsid w:val="00B15E20"/>
    <w:rsid w:val="00B2234F"/>
    <w:rsid w:val="00B309D1"/>
    <w:rsid w:val="00B62CEF"/>
    <w:rsid w:val="00B81EA4"/>
    <w:rsid w:val="00BD4315"/>
    <w:rsid w:val="00C873DB"/>
    <w:rsid w:val="00CA31F6"/>
    <w:rsid w:val="00E3688A"/>
    <w:rsid w:val="00EB63F8"/>
    <w:rsid w:val="00F02018"/>
    <w:rsid w:val="00F56E8C"/>
    <w:rsid w:val="00F864B1"/>
    <w:rsid w:val="00FA0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309D1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B309D1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12F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A31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23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34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B309D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309D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D43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43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D43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4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309D1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B309D1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12F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A31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23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234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B309D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309D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D43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43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D43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4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B834E-8AB1-4FF8-9A1E-361E0E410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2093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2016-10-18T08:00:00Z</cp:lastPrinted>
  <dcterms:created xsi:type="dcterms:W3CDTF">2016-10-24T06:38:00Z</dcterms:created>
  <dcterms:modified xsi:type="dcterms:W3CDTF">2016-10-24T06:38:00Z</dcterms:modified>
</cp:coreProperties>
</file>