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B73" w:rsidRDefault="00485B73" w:rsidP="00485B73">
      <w:bookmarkStart w:id="0" w:name="_GoBack"/>
      <w:bookmarkEnd w:id="0"/>
    </w:p>
    <w:p w:rsidR="006A0F9D" w:rsidRDefault="006A0F9D" w:rsidP="006A0F9D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:rsidR="006A0F9D" w:rsidRDefault="006A0F9D" w:rsidP="006A0F9D">
      <w:pPr>
        <w:pStyle w:val="5"/>
      </w:pPr>
    </w:p>
    <w:p w:rsidR="006A0F9D" w:rsidRDefault="006A0F9D" w:rsidP="006A0F9D">
      <w:pPr>
        <w:pStyle w:val="5"/>
      </w:pPr>
      <w:r>
        <w:t xml:space="preserve">АДМИНИСТРАЦИИ АТЯШЕВСКОГО </w:t>
      </w:r>
    </w:p>
    <w:p w:rsidR="006A0F9D" w:rsidRDefault="006A0F9D" w:rsidP="006A0F9D">
      <w:pPr>
        <w:pStyle w:val="5"/>
      </w:pPr>
      <w:r>
        <w:t>МУНИЦИПАЛЬНОГО РАЙОНА</w:t>
      </w:r>
    </w:p>
    <w:p w:rsidR="006A0F9D" w:rsidRDefault="006A0F9D" w:rsidP="006A0F9D">
      <w:pPr>
        <w:jc w:val="center"/>
        <w:rPr>
          <w:sz w:val="28"/>
        </w:rPr>
      </w:pPr>
    </w:p>
    <w:p w:rsidR="006A0F9D" w:rsidRDefault="006A0F9D" w:rsidP="006A0F9D">
      <w:pPr>
        <w:jc w:val="center"/>
        <w:rPr>
          <w:sz w:val="28"/>
        </w:rPr>
      </w:pPr>
    </w:p>
    <w:p w:rsidR="006A0F9D" w:rsidRDefault="000F2DEC" w:rsidP="006A0F9D">
      <w:pPr>
        <w:rPr>
          <w:sz w:val="28"/>
        </w:rPr>
      </w:pPr>
      <w:r w:rsidRPr="000F2DEC">
        <w:rPr>
          <w:rFonts w:ascii="Times New Roman" w:hAnsi="Times New Roman" w:cs="Times New Roman"/>
          <w:sz w:val="28"/>
          <w:u w:val="single"/>
        </w:rPr>
        <w:t>24.06.2016</w:t>
      </w:r>
      <w:r w:rsidR="006A0F9D">
        <w:rPr>
          <w:sz w:val="28"/>
        </w:rPr>
        <w:t xml:space="preserve">                                                                          </w:t>
      </w:r>
      <w:r w:rsidR="006A0F9D" w:rsidRPr="00D92029">
        <w:rPr>
          <w:rFonts w:ascii="Times New Roman" w:hAnsi="Times New Roman" w:cs="Times New Roman"/>
          <w:sz w:val="28"/>
          <w:u w:val="single"/>
        </w:rPr>
        <w:t>№</w:t>
      </w:r>
      <w:r w:rsidR="00D92029">
        <w:rPr>
          <w:rFonts w:ascii="Times New Roman" w:hAnsi="Times New Roman" w:cs="Times New Roman"/>
          <w:sz w:val="28"/>
          <w:u w:val="single"/>
        </w:rPr>
        <w:t xml:space="preserve">  </w:t>
      </w:r>
      <w:r w:rsidR="00D92029" w:rsidRPr="00D92029">
        <w:rPr>
          <w:sz w:val="28"/>
          <w:u w:val="single"/>
        </w:rPr>
        <w:t xml:space="preserve"> </w:t>
      </w:r>
      <w:r w:rsidR="00D92029" w:rsidRPr="00D92029">
        <w:rPr>
          <w:rFonts w:ascii="Times New Roman" w:hAnsi="Times New Roman" w:cs="Times New Roman"/>
          <w:sz w:val="28"/>
          <w:u w:val="single"/>
        </w:rPr>
        <w:t>299</w:t>
      </w:r>
      <w:r w:rsidR="006A0F9D" w:rsidRPr="00D92029">
        <w:rPr>
          <w:rFonts w:ascii="Times New Roman" w:hAnsi="Times New Roman" w:cs="Times New Roman"/>
          <w:sz w:val="28"/>
        </w:rPr>
        <w:t xml:space="preserve">  </w:t>
      </w:r>
      <w:r w:rsidR="006A0F9D">
        <w:rPr>
          <w:sz w:val="28"/>
        </w:rPr>
        <w:t xml:space="preserve">  </w:t>
      </w:r>
    </w:p>
    <w:p w:rsidR="006A0F9D" w:rsidRPr="002C2FB5" w:rsidRDefault="006A0F9D" w:rsidP="006A0F9D">
      <w:pPr>
        <w:jc w:val="center"/>
        <w:rPr>
          <w:rFonts w:ascii="Times New Roman" w:hAnsi="Times New Roman" w:cs="Times New Roman"/>
        </w:rPr>
      </w:pPr>
      <w:proofErr w:type="spellStart"/>
      <w:r w:rsidRPr="002C2FB5">
        <w:rPr>
          <w:rFonts w:ascii="Times New Roman" w:hAnsi="Times New Roman" w:cs="Times New Roman"/>
        </w:rPr>
        <w:t>рп.Атяшево</w:t>
      </w:r>
      <w:proofErr w:type="spellEnd"/>
    </w:p>
    <w:p w:rsidR="006A0F9D" w:rsidRDefault="006A0F9D" w:rsidP="006A0F9D"/>
    <w:p w:rsidR="006A0F9D" w:rsidRDefault="006A0F9D" w:rsidP="006A0F9D"/>
    <w:p w:rsidR="006A0F9D" w:rsidRDefault="006A0F9D" w:rsidP="006A0F9D"/>
    <w:p w:rsidR="00485B73" w:rsidRDefault="00485B73" w:rsidP="00485B73"/>
    <w:p w:rsidR="006A0F9D" w:rsidRDefault="006A0F9D" w:rsidP="003C2BDB">
      <w:pPr>
        <w:jc w:val="center"/>
        <w:rPr>
          <w:b/>
        </w:rPr>
      </w:pPr>
    </w:p>
    <w:p w:rsidR="006A0F9D" w:rsidRDefault="006A0F9D" w:rsidP="003C2BDB">
      <w:pPr>
        <w:jc w:val="center"/>
        <w:rPr>
          <w:b/>
        </w:rPr>
      </w:pPr>
    </w:p>
    <w:p w:rsidR="00485B73" w:rsidRPr="002C2FB5" w:rsidRDefault="003C2BDB" w:rsidP="006A0F9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FB5">
        <w:rPr>
          <w:rFonts w:ascii="Times New Roman" w:hAnsi="Times New Roman" w:cs="Times New Roman"/>
          <w:b/>
          <w:sz w:val="28"/>
          <w:szCs w:val="28"/>
        </w:rPr>
        <w:t>О Межведо</w:t>
      </w:r>
      <w:r w:rsidR="00C45B97">
        <w:rPr>
          <w:rFonts w:ascii="Times New Roman" w:hAnsi="Times New Roman" w:cs="Times New Roman"/>
          <w:b/>
          <w:sz w:val="28"/>
          <w:szCs w:val="28"/>
        </w:rPr>
        <w:t xml:space="preserve">мственной комиссии по </w:t>
      </w:r>
      <w:r w:rsidRPr="002C2FB5">
        <w:rPr>
          <w:rFonts w:ascii="Times New Roman" w:hAnsi="Times New Roman" w:cs="Times New Roman"/>
          <w:b/>
          <w:sz w:val="28"/>
          <w:szCs w:val="28"/>
        </w:rPr>
        <w:t>профилактике правонарушений при Администрации Атяшевского муниципального района</w:t>
      </w:r>
    </w:p>
    <w:p w:rsidR="00485B73" w:rsidRPr="002C2FB5" w:rsidRDefault="00485B73" w:rsidP="006A0F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5B73" w:rsidRDefault="00485B73" w:rsidP="006A0F9D">
      <w:pPr>
        <w:jc w:val="center"/>
      </w:pPr>
    </w:p>
    <w:p w:rsidR="00485B73" w:rsidRDefault="00485B73" w:rsidP="00485B73"/>
    <w:p w:rsidR="00C45B97" w:rsidRDefault="009B6197" w:rsidP="00485B73">
      <w:pPr>
        <w:rPr>
          <w:rFonts w:ascii="Times New Roman" w:hAnsi="Times New Roman" w:cs="Times New Roman"/>
          <w:sz w:val="28"/>
          <w:szCs w:val="28"/>
        </w:rPr>
      </w:pPr>
      <w:r w:rsidRPr="00974B68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Pr="009B619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целях предупреждения правонарушений</w:t>
      </w:r>
      <w:r w:rsidRPr="00974B6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</w:t>
      </w:r>
      <w:r w:rsidRPr="009B619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обеспечения</w:t>
      </w:r>
      <w:r w:rsidR="0008764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взаимодействия </w:t>
      </w:r>
      <w:r w:rsidR="007004F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вопросам </w:t>
      </w:r>
      <w:r w:rsidR="007004F9">
        <w:rPr>
          <w:rFonts w:ascii="Times New Roman" w:hAnsi="Times New Roman" w:cs="Times New Roman"/>
          <w:sz w:val="28"/>
          <w:szCs w:val="28"/>
        </w:rPr>
        <w:t>профилактики правонарушений на территории Атяшевского муниципального района</w:t>
      </w:r>
    </w:p>
    <w:p w:rsidR="00485B73" w:rsidRPr="006A0F9D" w:rsidRDefault="00C45B97" w:rsidP="00C45B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485B73" w:rsidRPr="006A0F9D" w:rsidRDefault="00485B73" w:rsidP="00485B73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6A0F9D">
        <w:rPr>
          <w:rFonts w:ascii="Times New Roman" w:hAnsi="Times New Roman" w:cs="Times New Roman"/>
          <w:sz w:val="28"/>
          <w:szCs w:val="28"/>
        </w:rPr>
        <w:t xml:space="preserve">1. </w:t>
      </w:r>
      <w:r w:rsidR="00C016CF" w:rsidRPr="006A0F9D">
        <w:rPr>
          <w:rFonts w:ascii="Times New Roman" w:hAnsi="Times New Roman" w:cs="Times New Roman"/>
          <w:sz w:val="28"/>
          <w:szCs w:val="28"/>
        </w:rPr>
        <w:t>Создать</w:t>
      </w:r>
      <w:r w:rsidRPr="006A0F9D">
        <w:rPr>
          <w:rFonts w:ascii="Times New Roman" w:hAnsi="Times New Roman" w:cs="Times New Roman"/>
          <w:sz w:val="28"/>
          <w:szCs w:val="28"/>
        </w:rPr>
        <w:t xml:space="preserve"> Межведо</w:t>
      </w:r>
      <w:r w:rsidR="00756431">
        <w:rPr>
          <w:rFonts w:ascii="Times New Roman" w:hAnsi="Times New Roman" w:cs="Times New Roman"/>
          <w:sz w:val="28"/>
          <w:szCs w:val="28"/>
        </w:rPr>
        <w:t xml:space="preserve">мственную комиссию по </w:t>
      </w:r>
      <w:r w:rsidRPr="006A0F9D">
        <w:rPr>
          <w:rFonts w:ascii="Times New Roman" w:hAnsi="Times New Roman" w:cs="Times New Roman"/>
          <w:sz w:val="28"/>
          <w:szCs w:val="28"/>
        </w:rPr>
        <w:t>профилактике правонарушений при Администрации Атяшевского муниципального района.</w:t>
      </w:r>
    </w:p>
    <w:p w:rsidR="00485B73" w:rsidRPr="006A0F9D" w:rsidRDefault="00485B73" w:rsidP="00485B73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6A0F9D">
        <w:rPr>
          <w:rFonts w:ascii="Times New Roman" w:hAnsi="Times New Roman" w:cs="Times New Roman"/>
          <w:sz w:val="28"/>
          <w:szCs w:val="28"/>
        </w:rPr>
        <w:t xml:space="preserve">2. Утвердить прилагаемые </w:t>
      </w:r>
      <w:hyperlink w:anchor="sub_1000" w:history="1">
        <w:r w:rsidRPr="006A0F9D">
          <w:rPr>
            <w:rStyle w:val="a3"/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6A0F9D">
        <w:rPr>
          <w:rFonts w:ascii="Times New Roman" w:hAnsi="Times New Roman" w:cs="Times New Roman"/>
          <w:sz w:val="28"/>
          <w:szCs w:val="28"/>
        </w:rPr>
        <w:t xml:space="preserve"> о Межведо</w:t>
      </w:r>
      <w:r w:rsidR="00756431">
        <w:rPr>
          <w:rFonts w:ascii="Times New Roman" w:hAnsi="Times New Roman" w:cs="Times New Roman"/>
          <w:sz w:val="28"/>
          <w:szCs w:val="28"/>
        </w:rPr>
        <w:t>мственной комиссии по</w:t>
      </w:r>
      <w:r w:rsidRPr="006A0F9D">
        <w:rPr>
          <w:rFonts w:ascii="Times New Roman" w:hAnsi="Times New Roman" w:cs="Times New Roman"/>
          <w:sz w:val="28"/>
          <w:szCs w:val="28"/>
        </w:rPr>
        <w:t xml:space="preserve"> профилактике правонарушений при Администрации Атяшевского муниципального района и ее </w:t>
      </w:r>
      <w:hyperlink w:anchor="sub_2000" w:history="1">
        <w:r w:rsidRPr="006A0F9D">
          <w:rPr>
            <w:rStyle w:val="a3"/>
            <w:rFonts w:ascii="Times New Roman" w:hAnsi="Times New Roman" w:cs="Times New Roman"/>
            <w:sz w:val="28"/>
            <w:szCs w:val="28"/>
          </w:rPr>
          <w:t>состав.</w:t>
        </w:r>
      </w:hyperlink>
    </w:p>
    <w:p w:rsidR="00485B73" w:rsidRPr="006A0F9D" w:rsidRDefault="00485B73" w:rsidP="00485B73">
      <w:pPr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 w:rsidRPr="006A0F9D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485B73" w:rsidRPr="006A0F9D" w:rsidRDefault="00485B73" w:rsidP="00485B73">
      <w:pPr>
        <w:rPr>
          <w:rFonts w:ascii="Times New Roman" w:hAnsi="Times New Roman" w:cs="Times New Roman"/>
          <w:sz w:val="28"/>
          <w:szCs w:val="28"/>
        </w:rPr>
      </w:pPr>
    </w:p>
    <w:p w:rsidR="00485B73" w:rsidRPr="006A0F9D" w:rsidRDefault="00485B73" w:rsidP="00485B73">
      <w:pPr>
        <w:rPr>
          <w:rFonts w:ascii="Times New Roman" w:hAnsi="Times New Roman" w:cs="Times New Roman"/>
          <w:sz w:val="28"/>
          <w:szCs w:val="28"/>
        </w:rPr>
      </w:pPr>
    </w:p>
    <w:bookmarkEnd w:id="3"/>
    <w:p w:rsidR="00442809" w:rsidRPr="006A0F9D" w:rsidRDefault="00485B73" w:rsidP="00485B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A0F9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85B73" w:rsidRPr="006A0F9D" w:rsidRDefault="00485B73" w:rsidP="00485B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A0F9D">
        <w:rPr>
          <w:rFonts w:ascii="Times New Roman" w:hAnsi="Times New Roman" w:cs="Times New Roman"/>
          <w:sz w:val="28"/>
          <w:szCs w:val="28"/>
        </w:rPr>
        <w:t>Атяшевского</w:t>
      </w:r>
      <w:r w:rsidR="002C2FB5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</w:t>
      </w:r>
      <w:r w:rsidR="00AA2040">
        <w:rPr>
          <w:rFonts w:ascii="Times New Roman" w:hAnsi="Times New Roman" w:cs="Times New Roman"/>
          <w:sz w:val="28"/>
          <w:szCs w:val="28"/>
        </w:rPr>
        <w:t>В</w:t>
      </w:r>
      <w:r w:rsidR="002C2FB5">
        <w:rPr>
          <w:rFonts w:ascii="Times New Roman" w:hAnsi="Times New Roman" w:cs="Times New Roman"/>
          <w:sz w:val="28"/>
          <w:szCs w:val="28"/>
        </w:rPr>
        <w:t>.</w:t>
      </w:r>
      <w:r w:rsidR="00AA2040">
        <w:rPr>
          <w:rFonts w:ascii="Times New Roman" w:hAnsi="Times New Roman" w:cs="Times New Roman"/>
          <w:sz w:val="28"/>
          <w:szCs w:val="28"/>
        </w:rPr>
        <w:t>Г</w:t>
      </w:r>
      <w:r w:rsidR="002C2FB5">
        <w:rPr>
          <w:rFonts w:ascii="Times New Roman" w:hAnsi="Times New Roman" w:cs="Times New Roman"/>
          <w:sz w:val="28"/>
          <w:szCs w:val="28"/>
        </w:rPr>
        <w:t>.</w:t>
      </w:r>
      <w:r w:rsidR="00AA2040">
        <w:rPr>
          <w:rFonts w:ascii="Times New Roman" w:hAnsi="Times New Roman" w:cs="Times New Roman"/>
          <w:sz w:val="28"/>
          <w:szCs w:val="28"/>
        </w:rPr>
        <w:t>Прокин</w:t>
      </w:r>
    </w:p>
    <w:p w:rsidR="00485B73" w:rsidRPr="006A0F9D" w:rsidRDefault="00485B73" w:rsidP="00485B7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85B73" w:rsidRDefault="00485B73" w:rsidP="00485B73">
      <w:pPr>
        <w:ind w:firstLine="0"/>
      </w:pPr>
    </w:p>
    <w:p w:rsidR="00485B73" w:rsidRDefault="00485B73" w:rsidP="00485B73">
      <w:pPr>
        <w:ind w:firstLine="0"/>
      </w:pPr>
    </w:p>
    <w:p w:rsidR="00485B73" w:rsidRDefault="00485B73" w:rsidP="00485B73">
      <w:pPr>
        <w:ind w:firstLine="0"/>
      </w:pPr>
    </w:p>
    <w:p w:rsidR="00485B73" w:rsidRDefault="00485B73" w:rsidP="00485B73">
      <w:pPr>
        <w:ind w:firstLine="0"/>
      </w:pPr>
    </w:p>
    <w:p w:rsidR="00485B73" w:rsidRDefault="00485B73" w:rsidP="00485B73">
      <w:pPr>
        <w:ind w:firstLine="0"/>
      </w:pPr>
    </w:p>
    <w:p w:rsidR="00485B73" w:rsidRDefault="00485B73" w:rsidP="00485B73">
      <w:pPr>
        <w:ind w:firstLine="0"/>
      </w:pPr>
    </w:p>
    <w:p w:rsidR="00485B73" w:rsidRDefault="00485B73" w:rsidP="00485B73">
      <w:pPr>
        <w:ind w:firstLine="0"/>
      </w:pPr>
    </w:p>
    <w:p w:rsidR="00485B73" w:rsidRDefault="00485B73" w:rsidP="00485B73">
      <w:pPr>
        <w:ind w:firstLine="0"/>
      </w:pPr>
    </w:p>
    <w:p w:rsidR="00485B73" w:rsidRDefault="00485B73" w:rsidP="00485B73">
      <w:pPr>
        <w:ind w:firstLine="0"/>
      </w:pPr>
    </w:p>
    <w:p w:rsidR="00E706CA" w:rsidRDefault="00E706CA" w:rsidP="003C2BDB">
      <w:pPr>
        <w:ind w:firstLine="0"/>
      </w:pPr>
    </w:p>
    <w:p w:rsidR="003C2BDB" w:rsidRPr="003C2BDB" w:rsidRDefault="003C2BDB" w:rsidP="003C2BDB">
      <w:pPr>
        <w:ind w:firstLine="0"/>
        <w:rPr>
          <w:rFonts w:ascii="Times New Roman" w:hAnsi="Times New Roman" w:cs="Times New Roman"/>
          <w:sz w:val="26"/>
          <w:szCs w:val="26"/>
        </w:rPr>
      </w:pPr>
      <w:r w:rsidRPr="003C2BDB">
        <w:rPr>
          <w:rFonts w:ascii="Times New Roman" w:hAnsi="Times New Roman" w:cs="Times New Roman"/>
          <w:sz w:val="26"/>
          <w:szCs w:val="26"/>
        </w:rPr>
        <w:lastRenderedPageBreak/>
        <w:t>Утвержден</w:t>
      </w:r>
      <w:r>
        <w:rPr>
          <w:rFonts w:ascii="Times New Roman" w:hAnsi="Times New Roman" w:cs="Times New Roman"/>
          <w:sz w:val="26"/>
          <w:szCs w:val="26"/>
        </w:rPr>
        <w:t>о</w:t>
      </w:r>
    </w:p>
    <w:p w:rsidR="003C2BDB" w:rsidRDefault="003C2BDB" w:rsidP="003C2BDB">
      <w:pPr>
        <w:jc w:val="center"/>
        <w:rPr>
          <w:rFonts w:ascii="Times New Roman" w:hAnsi="Times New Roman" w:cs="Times New Roman"/>
          <w:sz w:val="26"/>
          <w:szCs w:val="26"/>
        </w:rPr>
      </w:pPr>
      <w:r w:rsidRPr="003C2BDB">
        <w:rPr>
          <w:rFonts w:ascii="Times New Roman" w:hAnsi="Times New Roman" w:cs="Times New Roman"/>
          <w:sz w:val="26"/>
          <w:szCs w:val="26"/>
        </w:rPr>
        <w:t>Постановлением Администрации</w:t>
      </w:r>
    </w:p>
    <w:p w:rsidR="003C2BDB" w:rsidRPr="003C2BDB" w:rsidRDefault="003C2BDB" w:rsidP="003C2BD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Атяшевского  муниципального района</w:t>
      </w:r>
    </w:p>
    <w:p w:rsidR="003C2BDB" w:rsidRPr="003C2BDB" w:rsidRDefault="003C2BDB" w:rsidP="003C2BD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о</w:t>
      </w:r>
      <w:r w:rsidRPr="003C2BDB">
        <w:rPr>
          <w:rFonts w:ascii="Times New Roman" w:hAnsi="Times New Roman" w:cs="Times New Roman"/>
          <w:sz w:val="26"/>
          <w:szCs w:val="26"/>
        </w:rPr>
        <w:t>т_____________№__________</w:t>
      </w:r>
    </w:p>
    <w:p w:rsidR="003C2BDB" w:rsidRDefault="003C2BDB" w:rsidP="00485B73">
      <w:pPr>
        <w:ind w:firstLine="0"/>
      </w:pPr>
    </w:p>
    <w:p w:rsidR="009B6197" w:rsidRPr="009B6197" w:rsidRDefault="009B6197" w:rsidP="009B619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6197">
        <w:rPr>
          <w:rFonts w:ascii="Times New Roman" w:eastAsia="Times New Roman" w:hAnsi="Times New Roman" w:cs="Times New Roman"/>
          <w:b/>
          <w:sz w:val="26"/>
          <w:szCs w:val="26"/>
        </w:rPr>
        <w:t>Положение</w:t>
      </w:r>
    </w:p>
    <w:p w:rsidR="009B6197" w:rsidRPr="009B6197" w:rsidRDefault="00C45B97" w:rsidP="009B619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о Межведомственной комиссии по </w:t>
      </w:r>
      <w:r w:rsidR="009B6197">
        <w:rPr>
          <w:rFonts w:ascii="Times New Roman" w:eastAsia="Times New Roman" w:hAnsi="Times New Roman" w:cs="Times New Roman"/>
          <w:b/>
          <w:sz w:val="26"/>
          <w:szCs w:val="26"/>
        </w:rPr>
        <w:t>профилактике правонарушений при Администрации Атяшевского муниципального района</w:t>
      </w:r>
    </w:p>
    <w:p w:rsidR="009B6197" w:rsidRPr="009B6197" w:rsidRDefault="009B6197" w:rsidP="009B619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B6197" w:rsidRPr="009B6197" w:rsidRDefault="009B6197" w:rsidP="009B619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6197">
        <w:rPr>
          <w:rFonts w:ascii="Times New Roman" w:eastAsia="Times New Roman" w:hAnsi="Times New Roman" w:cs="Times New Roman"/>
          <w:b/>
          <w:sz w:val="26"/>
          <w:szCs w:val="26"/>
        </w:rPr>
        <w:t>1. Общ</w:t>
      </w:r>
      <w:r w:rsidR="0024416B">
        <w:rPr>
          <w:rFonts w:ascii="Times New Roman" w:eastAsia="Times New Roman" w:hAnsi="Times New Roman" w:cs="Times New Roman"/>
          <w:b/>
          <w:sz w:val="26"/>
          <w:szCs w:val="26"/>
        </w:rPr>
        <w:t>ие положения</w:t>
      </w:r>
    </w:p>
    <w:p w:rsidR="009B6197" w:rsidRPr="009B6197" w:rsidRDefault="009B6197" w:rsidP="009B619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B6197" w:rsidRPr="007B04B8" w:rsidRDefault="009B6197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>1</w:t>
      </w:r>
      <w:r w:rsidR="00C45B97" w:rsidRPr="007B04B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 xml:space="preserve"> Межведо</w:t>
      </w:r>
      <w:r w:rsidR="00C45B97" w:rsidRPr="007B04B8">
        <w:rPr>
          <w:rFonts w:ascii="Times New Roman" w:eastAsia="Times New Roman" w:hAnsi="Times New Roman" w:cs="Times New Roman"/>
          <w:sz w:val="28"/>
          <w:szCs w:val="28"/>
        </w:rPr>
        <w:t>мственная комиссия по</w:t>
      </w:r>
      <w:r w:rsidR="00893EAF" w:rsidRPr="007B04B8">
        <w:rPr>
          <w:rFonts w:ascii="Times New Roman" w:eastAsia="Times New Roman" w:hAnsi="Times New Roman" w:cs="Times New Roman"/>
          <w:sz w:val="28"/>
          <w:szCs w:val="28"/>
        </w:rPr>
        <w:t>профилактике правонарушений при Администрации Атяшевского муниципального района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 xml:space="preserve"> (далее – Комиссия</w:t>
      </w:r>
      <w:r w:rsidR="00C45B97" w:rsidRPr="007B04B8">
        <w:rPr>
          <w:rFonts w:ascii="Times New Roman" w:eastAsia="Times New Roman" w:hAnsi="Times New Roman" w:cs="Times New Roman"/>
          <w:sz w:val="28"/>
          <w:szCs w:val="28"/>
        </w:rPr>
        <w:t>) является совещательным органом</w:t>
      </w:r>
      <w:r w:rsidR="005B28DA" w:rsidRPr="007B04B8">
        <w:rPr>
          <w:rFonts w:ascii="Times New Roman" w:eastAsia="Times New Roman" w:hAnsi="Times New Roman" w:cs="Times New Roman"/>
          <w:sz w:val="28"/>
          <w:szCs w:val="28"/>
        </w:rPr>
        <w:t>, созданным</w:t>
      </w:r>
      <w:r w:rsidR="00C45B97" w:rsidRPr="007B04B8">
        <w:rPr>
          <w:rFonts w:ascii="Times New Roman" w:eastAsia="Times New Roman" w:hAnsi="Times New Roman" w:cs="Times New Roman"/>
          <w:sz w:val="28"/>
          <w:szCs w:val="28"/>
        </w:rPr>
        <w:t xml:space="preserve"> с целью обеспечения взаимодействия органов </w:t>
      </w:r>
      <w:r w:rsidR="0008764E" w:rsidRPr="007B04B8">
        <w:rPr>
          <w:rFonts w:ascii="Times New Roman" w:eastAsia="Times New Roman" w:hAnsi="Times New Roman" w:cs="Times New Roman"/>
          <w:sz w:val="28"/>
          <w:szCs w:val="28"/>
        </w:rPr>
        <w:t>власти</w:t>
      </w:r>
      <w:r w:rsidR="00665421" w:rsidRPr="007B04B8">
        <w:rPr>
          <w:rFonts w:ascii="Times New Roman" w:eastAsia="Times New Roman" w:hAnsi="Times New Roman" w:cs="Times New Roman"/>
          <w:sz w:val="28"/>
          <w:szCs w:val="28"/>
        </w:rPr>
        <w:t>,</w:t>
      </w:r>
      <w:r w:rsidR="00C45B97" w:rsidRPr="007B04B8">
        <w:rPr>
          <w:rFonts w:ascii="Times New Roman" w:eastAsia="Times New Roman" w:hAnsi="Times New Roman" w:cs="Times New Roman"/>
          <w:sz w:val="28"/>
          <w:szCs w:val="28"/>
        </w:rPr>
        <w:t>муниципальных учреждений, организаций и предприятий, правоохранительных органов</w:t>
      </w:r>
      <w:r w:rsidR="007004F9" w:rsidRPr="007B04B8">
        <w:rPr>
          <w:rFonts w:ascii="Times New Roman" w:eastAsia="Times New Roman" w:hAnsi="Times New Roman" w:cs="Times New Roman"/>
          <w:sz w:val="28"/>
          <w:szCs w:val="28"/>
        </w:rPr>
        <w:t>,</w:t>
      </w:r>
      <w:r w:rsidR="00C45B97" w:rsidRPr="007B04B8">
        <w:rPr>
          <w:rFonts w:ascii="Times New Roman" w:eastAsia="Times New Roman" w:hAnsi="Times New Roman" w:cs="Times New Roman"/>
          <w:sz w:val="28"/>
          <w:szCs w:val="28"/>
        </w:rPr>
        <w:t>общественных объединений</w:t>
      </w:r>
      <w:r w:rsidR="007004F9" w:rsidRPr="007B04B8">
        <w:rPr>
          <w:rFonts w:ascii="Times New Roman" w:eastAsia="Times New Roman" w:hAnsi="Times New Roman" w:cs="Times New Roman"/>
          <w:sz w:val="28"/>
          <w:szCs w:val="28"/>
        </w:rPr>
        <w:t>, средств массовой информации и граждан</w:t>
      </w:r>
      <w:r w:rsidR="00C45B97" w:rsidRPr="007B04B8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="00665421" w:rsidRPr="007B04B8">
        <w:rPr>
          <w:rFonts w:ascii="Times New Roman" w:eastAsia="Times New Roman" w:hAnsi="Times New Roman" w:cs="Times New Roman"/>
          <w:sz w:val="28"/>
          <w:szCs w:val="28"/>
        </w:rPr>
        <w:t xml:space="preserve"> реализации социальных, правовых и иных практических мер, направленных на профилактику правонарушений, устранение причин и условий, способствующих их совершению.Комиссия осуществляет свою деятельностьв соответствии с действующим законодательством и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 xml:space="preserve"> настоящим Положением.</w:t>
      </w:r>
    </w:p>
    <w:p w:rsidR="009B6197" w:rsidRPr="007B04B8" w:rsidRDefault="009B6197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 xml:space="preserve">2.    Деятельность </w:t>
      </w:r>
      <w:r w:rsidR="00E6628E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омиссии осуществляется на безвозмездной основе.</w:t>
      </w:r>
    </w:p>
    <w:p w:rsidR="009B6197" w:rsidRPr="007B04B8" w:rsidRDefault="009B6197" w:rsidP="009B6197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9B6197" w:rsidRPr="005F7040" w:rsidRDefault="009B6197" w:rsidP="0024416B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F7040">
        <w:rPr>
          <w:rFonts w:ascii="Times New Roman" w:eastAsia="Times New Roman" w:hAnsi="Times New Roman" w:cs="Times New Roman"/>
          <w:b/>
          <w:sz w:val="26"/>
          <w:szCs w:val="26"/>
        </w:rPr>
        <w:t xml:space="preserve">2. Основные направления деятельности </w:t>
      </w:r>
      <w:r w:rsidR="00E6628E" w:rsidRPr="005F7040">
        <w:rPr>
          <w:rFonts w:ascii="Times New Roman" w:eastAsia="Times New Roman" w:hAnsi="Times New Roman" w:cs="Times New Roman"/>
          <w:b/>
          <w:sz w:val="26"/>
          <w:szCs w:val="26"/>
        </w:rPr>
        <w:t>К</w:t>
      </w:r>
      <w:r w:rsidRPr="005F7040">
        <w:rPr>
          <w:rFonts w:ascii="Times New Roman" w:eastAsia="Times New Roman" w:hAnsi="Times New Roman" w:cs="Times New Roman"/>
          <w:b/>
          <w:sz w:val="26"/>
          <w:szCs w:val="26"/>
        </w:rPr>
        <w:t>омиссии</w:t>
      </w:r>
    </w:p>
    <w:p w:rsidR="00C75A27" w:rsidRPr="00C75A27" w:rsidRDefault="00C75A27" w:rsidP="00C75A27">
      <w:pPr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4. Основные задачи </w:t>
      </w:r>
      <w:r w:rsidR="00E6628E">
        <w:rPr>
          <w:rFonts w:ascii="Times New Roman" w:eastAsiaTheme="minorHAnsi" w:hAnsi="Times New Roman" w:cs="Times New Roman"/>
          <w:sz w:val="28"/>
          <w:szCs w:val="28"/>
          <w:lang w:eastAsia="en-US"/>
        </w:rPr>
        <w:t>К</w:t>
      </w: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>омиссии:</w:t>
      </w:r>
    </w:p>
    <w:p w:rsidR="00C75A27" w:rsidRPr="00C75A27" w:rsidRDefault="003565BA" w:rsidP="00C75A2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>1)</w:t>
      </w:r>
      <w:r w:rsidR="005B28DA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обеспечение </w:t>
      </w:r>
      <w:r w:rsidR="00225D89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>взаимодействи</w:t>
      </w:r>
      <w:r w:rsidR="005B28DA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="005B28DA" w:rsidRPr="007B04B8">
        <w:rPr>
          <w:rFonts w:ascii="Times New Roman" w:eastAsia="Times New Roman" w:hAnsi="Times New Roman" w:cs="Times New Roman"/>
          <w:sz w:val="28"/>
          <w:szCs w:val="28"/>
        </w:rPr>
        <w:t>между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 xml:space="preserve"> органами </w:t>
      </w:r>
      <w:r w:rsidR="00225D89" w:rsidRPr="007B04B8">
        <w:rPr>
          <w:rFonts w:ascii="Times New Roman" w:eastAsia="Times New Roman" w:hAnsi="Times New Roman" w:cs="Times New Roman"/>
          <w:sz w:val="28"/>
          <w:szCs w:val="28"/>
        </w:rPr>
        <w:t>власти, муниципальны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225D89" w:rsidRPr="007B04B8">
        <w:rPr>
          <w:rFonts w:ascii="Times New Roman" w:eastAsia="Times New Roman" w:hAnsi="Times New Roman" w:cs="Times New Roman"/>
          <w:sz w:val="28"/>
          <w:szCs w:val="28"/>
        </w:rPr>
        <w:t xml:space="preserve"> учреждени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225D89" w:rsidRPr="007B04B8">
        <w:rPr>
          <w:rFonts w:ascii="Times New Roman" w:eastAsia="Times New Roman" w:hAnsi="Times New Roman" w:cs="Times New Roman"/>
          <w:sz w:val="28"/>
          <w:szCs w:val="28"/>
        </w:rPr>
        <w:t>, организаци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225D89" w:rsidRPr="007B04B8">
        <w:rPr>
          <w:rFonts w:ascii="Times New Roman" w:eastAsia="Times New Roman" w:hAnsi="Times New Roman" w:cs="Times New Roman"/>
          <w:sz w:val="28"/>
          <w:szCs w:val="28"/>
        </w:rPr>
        <w:t xml:space="preserve"> и предприяти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225D89" w:rsidRPr="007B04B8">
        <w:rPr>
          <w:rFonts w:ascii="Times New Roman" w:eastAsia="Times New Roman" w:hAnsi="Times New Roman" w:cs="Times New Roman"/>
          <w:sz w:val="28"/>
          <w:szCs w:val="28"/>
        </w:rPr>
        <w:t>, правоохранительны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225D89" w:rsidRPr="007B04B8">
        <w:rPr>
          <w:rFonts w:ascii="Times New Roman" w:eastAsia="Times New Roman" w:hAnsi="Times New Roman" w:cs="Times New Roman"/>
          <w:sz w:val="28"/>
          <w:szCs w:val="28"/>
        </w:rPr>
        <w:t xml:space="preserve"> орган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ами</w:t>
      </w:r>
      <w:proofErr w:type="gramStart"/>
      <w:r w:rsidRPr="007B04B8">
        <w:rPr>
          <w:rFonts w:ascii="Times New Roman" w:eastAsia="Times New Roman" w:hAnsi="Times New Roman" w:cs="Times New Roman"/>
          <w:sz w:val="28"/>
          <w:szCs w:val="28"/>
        </w:rPr>
        <w:t>,</w:t>
      </w:r>
      <w:r w:rsidR="00225D89" w:rsidRPr="007B04B8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="00225D89" w:rsidRPr="007B04B8">
        <w:rPr>
          <w:rFonts w:ascii="Times New Roman" w:eastAsia="Times New Roman" w:hAnsi="Times New Roman" w:cs="Times New Roman"/>
          <w:sz w:val="28"/>
          <w:szCs w:val="28"/>
        </w:rPr>
        <w:t>бщественны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225D89" w:rsidRPr="007B04B8">
        <w:rPr>
          <w:rFonts w:ascii="Times New Roman" w:eastAsia="Times New Roman" w:hAnsi="Times New Roman" w:cs="Times New Roman"/>
          <w:sz w:val="28"/>
          <w:szCs w:val="28"/>
        </w:rPr>
        <w:t xml:space="preserve">  объединени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 xml:space="preserve">ями, средствами массовой информации и гражданами по вопросам профилактики правонарушений </w:t>
      </w:r>
      <w:r w:rsidR="00C75A27"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C75A27" w:rsidRPr="00C75A27" w:rsidRDefault="00C75A27" w:rsidP="00C75A2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</w:t>
      </w:r>
      <w:r w:rsidR="00225D89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>выработка согласованных решений по повышению эффективности профилактики пр</w:t>
      </w: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225D89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>вонарушений на</w:t>
      </w: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территории Атяшевского муниципального района</w:t>
      </w:r>
      <w:r w:rsidR="00225D89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основе анализа состояния правопорядка, в том числе причин и условий, способствующих совершению правонарушений, предложений членов комиссии, оценки эффективности реализации муниципальных программ</w:t>
      </w:r>
      <w:proofErr w:type="gramStart"/>
      <w:r w:rsidR="00225D89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  <w:proofErr w:type="gramEnd"/>
    </w:p>
    <w:p w:rsidR="00C75A27" w:rsidRPr="00C75A27" w:rsidRDefault="00C75A27" w:rsidP="00C75A2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3) </w:t>
      </w:r>
      <w:r w:rsidR="00225D89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подготовка предложений по совершенствованию деятельности органов местного самоуправления в сфере профилактики правонарушений согласно </w:t>
      </w:r>
      <w:r w:rsidR="003565BA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>компетенции, определенной действующим законодательством, в том числе методическое обеспечение их работы</w:t>
      </w: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C75A27" w:rsidRPr="007B04B8" w:rsidRDefault="00C75A27" w:rsidP="00C75A2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4) </w:t>
      </w:r>
      <w:r w:rsidR="003565BA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участие в разработке муниципальных программ в сфере профилактики правонарушений, в том числе направленных на борьбу с пьянством, наркоманией, противодействие терроризму и экстремизму, повышение безопасности дорожного движения, вовлечение населения </w:t>
      </w:r>
      <w:proofErr w:type="spellStart"/>
      <w:r w:rsidR="007004F9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>Атяшевского</w:t>
      </w:r>
      <w:proofErr w:type="spellEnd"/>
      <w:r w:rsidR="007004F9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</w:t>
      </w:r>
      <w:proofErr w:type="spellStart"/>
      <w:r w:rsidR="007004F9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>района</w:t>
      </w:r>
      <w:r w:rsidR="003565BA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proofErr w:type="spellEnd"/>
      <w:r w:rsidR="003565BA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охрану общественного порядка, </w:t>
      </w:r>
      <w:r w:rsidR="003565BA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внесение предложений об изменении и дополнении действующих программ по профилактике правонарушений;</w:t>
      </w:r>
    </w:p>
    <w:p w:rsidR="005B28DA" w:rsidRPr="007B04B8" w:rsidRDefault="005B28DA" w:rsidP="00C75A2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5) выработка мер, направленных на вовлечение средств массовой информации, общественных организаций и объединений, иных институтов гражданского общества, представителей бизнеса, </w:t>
      </w:r>
      <w:proofErr w:type="spellStart"/>
      <w:r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>населения</w:t>
      </w:r>
      <w:r w:rsidR="007004F9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>Атяшевского</w:t>
      </w:r>
      <w:proofErr w:type="spellEnd"/>
      <w:r w:rsidR="007004F9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</w:t>
      </w:r>
      <w:r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решение вопросов охраны общественного порядка, профилактики правонарушений</w:t>
      </w:r>
      <w:r w:rsidR="007004F9"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7004F9" w:rsidRPr="007B04B8" w:rsidRDefault="007004F9" w:rsidP="00C75A2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B04B8">
        <w:rPr>
          <w:rFonts w:ascii="Times New Roman" w:eastAsiaTheme="minorHAnsi" w:hAnsi="Times New Roman" w:cs="Times New Roman"/>
          <w:sz w:val="28"/>
          <w:szCs w:val="28"/>
          <w:lang w:eastAsia="en-US"/>
        </w:rPr>
        <w:t>6) сбор, хранение и обработка информации по вопросам профилактики правонарушений на территории Атяшевского муниципального района.</w:t>
      </w:r>
    </w:p>
    <w:p w:rsidR="00C75A27" w:rsidRPr="00C75A27" w:rsidRDefault="00C75A27" w:rsidP="0024416B">
      <w:pPr>
        <w:widowControl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>5. Комиссия имеет право:</w:t>
      </w:r>
    </w:p>
    <w:p w:rsidR="00C75A27" w:rsidRPr="00C75A27" w:rsidRDefault="00C75A27" w:rsidP="00C75A2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>1) принимать в пределах своей компетенции решени</w:t>
      </w:r>
      <w:r w:rsidR="005F70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я, необходимые для </w:t>
      </w: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совершенствования взаимодействия </w:t>
      </w:r>
      <w:r w:rsidR="00F55873" w:rsidRPr="007B04B8">
        <w:rPr>
          <w:rFonts w:ascii="Times New Roman" w:eastAsia="Times New Roman" w:hAnsi="Times New Roman" w:cs="Times New Roman"/>
          <w:sz w:val="28"/>
          <w:szCs w:val="28"/>
        </w:rPr>
        <w:t>органов власти, муниципальных учреждений, организаций и предприятий, правоохранительных органов, общественных объединений, средств массовой информации и граждан по вопросам профилактики правонарушений</w:t>
      </w: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C75A27" w:rsidRPr="00C75A27" w:rsidRDefault="00C75A27" w:rsidP="0024416B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</w:t>
      </w:r>
      <w:r w:rsidR="0024416B" w:rsidRPr="0024416B">
        <w:rPr>
          <w:rFonts w:ascii="Times New Roman" w:eastAsiaTheme="minorHAnsi" w:hAnsi="Times New Roman" w:cs="Times New Roman"/>
          <w:sz w:val="28"/>
          <w:szCs w:val="28"/>
          <w:lang w:eastAsia="en-US"/>
        </w:rPr>
        <w:t>запрашивать и п</w:t>
      </w:r>
      <w:r w:rsidR="0024416B">
        <w:rPr>
          <w:rFonts w:ascii="Times New Roman" w:eastAsiaTheme="minorHAnsi" w:hAnsi="Times New Roman" w:cs="Times New Roman"/>
          <w:sz w:val="28"/>
          <w:szCs w:val="28"/>
          <w:lang w:eastAsia="en-US"/>
        </w:rPr>
        <w:t>олучать от организаций и должностных лиц</w:t>
      </w:r>
      <w:r w:rsidR="0024416B" w:rsidRPr="0024416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основании письменных запросов необходимые материалы и информацию по вопросам, относящимся к деятельности Комиссии;</w:t>
      </w:r>
    </w:p>
    <w:p w:rsidR="00C75A27" w:rsidRPr="00C75A27" w:rsidRDefault="00C75A27" w:rsidP="00C75A2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>3) создавать рабочие группы для решения основных вопросов, входящих в компетенцию Комиссии, и определять порядок работы этих групп;</w:t>
      </w:r>
    </w:p>
    <w:p w:rsidR="00C75A27" w:rsidRPr="00C75A27" w:rsidRDefault="00C75A27" w:rsidP="00C75A2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>4) приглашать на свои заседания представителей государственных органов, органов местного самоуправления, руководителей организаций и общественных объединений;</w:t>
      </w:r>
    </w:p>
    <w:p w:rsidR="00C75A27" w:rsidRPr="00C75A27" w:rsidRDefault="00C75A27" w:rsidP="00C75A2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75A27">
        <w:rPr>
          <w:rFonts w:ascii="Times New Roman" w:eastAsiaTheme="minorHAnsi" w:hAnsi="Times New Roman" w:cs="Times New Roman"/>
          <w:sz w:val="28"/>
          <w:szCs w:val="28"/>
          <w:lang w:eastAsia="en-US"/>
        </w:rPr>
        <w:t>5) вносить в установленном порядке предложения по входящим в компетенцию Комиссии вопросам.</w:t>
      </w:r>
    </w:p>
    <w:p w:rsidR="00C75A27" w:rsidRPr="00C75A27" w:rsidRDefault="00C75A27" w:rsidP="00C75A27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B6197" w:rsidRPr="005F7040" w:rsidRDefault="009B6197" w:rsidP="0024416B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F7040">
        <w:rPr>
          <w:rFonts w:ascii="Times New Roman" w:eastAsia="Times New Roman" w:hAnsi="Times New Roman" w:cs="Times New Roman"/>
          <w:b/>
          <w:sz w:val="26"/>
          <w:szCs w:val="26"/>
        </w:rPr>
        <w:t xml:space="preserve">3. Организация деятельности </w:t>
      </w:r>
      <w:r w:rsidR="0017195B">
        <w:rPr>
          <w:rFonts w:ascii="Times New Roman" w:eastAsia="Times New Roman" w:hAnsi="Times New Roman" w:cs="Times New Roman"/>
          <w:b/>
          <w:sz w:val="26"/>
          <w:szCs w:val="26"/>
        </w:rPr>
        <w:t>К</w:t>
      </w:r>
      <w:r w:rsidRPr="005F7040">
        <w:rPr>
          <w:rFonts w:ascii="Times New Roman" w:eastAsia="Times New Roman" w:hAnsi="Times New Roman" w:cs="Times New Roman"/>
          <w:b/>
          <w:sz w:val="26"/>
          <w:szCs w:val="26"/>
        </w:rPr>
        <w:t>омиссии</w:t>
      </w:r>
    </w:p>
    <w:p w:rsidR="009B6197" w:rsidRPr="007B04B8" w:rsidRDefault="009B6197" w:rsidP="009B619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6197" w:rsidRPr="007B04B8" w:rsidRDefault="005B2CCA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9B6197" w:rsidRPr="007B04B8">
        <w:rPr>
          <w:rFonts w:ascii="Times New Roman" w:eastAsia="Times New Roman" w:hAnsi="Times New Roman" w:cs="Times New Roman"/>
          <w:sz w:val="28"/>
          <w:szCs w:val="28"/>
        </w:rPr>
        <w:t xml:space="preserve">. Персональный состав Комиссии утверждается постановлением  </w:t>
      </w:r>
      <w:proofErr w:type="spellStart"/>
      <w:r w:rsidR="009B6197" w:rsidRPr="007B04B8">
        <w:rPr>
          <w:rFonts w:ascii="Times New Roman" w:eastAsia="Times New Roman" w:hAnsi="Times New Roman" w:cs="Times New Roman"/>
          <w:sz w:val="28"/>
          <w:szCs w:val="28"/>
        </w:rPr>
        <w:t>АдминистрацииАтяшевского</w:t>
      </w:r>
      <w:proofErr w:type="spellEnd"/>
      <w:r w:rsidR="009B6197" w:rsidRPr="007B04B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9B6197" w:rsidRPr="007B04B8" w:rsidRDefault="005B2CCA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9B6197" w:rsidRPr="007B04B8">
        <w:rPr>
          <w:rFonts w:ascii="Times New Roman" w:eastAsia="Times New Roman" w:hAnsi="Times New Roman" w:cs="Times New Roman"/>
          <w:sz w:val="28"/>
          <w:szCs w:val="28"/>
        </w:rPr>
        <w:t>.  Комиссию возглавляет председатель.</w:t>
      </w:r>
    </w:p>
    <w:p w:rsidR="009B6197" w:rsidRPr="007B04B8" w:rsidRDefault="005B2CCA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9B6197" w:rsidRPr="007B04B8">
        <w:rPr>
          <w:rFonts w:ascii="Times New Roman" w:eastAsia="Times New Roman" w:hAnsi="Times New Roman" w:cs="Times New Roman"/>
          <w:sz w:val="28"/>
          <w:szCs w:val="28"/>
        </w:rPr>
        <w:t xml:space="preserve">. Председатель Комиссии: </w:t>
      </w:r>
    </w:p>
    <w:p w:rsidR="009B6197" w:rsidRPr="007B04B8" w:rsidRDefault="009B6197" w:rsidP="009B6197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ab/>
        <w:t>1) осуществляет руководство работой Комиссии;</w:t>
      </w:r>
    </w:p>
    <w:p w:rsidR="009B6197" w:rsidRPr="007B04B8" w:rsidRDefault="009B6197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>2) обеспечивает и контролирует выполнение решений Комиссии в пределах своей компетенции;</w:t>
      </w:r>
    </w:p>
    <w:p w:rsidR="009B6197" w:rsidRPr="007B04B8" w:rsidRDefault="009B6197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>3) созывает очередные и внеочередные заседания Комиссии;</w:t>
      </w:r>
    </w:p>
    <w:p w:rsidR="009B6197" w:rsidRPr="007B04B8" w:rsidRDefault="009B6197" w:rsidP="009B6197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ab/>
        <w:t>4)  утверждает повестку дня заседания Комиссии;</w:t>
      </w:r>
    </w:p>
    <w:p w:rsidR="009B6197" w:rsidRPr="007B04B8" w:rsidRDefault="009B6197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>5) ведёт заседания комиссии  и подписывает её решения.</w:t>
      </w:r>
    </w:p>
    <w:p w:rsidR="009B6197" w:rsidRPr="007B04B8" w:rsidRDefault="005B2CCA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9B6197" w:rsidRPr="007B04B8">
        <w:rPr>
          <w:rFonts w:ascii="Times New Roman" w:eastAsia="Times New Roman" w:hAnsi="Times New Roman" w:cs="Times New Roman"/>
          <w:sz w:val="28"/>
          <w:szCs w:val="28"/>
        </w:rPr>
        <w:t>. В отсутствие председателя Комиссии его функции выполняет заместитель председателя Комиссии.</w:t>
      </w:r>
    </w:p>
    <w:p w:rsidR="009B6197" w:rsidRPr="007B04B8" w:rsidRDefault="009B6197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>1</w:t>
      </w:r>
      <w:r w:rsidR="005B2CCA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. Секретарь Комиссии организует заседания Комиссии с уведомлением её членов не менее чем за два дня о дате проведения очередного заседания и его повестке, осуществляет рассылку необходимых для предстоящего заседания материалов.</w:t>
      </w:r>
    </w:p>
    <w:p w:rsidR="009B6197" w:rsidRPr="007B04B8" w:rsidRDefault="009B6197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lastRenderedPageBreak/>
        <w:t>1</w:t>
      </w:r>
      <w:r w:rsidR="005B2CCA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. Члены Комиссии участвуют в заседании Комиссии, а также выполняют поручения председателя Комиссии и его заместителя.</w:t>
      </w:r>
    </w:p>
    <w:p w:rsidR="009B6197" w:rsidRPr="007B04B8" w:rsidRDefault="009B6197" w:rsidP="009B6197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9B6197" w:rsidRPr="005F7040" w:rsidRDefault="009B6197" w:rsidP="009B619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F7040">
        <w:rPr>
          <w:rFonts w:ascii="Times New Roman" w:eastAsia="Times New Roman" w:hAnsi="Times New Roman" w:cs="Times New Roman"/>
          <w:b/>
          <w:sz w:val="26"/>
          <w:szCs w:val="26"/>
        </w:rPr>
        <w:t xml:space="preserve">4. Порядок проведения заседания </w:t>
      </w:r>
      <w:r w:rsidR="005F7040">
        <w:rPr>
          <w:rFonts w:ascii="Times New Roman" w:eastAsia="Times New Roman" w:hAnsi="Times New Roman" w:cs="Times New Roman"/>
          <w:b/>
          <w:sz w:val="26"/>
          <w:szCs w:val="26"/>
        </w:rPr>
        <w:t>К</w:t>
      </w:r>
      <w:r w:rsidRPr="005F7040">
        <w:rPr>
          <w:rFonts w:ascii="Times New Roman" w:eastAsia="Times New Roman" w:hAnsi="Times New Roman" w:cs="Times New Roman"/>
          <w:b/>
          <w:sz w:val="26"/>
          <w:szCs w:val="26"/>
        </w:rPr>
        <w:t>омиссии и принятия решений</w:t>
      </w:r>
    </w:p>
    <w:p w:rsidR="009B6197" w:rsidRPr="005F7040" w:rsidRDefault="009B6197" w:rsidP="009B6197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9B6197" w:rsidRPr="007B04B8" w:rsidRDefault="009B6197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>1</w:t>
      </w:r>
      <w:r w:rsidR="005B2CCA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 xml:space="preserve">. Заседания Комиссии проводятся по мере необходимости, но не реже одного раза в </w:t>
      </w:r>
      <w:r w:rsidR="007B04B8" w:rsidRPr="007B04B8">
        <w:rPr>
          <w:rFonts w:ascii="Times New Roman" w:eastAsia="Times New Roman" w:hAnsi="Times New Roman" w:cs="Times New Roman"/>
          <w:sz w:val="28"/>
          <w:szCs w:val="28"/>
        </w:rPr>
        <w:t>квартал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B6197" w:rsidRPr="007B04B8" w:rsidRDefault="009B6197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>1</w:t>
      </w:r>
      <w:r w:rsidR="005B2CCA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. После утверждения повестки дня и определения даты заседания Комиссии председатель определяет круг приглашённых лиц, о чём секретарь комиссии ставит их в известность.</w:t>
      </w:r>
    </w:p>
    <w:p w:rsidR="009B6197" w:rsidRPr="007B04B8" w:rsidRDefault="009B6197" w:rsidP="005F7040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>1</w:t>
      </w:r>
      <w:r w:rsidR="005B2CCA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. Заседание Комиссии правомочно, если на нём присутствуют не менее двух третей от общего числа её членов. Заседание Комиссии в отсутствие её председателя проводит заместитель председателя Комиссии.</w:t>
      </w:r>
    </w:p>
    <w:p w:rsidR="009B6197" w:rsidRPr="007B04B8" w:rsidRDefault="009B6197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>1</w:t>
      </w:r>
      <w:r w:rsidR="005B2CCA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. Каждый из членов Комиссии, включая председателя, е</w:t>
      </w:r>
      <w:r w:rsidR="007B04B8" w:rsidRPr="007B04B8">
        <w:rPr>
          <w:rFonts w:ascii="Times New Roman" w:eastAsia="Times New Roman" w:hAnsi="Times New Roman" w:cs="Times New Roman"/>
          <w:sz w:val="28"/>
          <w:szCs w:val="28"/>
        </w:rPr>
        <w:t xml:space="preserve">го заместителя и 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секретаря, обладает одним голосом.</w:t>
      </w:r>
    </w:p>
    <w:p w:rsidR="009B6197" w:rsidRPr="007B04B8" w:rsidRDefault="009B6197" w:rsidP="009B6197">
      <w:pPr>
        <w:widowControl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>1</w:t>
      </w:r>
      <w:r w:rsidR="005B2CCA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. Решения Комиссии принимаются простым большинством голосов присутствующих на заседании членов Комиссии путем открытого голосования. В случае равенства голосов решающим является голос председателя Комиссии.</w:t>
      </w:r>
    </w:p>
    <w:p w:rsidR="009B6197" w:rsidRPr="007B04B8" w:rsidRDefault="009B6197" w:rsidP="009B6197">
      <w:pPr>
        <w:widowControl/>
        <w:autoSpaceDE/>
        <w:autoSpaceDN/>
        <w:adjustRightInd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>1</w:t>
      </w:r>
      <w:r w:rsidR="005B2CCA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. Решения Комиссии, принятые в пределах её компетенции, носят рекомендательный характер.</w:t>
      </w:r>
    </w:p>
    <w:p w:rsidR="009B6197" w:rsidRPr="007B04B8" w:rsidRDefault="009B6197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>1</w:t>
      </w:r>
      <w:r w:rsidR="005B2CCA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7B04B8">
        <w:rPr>
          <w:rFonts w:ascii="Times New Roman" w:eastAsia="Times New Roman" w:hAnsi="Times New Roman" w:cs="Times New Roman"/>
          <w:sz w:val="28"/>
          <w:szCs w:val="28"/>
        </w:rPr>
        <w:t>. Решение Комиссии вступает в силу с момента его принятия.</w:t>
      </w:r>
    </w:p>
    <w:p w:rsidR="009B6197" w:rsidRPr="007B04B8" w:rsidRDefault="005B2CCA" w:rsidP="009B6197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19</w:t>
      </w:r>
      <w:r w:rsidR="009B6197" w:rsidRPr="007B04B8">
        <w:rPr>
          <w:rFonts w:ascii="Times New Roman" w:eastAsia="Times New Roman" w:hAnsi="Times New Roman" w:cs="Times New Roman"/>
          <w:sz w:val="28"/>
          <w:szCs w:val="28"/>
        </w:rPr>
        <w:t>. Решения комиссии оформляются протоколом, который подписывается председательствующим на заседании комиссии и секретарем комиссии.</w:t>
      </w:r>
    </w:p>
    <w:p w:rsidR="009B6197" w:rsidRPr="007B04B8" w:rsidRDefault="009B6197" w:rsidP="009B6197">
      <w:pPr>
        <w:widowControl/>
        <w:shd w:val="clear" w:color="auto" w:fill="FFFFFF"/>
        <w:autoSpaceDE/>
        <w:autoSpaceDN/>
        <w:adjustRightInd/>
        <w:ind w:right="14"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5B2CCA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7B04B8">
        <w:rPr>
          <w:rFonts w:ascii="Times New Roman" w:eastAsia="Times New Roman" w:hAnsi="Times New Roman" w:cs="Times New Roman"/>
          <w:color w:val="000000"/>
          <w:sz w:val="28"/>
          <w:szCs w:val="28"/>
        </w:rPr>
        <w:t>. Решением Комиссии могут создаваться рабочие группы по отдельным направлениям деятельности.</w:t>
      </w:r>
    </w:p>
    <w:p w:rsidR="009B6197" w:rsidRPr="007B04B8" w:rsidRDefault="009B6197" w:rsidP="009B6197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04B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9B6197" w:rsidRPr="007B04B8" w:rsidRDefault="009B6197" w:rsidP="009B6197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9B6197" w:rsidRPr="007B04B8" w:rsidRDefault="009B6197" w:rsidP="009B6197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9B6197" w:rsidRPr="009B6197" w:rsidRDefault="009B6197" w:rsidP="009B6197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9B6197" w:rsidRPr="009B6197" w:rsidRDefault="009B6197" w:rsidP="009B619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B6197" w:rsidRPr="009B6197" w:rsidRDefault="009B6197" w:rsidP="009B619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B6197" w:rsidRPr="009B6197" w:rsidRDefault="009B6197" w:rsidP="009B619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B6197" w:rsidRDefault="009B6197" w:rsidP="009B619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B04B8" w:rsidRDefault="007B04B8" w:rsidP="009B619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B04B8" w:rsidRDefault="007B04B8" w:rsidP="009B619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B04B8" w:rsidRDefault="007B04B8" w:rsidP="009B619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B04B8" w:rsidRDefault="007B04B8" w:rsidP="009B619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B04B8" w:rsidRDefault="007B04B8" w:rsidP="009B619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B04B8" w:rsidRDefault="007B04B8" w:rsidP="009B619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B04B8" w:rsidRDefault="007B04B8" w:rsidP="009B619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7B04B8" w:rsidRDefault="007B04B8" w:rsidP="009B6197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F5435" w:rsidRDefault="009F5435" w:rsidP="003C2BDB">
      <w:pPr>
        <w:ind w:firstLine="0"/>
        <w:rPr>
          <w:rFonts w:ascii="Times New Roman" w:eastAsia="Times New Roman" w:hAnsi="Times New Roman" w:cs="Times New Roman"/>
        </w:rPr>
      </w:pPr>
      <w:bookmarkStart w:id="4" w:name="sub_1012"/>
    </w:p>
    <w:p w:rsidR="009F5435" w:rsidRDefault="009F5435" w:rsidP="003C2BDB">
      <w:pPr>
        <w:ind w:firstLine="0"/>
        <w:rPr>
          <w:rFonts w:ascii="Times New Roman" w:eastAsia="Times New Roman" w:hAnsi="Times New Roman" w:cs="Times New Roman"/>
        </w:rPr>
      </w:pPr>
    </w:p>
    <w:p w:rsidR="009F5435" w:rsidRDefault="009F5435" w:rsidP="003C2BDB">
      <w:pPr>
        <w:ind w:firstLine="0"/>
        <w:rPr>
          <w:rFonts w:ascii="Times New Roman" w:eastAsia="Times New Roman" w:hAnsi="Times New Roman" w:cs="Times New Roman"/>
        </w:rPr>
      </w:pPr>
    </w:p>
    <w:p w:rsidR="009F5435" w:rsidRDefault="009F5435" w:rsidP="003C2BDB">
      <w:pPr>
        <w:ind w:firstLine="0"/>
        <w:rPr>
          <w:rFonts w:ascii="Times New Roman" w:eastAsia="Times New Roman" w:hAnsi="Times New Roman" w:cs="Times New Roman"/>
        </w:rPr>
      </w:pPr>
    </w:p>
    <w:p w:rsidR="005A5231" w:rsidRPr="009F5435" w:rsidRDefault="005A5231" w:rsidP="003C2BDB">
      <w:pPr>
        <w:ind w:firstLine="0"/>
        <w:rPr>
          <w:b/>
        </w:rPr>
      </w:pPr>
      <w:r w:rsidRPr="003C2BDB">
        <w:rPr>
          <w:rFonts w:ascii="Times New Roman" w:hAnsi="Times New Roman" w:cs="Times New Roman"/>
          <w:sz w:val="26"/>
          <w:szCs w:val="26"/>
        </w:rPr>
        <w:lastRenderedPageBreak/>
        <w:t>Утвержден</w:t>
      </w:r>
    </w:p>
    <w:p w:rsidR="005A5231" w:rsidRDefault="005A5231" w:rsidP="00370DAF">
      <w:pPr>
        <w:jc w:val="center"/>
        <w:rPr>
          <w:rFonts w:ascii="Times New Roman" w:hAnsi="Times New Roman" w:cs="Times New Roman"/>
          <w:sz w:val="26"/>
          <w:szCs w:val="26"/>
        </w:rPr>
      </w:pPr>
      <w:r w:rsidRPr="003C2BDB">
        <w:rPr>
          <w:rFonts w:ascii="Times New Roman" w:hAnsi="Times New Roman" w:cs="Times New Roman"/>
          <w:sz w:val="26"/>
          <w:szCs w:val="26"/>
        </w:rPr>
        <w:t>Постановлением Админи</w:t>
      </w:r>
      <w:r w:rsidR="003C2BDB" w:rsidRPr="003C2BDB">
        <w:rPr>
          <w:rFonts w:ascii="Times New Roman" w:hAnsi="Times New Roman" w:cs="Times New Roman"/>
          <w:sz w:val="26"/>
          <w:szCs w:val="26"/>
        </w:rPr>
        <w:t>страции</w:t>
      </w:r>
    </w:p>
    <w:p w:rsidR="003C2BDB" w:rsidRPr="003C2BDB" w:rsidRDefault="003C2BDB" w:rsidP="00370DAF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Атяшевского  муниципального района</w:t>
      </w:r>
    </w:p>
    <w:p w:rsidR="003C2BDB" w:rsidRPr="003C2BDB" w:rsidRDefault="003C2BDB" w:rsidP="00370DAF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о</w:t>
      </w:r>
      <w:r w:rsidRPr="003C2BDB">
        <w:rPr>
          <w:rFonts w:ascii="Times New Roman" w:hAnsi="Times New Roman" w:cs="Times New Roman"/>
          <w:sz w:val="26"/>
          <w:szCs w:val="26"/>
        </w:rPr>
        <w:t>т_____________№__________</w:t>
      </w:r>
    </w:p>
    <w:p w:rsidR="005A5231" w:rsidRPr="003C2BDB" w:rsidRDefault="005A5231" w:rsidP="00370DAF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A5231" w:rsidRDefault="005A5231" w:rsidP="00370DAF">
      <w:pPr>
        <w:jc w:val="center"/>
        <w:rPr>
          <w:b/>
        </w:rPr>
      </w:pPr>
    </w:p>
    <w:p w:rsidR="009C238C" w:rsidRDefault="009C238C" w:rsidP="00370D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0DAF" w:rsidRPr="003C2BDB" w:rsidRDefault="00370DAF" w:rsidP="00370D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2BDB">
        <w:rPr>
          <w:rFonts w:ascii="Times New Roman" w:hAnsi="Times New Roman" w:cs="Times New Roman"/>
          <w:b/>
          <w:sz w:val="28"/>
          <w:szCs w:val="28"/>
        </w:rPr>
        <w:t>Состав</w:t>
      </w:r>
      <w:r w:rsidRPr="003C2BDB">
        <w:rPr>
          <w:rFonts w:ascii="Times New Roman" w:hAnsi="Times New Roman" w:cs="Times New Roman"/>
          <w:b/>
          <w:sz w:val="28"/>
          <w:szCs w:val="28"/>
        </w:rPr>
        <w:br/>
        <w:t>Межведо</w:t>
      </w:r>
      <w:r w:rsidR="009F5435">
        <w:rPr>
          <w:rFonts w:ascii="Times New Roman" w:hAnsi="Times New Roman" w:cs="Times New Roman"/>
          <w:b/>
          <w:sz w:val="28"/>
          <w:szCs w:val="28"/>
        </w:rPr>
        <w:t xml:space="preserve">мственной комиссии по </w:t>
      </w:r>
      <w:r w:rsidRPr="003C2BDB">
        <w:rPr>
          <w:rFonts w:ascii="Times New Roman" w:hAnsi="Times New Roman" w:cs="Times New Roman"/>
          <w:b/>
          <w:sz w:val="28"/>
          <w:szCs w:val="28"/>
        </w:rPr>
        <w:t xml:space="preserve"> профилактике правонарушений при Администрации Атяшевского муниципального района</w:t>
      </w:r>
    </w:p>
    <w:bookmarkEnd w:id="4"/>
    <w:p w:rsidR="00485B73" w:rsidRPr="00370DAF" w:rsidRDefault="00485B73" w:rsidP="00485B73">
      <w:pPr>
        <w:ind w:firstLine="0"/>
        <w:rPr>
          <w:b/>
        </w:rPr>
      </w:pPr>
    </w:p>
    <w:p w:rsidR="00485B73" w:rsidRDefault="00485B73" w:rsidP="00485B73">
      <w:pPr>
        <w:ind w:firstLine="0"/>
      </w:pPr>
    </w:p>
    <w:p w:rsidR="002138F6" w:rsidRDefault="002138F6" w:rsidP="002138F6">
      <w:pPr>
        <w:jc w:val="center"/>
        <w:rPr>
          <w:sz w:val="28"/>
          <w:szCs w:val="28"/>
        </w:rPr>
      </w:pPr>
    </w:p>
    <w:p w:rsidR="002138F6" w:rsidRDefault="002138F6" w:rsidP="002138F6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48"/>
        <w:gridCol w:w="5861"/>
      </w:tblGrid>
      <w:tr w:rsidR="002138F6" w:rsidRPr="002138F6" w:rsidTr="007B2F22">
        <w:tc>
          <w:tcPr>
            <w:tcW w:w="3348" w:type="dxa"/>
          </w:tcPr>
          <w:p w:rsidR="002138F6" w:rsidRPr="002138F6" w:rsidRDefault="002138F6" w:rsidP="002138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ФедотовД</w:t>
            </w: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61" w:type="dxa"/>
          </w:tcPr>
          <w:p w:rsidR="002138F6" w:rsidRDefault="002138F6" w:rsidP="002138F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  <w:r w:rsidR="003B1992">
              <w:rPr>
                <w:rFonts w:ascii="Times New Roman" w:hAnsi="Times New Roman" w:cs="Times New Roman"/>
                <w:sz w:val="28"/>
                <w:szCs w:val="28"/>
              </w:rPr>
              <w:t xml:space="preserve"> по социальным вопросам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3B199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ачальник Управления образования</w:t>
            </w: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Атяшевского муниципального района, председатель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138F6" w:rsidRPr="002138F6" w:rsidRDefault="002138F6" w:rsidP="002138F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8F6" w:rsidRPr="002138F6" w:rsidTr="007B2F22">
        <w:tc>
          <w:tcPr>
            <w:tcW w:w="3348" w:type="dxa"/>
          </w:tcPr>
          <w:p w:rsidR="002138F6" w:rsidRPr="002138F6" w:rsidRDefault="00462C0D" w:rsidP="00462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Титяпкин</w:t>
            </w:r>
            <w:proofErr w:type="spellEnd"/>
            <w:r w:rsidR="002138F6"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 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2138F6" w:rsidRPr="00213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61" w:type="dxa"/>
          </w:tcPr>
          <w:p w:rsidR="00462C0D" w:rsidRDefault="002138F6" w:rsidP="00462C0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62C0D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 н</w:t>
            </w: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 w:rsidR="00462C0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 Отдела полиции № 5 (по обслуживанию Атяшевского района) межмуниципального отдела Министерства внутренних дел Российской Федерации «</w:t>
            </w:r>
            <w:proofErr w:type="spellStart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Ардатовский</w:t>
            </w:r>
            <w:proofErr w:type="spellEnd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», заместитель председателя комиссии (по согласованию)</w:t>
            </w:r>
            <w:proofErr w:type="gramStart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2C0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2138F6" w:rsidRPr="002138F6" w:rsidRDefault="002138F6" w:rsidP="00462C0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8F6" w:rsidRPr="002138F6" w:rsidTr="007B2F22">
        <w:trPr>
          <w:trHeight w:val="385"/>
        </w:trPr>
        <w:tc>
          <w:tcPr>
            <w:tcW w:w="3348" w:type="dxa"/>
          </w:tcPr>
          <w:p w:rsidR="002138F6" w:rsidRPr="002138F6" w:rsidRDefault="00462C0D" w:rsidP="00462C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КлычковаЕ</w:t>
            </w:r>
            <w:r w:rsidR="002138F6" w:rsidRPr="00213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spellEnd"/>
            <w:r w:rsidR="002138F6" w:rsidRPr="00213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61" w:type="dxa"/>
          </w:tcPr>
          <w:p w:rsidR="002138F6" w:rsidRDefault="00462C0D" w:rsidP="00462C0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секретарь комиссии по делам несовершеннолетних и защите 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прав</w:t>
            </w:r>
            <w:r w:rsidR="00AA2040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="002138F6" w:rsidRPr="002138F6">
              <w:rPr>
                <w:rFonts w:ascii="Times New Roman" w:hAnsi="Times New Roman" w:cs="Times New Roman"/>
                <w:sz w:val="28"/>
                <w:szCs w:val="28"/>
              </w:rPr>
              <w:t>, секр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етарь комиссии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462C0D" w:rsidRPr="002138F6" w:rsidRDefault="00462C0D" w:rsidP="00462C0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8F6" w:rsidRPr="002138F6" w:rsidTr="007B2F22">
        <w:tc>
          <w:tcPr>
            <w:tcW w:w="3348" w:type="dxa"/>
          </w:tcPr>
          <w:p w:rsid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Артамонова Н.А.</w:t>
            </w:r>
          </w:p>
          <w:p w:rsidR="00462C0D" w:rsidRDefault="00462C0D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2C0D" w:rsidRDefault="00462C0D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2C0D" w:rsidRPr="002138F6" w:rsidRDefault="00462C0D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1" w:type="dxa"/>
          </w:tcPr>
          <w:p w:rsidR="002138F6" w:rsidRDefault="002138F6" w:rsidP="00462C0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A204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пециалист управления образования Администрации Атяшевского муниципального района</w:t>
            </w:r>
            <w:r w:rsidR="00462C0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2C0D" w:rsidRDefault="00462C0D" w:rsidP="00462C0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2C0D" w:rsidRPr="002138F6" w:rsidRDefault="00462C0D" w:rsidP="00462C0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8F6" w:rsidRPr="002138F6" w:rsidTr="007B2F22">
        <w:tc>
          <w:tcPr>
            <w:tcW w:w="3348" w:type="dxa"/>
          </w:tcPr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Гребнева Л.Г.</w:t>
            </w:r>
          </w:p>
        </w:tc>
        <w:tc>
          <w:tcPr>
            <w:tcW w:w="5861" w:type="dxa"/>
          </w:tcPr>
          <w:p w:rsidR="002138F6" w:rsidRDefault="002138F6" w:rsidP="00462C0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62C0D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 правового управления Администрации Атяшевского муниципального района</w:t>
            </w:r>
            <w:r w:rsidR="00462C0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2C0D" w:rsidRPr="002138F6" w:rsidRDefault="00462C0D" w:rsidP="00462C0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8F6" w:rsidRPr="002138F6" w:rsidTr="007B2F22">
        <w:tc>
          <w:tcPr>
            <w:tcW w:w="3348" w:type="dxa"/>
          </w:tcPr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Долганова Н.В.</w:t>
            </w:r>
          </w:p>
        </w:tc>
        <w:tc>
          <w:tcPr>
            <w:tcW w:w="5861" w:type="dxa"/>
          </w:tcPr>
          <w:p w:rsidR="002138F6" w:rsidRDefault="002138F6" w:rsidP="00462C0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62C0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екретарь административной комиссии Атяшевского муниципального района</w:t>
            </w:r>
            <w:r w:rsidR="00462C0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2C0D" w:rsidRPr="002138F6" w:rsidRDefault="00462C0D" w:rsidP="00462C0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8F6" w:rsidRPr="002138F6" w:rsidTr="007B2F22">
        <w:tc>
          <w:tcPr>
            <w:tcW w:w="3348" w:type="dxa"/>
          </w:tcPr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1" w:type="dxa"/>
          </w:tcPr>
          <w:p w:rsidR="002C2FB5" w:rsidRPr="002138F6" w:rsidRDefault="002C2FB5" w:rsidP="002C2F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8F6" w:rsidRPr="002138F6" w:rsidTr="007B2F22">
        <w:tc>
          <w:tcPr>
            <w:tcW w:w="3348" w:type="dxa"/>
          </w:tcPr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1" w:type="dxa"/>
          </w:tcPr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8F6" w:rsidRPr="002138F6" w:rsidTr="007B2F22">
        <w:tc>
          <w:tcPr>
            <w:tcW w:w="3348" w:type="dxa"/>
          </w:tcPr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Косолапов А.П.</w:t>
            </w:r>
          </w:p>
        </w:tc>
        <w:tc>
          <w:tcPr>
            <w:tcW w:w="5861" w:type="dxa"/>
          </w:tcPr>
          <w:p w:rsidR="002138F6" w:rsidRPr="002138F6" w:rsidRDefault="002138F6" w:rsidP="002C2F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- Директор Государственного казенного </w:t>
            </w:r>
            <w:r w:rsidRPr="002138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учреждения «Социальная защита населения по </w:t>
            </w:r>
            <w:proofErr w:type="spellStart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Атяшевскому</w:t>
            </w:r>
            <w:proofErr w:type="spellEnd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 району Республики Мордовия» (по согласованию)</w:t>
            </w:r>
            <w:r w:rsidR="002C2FB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8F6" w:rsidRPr="002138F6" w:rsidTr="007B2F22">
        <w:tc>
          <w:tcPr>
            <w:tcW w:w="3348" w:type="dxa"/>
          </w:tcPr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Кудашкин</w:t>
            </w:r>
            <w:proofErr w:type="spellEnd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 А.П.</w:t>
            </w:r>
          </w:p>
        </w:tc>
        <w:tc>
          <w:tcPr>
            <w:tcW w:w="5861" w:type="dxa"/>
          </w:tcPr>
          <w:p w:rsidR="002138F6" w:rsidRPr="002138F6" w:rsidRDefault="002138F6" w:rsidP="002C2F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- Главный врач Государственного бюджетного  учреждения здравоохранения Республики Мордовия «</w:t>
            </w:r>
            <w:proofErr w:type="spellStart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Атяшевская</w:t>
            </w:r>
            <w:proofErr w:type="spellEnd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 районная больница» (по согласованию)</w:t>
            </w:r>
            <w:r w:rsidR="002C2FB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8F6" w:rsidRPr="002138F6" w:rsidTr="007B2F22">
        <w:tc>
          <w:tcPr>
            <w:tcW w:w="3348" w:type="dxa"/>
          </w:tcPr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Кузнецова Р.В.</w:t>
            </w:r>
          </w:p>
        </w:tc>
        <w:tc>
          <w:tcPr>
            <w:tcW w:w="5861" w:type="dxa"/>
          </w:tcPr>
          <w:p w:rsidR="002138F6" w:rsidRDefault="002C2FB5" w:rsidP="002C2F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138F6" w:rsidRPr="002138F6">
              <w:rPr>
                <w:rFonts w:ascii="Times New Roman" w:hAnsi="Times New Roman" w:cs="Times New Roman"/>
                <w:sz w:val="28"/>
                <w:szCs w:val="28"/>
              </w:rPr>
              <w:t>Главный редактор Автономной некоммерческой организации «Редакция газеты «Вперед» Республики Мордовия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C2FB5" w:rsidRPr="002138F6" w:rsidRDefault="002C2FB5" w:rsidP="002C2F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8F6" w:rsidRPr="002138F6" w:rsidTr="007B2F22">
        <w:tc>
          <w:tcPr>
            <w:tcW w:w="3348" w:type="dxa"/>
          </w:tcPr>
          <w:p w:rsidR="002138F6" w:rsidRPr="002138F6" w:rsidRDefault="002138F6" w:rsidP="002C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1" w:type="dxa"/>
          </w:tcPr>
          <w:p w:rsidR="002C2FB5" w:rsidRPr="002138F6" w:rsidRDefault="002C2FB5" w:rsidP="002C2F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8F6" w:rsidRPr="002138F6" w:rsidTr="007B2F22">
        <w:tc>
          <w:tcPr>
            <w:tcW w:w="3348" w:type="dxa"/>
          </w:tcPr>
          <w:p w:rsid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Тикшайкин</w:t>
            </w:r>
            <w:proofErr w:type="spellEnd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3C2C9B" w:rsidRDefault="003C2C9B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C9B" w:rsidRDefault="003C2C9B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C9B" w:rsidRDefault="003C2C9B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C9B" w:rsidRDefault="003C2C9B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2C9B" w:rsidRDefault="003C2C9B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ЧернышевС</w:t>
            </w: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C2C9B" w:rsidRPr="002138F6" w:rsidRDefault="003C2C9B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1" w:type="dxa"/>
          </w:tcPr>
          <w:p w:rsidR="002138F6" w:rsidRDefault="002138F6" w:rsidP="002C2F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- Директор Государственного казенного учреждения  Республики Мордовия «Центр занятости населения Атяшевского района» (по согласованию)</w:t>
            </w:r>
            <w:r w:rsidR="002C2FB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C2C9B" w:rsidRDefault="003C2C9B" w:rsidP="002C2F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2FB5" w:rsidRPr="002138F6" w:rsidRDefault="003C2C9B" w:rsidP="0085776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5776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ндивидуальный предприниматель, Председатель Совета </w:t>
            </w:r>
            <w:r w:rsidR="0085776B">
              <w:rPr>
                <w:rFonts w:ascii="Times New Roman" w:hAnsi="Times New Roman" w:cs="Times New Roman"/>
                <w:sz w:val="28"/>
                <w:szCs w:val="28"/>
              </w:rPr>
              <w:t xml:space="preserve">по развитию малого и среднего предпринимательства при </w:t>
            </w:r>
            <w:proofErr w:type="spellStart"/>
            <w:r w:rsidR="0085776B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2138F6" w:rsidRPr="002138F6" w:rsidTr="007B2F22">
        <w:tc>
          <w:tcPr>
            <w:tcW w:w="3348" w:type="dxa"/>
          </w:tcPr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Чараев</w:t>
            </w:r>
            <w:proofErr w:type="spellEnd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 А.Д.</w:t>
            </w:r>
          </w:p>
        </w:tc>
        <w:tc>
          <w:tcPr>
            <w:tcW w:w="5861" w:type="dxa"/>
          </w:tcPr>
          <w:p w:rsidR="002138F6" w:rsidRDefault="002138F6" w:rsidP="002C2F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- Глава Администрации Атяшевского городского поселения (по согласованию)</w:t>
            </w:r>
            <w:r w:rsidR="002C2FB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C2FB5" w:rsidRPr="002138F6" w:rsidRDefault="002C2FB5" w:rsidP="002C2F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38F6" w:rsidRPr="002138F6" w:rsidTr="007B2F22">
        <w:tc>
          <w:tcPr>
            <w:tcW w:w="3348" w:type="dxa"/>
          </w:tcPr>
          <w:p w:rsidR="002138F6" w:rsidRPr="002138F6" w:rsidRDefault="002138F6" w:rsidP="007B2F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Шаев</w:t>
            </w:r>
            <w:proofErr w:type="spellEnd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  <w:tc>
          <w:tcPr>
            <w:tcW w:w="5861" w:type="dxa"/>
          </w:tcPr>
          <w:p w:rsidR="002138F6" w:rsidRPr="002138F6" w:rsidRDefault="002138F6" w:rsidP="002C2FB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- Начальник уголовно-исполнительной системы Управления Федеральной службы исполнения наказаний по </w:t>
            </w:r>
            <w:proofErr w:type="spellStart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>Атяшевскому</w:t>
            </w:r>
            <w:proofErr w:type="spellEnd"/>
            <w:r w:rsidRPr="002138F6">
              <w:rPr>
                <w:rFonts w:ascii="Times New Roman" w:hAnsi="Times New Roman" w:cs="Times New Roman"/>
                <w:sz w:val="28"/>
                <w:szCs w:val="28"/>
              </w:rPr>
              <w:t xml:space="preserve"> району (по согласованию)</w:t>
            </w:r>
            <w:r w:rsidR="002C2F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2138F6" w:rsidRPr="002138F6" w:rsidRDefault="002138F6" w:rsidP="002138F6">
      <w:pPr>
        <w:rPr>
          <w:rFonts w:ascii="Times New Roman" w:hAnsi="Times New Roman" w:cs="Times New Roman"/>
          <w:sz w:val="28"/>
          <w:szCs w:val="28"/>
        </w:rPr>
      </w:pPr>
    </w:p>
    <w:p w:rsidR="00485B73" w:rsidRPr="002138F6" w:rsidRDefault="00485B73" w:rsidP="00485B73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485B73" w:rsidRPr="002138F6" w:rsidSect="003B6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B73"/>
    <w:rsid w:val="00036406"/>
    <w:rsid w:val="00037CFC"/>
    <w:rsid w:val="00045DD1"/>
    <w:rsid w:val="0008764E"/>
    <w:rsid w:val="000F2DEC"/>
    <w:rsid w:val="00122519"/>
    <w:rsid w:val="0017195B"/>
    <w:rsid w:val="001946DC"/>
    <w:rsid w:val="002138F6"/>
    <w:rsid w:val="00225D89"/>
    <w:rsid w:val="0024416B"/>
    <w:rsid w:val="002C2FB5"/>
    <w:rsid w:val="003440A4"/>
    <w:rsid w:val="003565BA"/>
    <w:rsid w:val="00370DAF"/>
    <w:rsid w:val="003B1992"/>
    <w:rsid w:val="003B6370"/>
    <w:rsid w:val="003C2BDB"/>
    <w:rsid w:val="003C2C9B"/>
    <w:rsid w:val="00442809"/>
    <w:rsid w:val="00462C0D"/>
    <w:rsid w:val="00485B73"/>
    <w:rsid w:val="004A3072"/>
    <w:rsid w:val="004C63BC"/>
    <w:rsid w:val="005550A3"/>
    <w:rsid w:val="005A5231"/>
    <w:rsid w:val="005B28DA"/>
    <w:rsid w:val="005B2CCA"/>
    <w:rsid w:val="005F7040"/>
    <w:rsid w:val="006022B1"/>
    <w:rsid w:val="00665421"/>
    <w:rsid w:val="006A0F9D"/>
    <w:rsid w:val="007004F9"/>
    <w:rsid w:val="00756431"/>
    <w:rsid w:val="0076219A"/>
    <w:rsid w:val="007B04B8"/>
    <w:rsid w:val="007E077F"/>
    <w:rsid w:val="0085776B"/>
    <w:rsid w:val="00877A3D"/>
    <w:rsid w:val="00893EAF"/>
    <w:rsid w:val="009B6197"/>
    <w:rsid w:val="009C238C"/>
    <w:rsid w:val="009F5435"/>
    <w:rsid w:val="00A237F5"/>
    <w:rsid w:val="00AA2040"/>
    <w:rsid w:val="00B46306"/>
    <w:rsid w:val="00BA1252"/>
    <w:rsid w:val="00C016CF"/>
    <w:rsid w:val="00C45B97"/>
    <w:rsid w:val="00C75A27"/>
    <w:rsid w:val="00CE393E"/>
    <w:rsid w:val="00D92029"/>
    <w:rsid w:val="00DD1EB2"/>
    <w:rsid w:val="00E6628E"/>
    <w:rsid w:val="00E706CA"/>
    <w:rsid w:val="00EE7CD1"/>
    <w:rsid w:val="00F55873"/>
    <w:rsid w:val="00F63533"/>
    <w:rsid w:val="00F910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B7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6A0F9D"/>
    <w:pPr>
      <w:keepNext/>
      <w:widowControl/>
      <w:autoSpaceDE/>
      <w:autoSpaceDN/>
      <w:adjustRightInd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6A0F9D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485B73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485B73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485B73"/>
    <w:pPr>
      <w:ind w:firstLine="0"/>
      <w:jc w:val="left"/>
    </w:pPr>
  </w:style>
  <w:style w:type="character" w:customStyle="1" w:styleId="30">
    <w:name w:val="Заголовок 3 Знак"/>
    <w:basedOn w:val="a0"/>
    <w:link w:val="3"/>
    <w:rsid w:val="006A0F9D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A0F9D"/>
    <w:rPr>
      <w:rFonts w:ascii="Times New Roman" w:eastAsia="Times New Roman" w:hAnsi="Times New Roman" w:cs="Times New Roman"/>
      <w:sz w:val="36"/>
      <w:szCs w:val="20"/>
      <w:lang w:eastAsia="ru-RU"/>
    </w:rPr>
  </w:style>
  <w:style w:type="table" w:styleId="a6">
    <w:name w:val="Table Grid"/>
    <w:basedOn w:val="a1"/>
    <w:rsid w:val="002138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706C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CA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B7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6A0F9D"/>
    <w:pPr>
      <w:keepNext/>
      <w:widowControl/>
      <w:autoSpaceDE/>
      <w:autoSpaceDN/>
      <w:adjustRightInd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6A0F9D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485B73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485B73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485B73"/>
    <w:pPr>
      <w:ind w:firstLine="0"/>
      <w:jc w:val="left"/>
    </w:pPr>
  </w:style>
  <w:style w:type="character" w:customStyle="1" w:styleId="30">
    <w:name w:val="Заголовок 3 Знак"/>
    <w:basedOn w:val="a0"/>
    <w:link w:val="3"/>
    <w:rsid w:val="006A0F9D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A0F9D"/>
    <w:rPr>
      <w:rFonts w:ascii="Times New Roman" w:eastAsia="Times New Roman" w:hAnsi="Times New Roman" w:cs="Times New Roman"/>
      <w:sz w:val="36"/>
      <w:szCs w:val="20"/>
      <w:lang w:eastAsia="ru-RU"/>
    </w:rPr>
  </w:style>
  <w:style w:type="table" w:styleId="a6">
    <w:name w:val="Table Grid"/>
    <w:basedOn w:val="a1"/>
    <w:rsid w:val="002138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706C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C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1350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orgotdel</cp:lastModifiedBy>
  <cp:revision>2</cp:revision>
  <cp:lastPrinted>2016-06-28T14:20:00Z</cp:lastPrinted>
  <dcterms:created xsi:type="dcterms:W3CDTF">2016-07-27T05:11:00Z</dcterms:created>
  <dcterms:modified xsi:type="dcterms:W3CDTF">2016-07-27T05:11:00Z</dcterms:modified>
</cp:coreProperties>
</file>