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07B" w:rsidRDefault="0072707B" w:rsidP="0072707B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СПРАВКА</w:t>
      </w:r>
    </w:p>
    <w:p w:rsidR="002B6291" w:rsidRPr="0072707B" w:rsidRDefault="002B6291" w:rsidP="0072707B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proofErr w:type="gramStart"/>
      <w:r w:rsidRPr="0072707B">
        <w:rPr>
          <w:rFonts w:ascii="Times New Roman" w:hAnsi="Times New Roman" w:cs="Times New Roman"/>
          <w:color w:val="auto"/>
        </w:rPr>
        <w:t xml:space="preserve">О результатах публичных консультаций по Постановлению </w:t>
      </w:r>
      <w:r w:rsidRPr="0072707B">
        <w:rPr>
          <w:rFonts w:ascii="Times New Roman" w:eastAsiaTheme="minorHAnsi" w:hAnsi="Times New Roman" w:cs="Times New Roman"/>
          <w:bCs w:val="0"/>
          <w:color w:val="auto"/>
        </w:rPr>
        <w:t xml:space="preserve">Администрации Атяшевского муниципального </w:t>
      </w:r>
      <w:r w:rsidRPr="0072707B">
        <w:rPr>
          <w:rFonts w:ascii="Times New Roman" w:eastAsiaTheme="minorHAnsi" w:hAnsi="Times New Roman" w:cs="Times New Roman"/>
          <w:bCs w:val="0"/>
          <w:color w:val="auto"/>
        </w:rPr>
        <w:t>района от 25 августа 2009 года № 333 «</w:t>
      </w:r>
      <w:r w:rsidRPr="0072707B">
        <w:rPr>
          <w:rFonts w:ascii="Times New Roman" w:eastAsiaTheme="minorHAnsi" w:hAnsi="Times New Roman" w:cs="Times New Roman"/>
          <w:bCs w:val="0"/>
          <w:color w:val="auto"/>
        </w:rPr>
        <w:t>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</w:t>
      </w:r>
      <w:r w:rsidRPr="0072707B">
        <w:rPr>
          <w:rFonts w:ascii="Times New Roman" w:eastAsiaTheme="minorHAnsi" w:hAnsi="Times New Roman" w:cs="Times New Roman"/>
          <w:bCs w:val="0"/>
          <w:color w:val="auto"/>
        </w:rPr>
        <w:t xml:space="preserve"> и среднего предпринимательства»</w:t>
      </w:r>
      <w:proofErr w:type="gramEnd"/>
    </w:p>
    <w:p w:rsidR="00B20916" w:rsidRPr="0072707B" w:rsidRDefault="00B20916">
      <w:pPr>
        <w:rPr>
          <w:rFonts w:ascii="Times New Roman" w:hAnsi="Times New Roman" w:cs="Times New Roman"/>
          <w:sz w:val="28"/>
          <w:szCs w:val="28"/>
        </w:rPr>
      </w:pPr>
    </w:p>
    <w:p w:rsidR="002B6291" w:rsidRPr="0072707B" w:rsidRDefault="002B6291" w:rsidP="0072707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707B">
        <w:rPr>
          <w:rFonts w:ascii="Times New Roman" w:hAnsi="Times New Roman" w:cs="Times New Roman"/>
          <w:sz w:val="28"/>
          <w:szCs w:val="28"/>
        </w:rPr>
        <w:t>1. Разработчик:  Отдел по управлению муниципальным имуществом и земельным отношениям Администрации Атяшевского муниципального района.</w:t>
      </w:r>
    </w:p>
    <w:p w:rsidR="002B6291" w:rsidRPr="0072707B" w:rsidRDefault="002B6291" w:rsidP="0072707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07B">
        <w:rPr>
          <w:rFonts w:ascii="Times New Roman" w:hAnsi="Times New Roman" w:cs="Times New Roman"/>
          <w:sz w:val="28"/>
          <w:szCs w:val="28"/>
        </w:rPr>
        <w:t xml:space="preserve">2. Сфера регулирования:  </w:t>
      </w:r>
      <w:r w:rsidRPr="0072707B">
        <w:rPr>
          <w:rFonts w:ascii="Times New Roman" w:hAnsi="Times New Roman" w:cs="Times New Roman"/>
          <w:sz w:val="28"/>
          <w:szCs w:val="28"/>
        </w:rPr>
        <w:t>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</w:t>
      </w:r>
      <w:r w:rsidRPr="0072707B">
        <w:rPr>
          <w:rFonts w:ascii="Times New Roman" w:hAnsi="Times New Roman" w:cs="Times New Roman"/>
          <w:bCs/>
          <w:sz w:val="28"/>
          <w:szCs w:val="28"/>
        </w:rPr>
        <w:t xml:space="preserve"> и среднего предпринимательства</w:t>
      </w:r>
      <w:r w:rsidRPr="0072707B">
        <w:rPr>
          <w:rFonts w:ascii="Times New Roman" w:hAnsi="Times New Roman" w:cs="Times New Roman"/>
          <w:bCs/>
          <w:sz w:val="28"/>
          <w:szCs w:val="28"/>
        </w:rPr>
        <w:t>.</w:t>
      </w:r>
    </w:p>
    <w:p w:rsidR="002B6291" w:rsidRPr="0072707B" w:rsidRDefault="002B6291" w:rsidP="0072707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07B">
        <w:rPr>
          <w:rFonts w:ascii="Times New Roman" w:hAnsi="Times New Roman" w:cs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2B6291" w:rsidRPr="0072707B" w:rsidRDefault="002B6291" w:rsidP="007270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07B">
        <w:rPr>
          <w:rFonts w:ascii="Times New Roman" w:hAnsi="Times New Roman" w:cs="Times New Roman"/>
          <w:bCs/>
          <w:sz w:val="28"/>
          <w:szCs w:val="28"/>
        </w:rPr>
        <w:t>Начало:05.11.2016г.</w:t>
      </w:r>
    </w:p>
    <w:p w:rsidR="002B6291" w:rsidRPr="0072707B" w:rsidRDefault="002B6291" w:rsidP="007270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07B">
        <w:rPr>
          <w:rFonts w:ascii="Times New Roman" w:hAnsi="Times New Roman" w:cs="Times New Roman"/>
          <w:bCs/>
          <w:sz w:val="28"/>
          <w:szCs w:val="28"/>
        </w:rPr>
        <w:t>Окончание: 15.11.2016г.</w:t>
      </w:r>
    </w:p>
    <w:p w:rsidR="002B6291" w:rsidRPr="0072707B" w:rsidRDefault="0072707B" w:rsidP="0072707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07B">
        <w:rPr>
          <w:rFonts w:ascii="Times New Roman" w:hAnsi="Times New Roman" w:cs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72707B" w:rsidRPr="0072707B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72707B" w:rsidRPr="0072707B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Заочные публичные консультации на официальном сайте Атяшевского муниципального района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7B" w:rsidRPr="0072707B" w:rsidRDefault="0072707B" w:rsidP="0072707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707B">
              <w:rPr>
                <w:rFonts w:ascii="Times New Roman" w:hAnsi="Times New Roman" w:cs="Times New Roman"/>
                <w:bCs/>
                <w:sz w:val="28"/>
                <w:szCs w:val="28"/>
              </w:rPr>
              <w:t>05.11.2016г.</w:t>
            </w:r>
            <w:r w:rsidRPr="007270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Pr="0072707B">
              <w:rPr>
                <w:rFonts w:ascii="Times New Roman" w:hAnsi="Times New Roman" w:cs="Times New Roman"/>
                <w:bCs/>
                <w:sz w:val="28"/>
                <w:szCs w:val="28"/>
              </w:rPr>
              <w:t>15.11.2016г.</w:t>
            </w:r>
          </w:p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7B" w:rsidRPr="0072707B" w:rsidRDefault="0072707B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07B"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72707B" w:rsidRPr="0072707B" w:rsidRDefault="0072707B">
      <w:pPr>
        <w:rPr>
          <w:rFonts w:ascii="Times New Roman" w:hAnsi="Times New Roman" w:cs="Times New Roman"/>
          <w:sz w:val="28"/>
          <w:szCs w:val="28"/>
        </w:rPr>
      </w:pPr>
    </w:p>
    <w:p w:rsidR="0072707B" w:rsidRPr="0072707B" w:rsidRDefault="0072707B" w:rsidP="00D50B6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707B">
        <w:rPr>
          <w:rFonts w:ascii="Times New Roman" w:hAnsi="Times New Roman" w:cs="Times New Roman"/>
          <w:sz w:val="28"/>
          <w:szCs w:val="28"/>
        </w:rPr>
        <w:t>5. Состав участников публичных консультаций:</w:t>
      </w:r>
    </w:p>
    <w:p w:rsidR="0072707B" w:rsidRPr="0072707B" w:rsidRDefault="0072707B" w:rsidP="00D50B6E">
      <w:pPr>
        <w:jc w:val="both"/>
        <w:rPr>
          <w:rFonts w:ascii="Times New Roman" w:hAnsi="Times New Roman" w:cs="Times New Roman"/>
          <w:sz w:val="28"/>
          <w:szCs w:val="28"/>
        </w:rPr>
      </w:pPr>
      <w:r w:rsidRPr="0072707B"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D50B6E" w:rsidRDefault="0072707B" w:rsidP="00D50B6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707B">
        <w:rPr>
          <w:rFonts w:ascii="Times New Roman" w:hAnsi="Times New Roman" w:cs="Times New Roman"/>
          <w:sz w:val="28"/>
          <w:szCs w:val="28"/>
        </w:rPr>
        <w:lastRenderedPageBreak/>
        <w:t xml:space="preserve">6. Свод предложений по результатам публичных консультаций: </w:t>
      </w:r>
    </w:p>
    <w:p w:rsidR="0072707B" w:rsidRPr="0072707B" w:rsidRDefault="0072707B" w:rsidP="00D50B6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707B"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</w:t>
      </w:r>
      <w:r w:rsidRPr="0072707B">
        <w:rPr>
          <w:rFonts w:ascii="Times New Roman" w:hAnsi="Times New Roman" w:cs="Times New Roman"/>
          <w:sz w:val="28"/>
          <w:szCs w:val="28"/>
        </w:rPr>
        <w:t xml:space="preserve">по Постановлению Администрации Атяшевского муниципального </w:t>
      </w:r>
      <w:r w:rsidRPr="0072707B">
        <w:rPr>
          <w:rFonts w:ascii="Times New Roman" w:hAnsi="Times New Roman" w:cs="Times New Roman"/>
          <w:bCs/>
          <w:sz w:val="28"/>
          <w:szCs w:val="28"/>
        </w:rPr>
        <w:t>района от 25 августа 2009 года № 333 «</w:t>
      </w:r>
      <w:r w:rsidRPr="0072707B">
        <w:rPr>
          <w:rFonts w:ascii="Times New Roman" w:hAnsi="Times New Roman" w:cs="Times New Roman"/>
          <w:sz w:val="28"/>
          <w:szCs w:val="28"/>
        </w:rPr>
        <w:t>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</w:t>
      </w:r>
      <w:r w:rsidRPr="0072707B">
        <w:rPr>
          <w:rFonts w:ascii="Times New Roman" w:hAnsi="Times New Roman" w:cs="Times New Roman"/>
          <w:bCs/>
          <w:sz w:val="28"/>
          <w:szCs w:val="28"/>
        </w:rPr>
        <w:t xml:space="preserve"> и среднего предпринимательства»</w:t>
      </w:r>
      <w:r w:rsidRPr="0072707B">
        <w:rPr>
          <w:rFonts w:ascii="Times New Roman" w:hAnsi="Times New Roman" w:cs="Times New Roman"/>
          <w:bCs/>
          <w:sz w:val="28"/>
          <w:szCs w:val="28"/>
        </w:rPr>
        <w:t xml:space="preserve"> предложений от заинтересованных лиц не поступило.</w:t>
      </w:r>
      <w:proofErr w:type="gramEnd"/>
    </w:p>
    <w:p w:rsidR="00D50B6E" w:rsidRDefault="00D50B6E">
      <w:pPr>
        <w:rPr>
          <w:rFonts w:ascii="Times New Roman" w:hAnsi="Times New Roman" w:cs="Times New Roman"/>
          <w:bCs/>
          <w:sz w:val="28"/>
          <w:szCs w:val="28"/>
        </w:rPr>
      </w:pPr>
    </w:p>
    <w:p w:rsidR="0072707B" w:rsidRPr="0072707B" w:rsidRDefault="0072707B">
      <w:pPr>
        <w:rPr>
          <w:rFonts w:ascii="Times New Roman" w:hAnsi="Times New Roman" w:cs="Times New Roman"/>
          <w:sz w:val="28"/>
          <w:szCs w:val="28"/>
        </w:rPr>
      </w:pPr>
      <w:r w:rsidRPr="0072707B">
        <w:rPr>
          <w:rFonts w:ascii="Times New Roman" w:hAnsi="Times New Roman" w:cs="Times New Roman"/>
          <w:bCs/>
          <w:sz w:val="28"/>
          <w:szCs w:val="28"/>
        </w:rPr>
        <w:t xml:space="preserve">Начальник правового управления </w:t>
      </w:r>
      <w:r w:rsidR="00D50B6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  <w:bookmarkStart w:id="0" w:name="_GoBack"/>
      <w:bookmarkEnd w:id="0"/>
      <w:r w:rsidRPr="0072707B"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spellStart"/>
      <w:r w:rsidRPr="0072707B">
        <w:rPr>
          <w:rFonts w:ascii="Times New Roman" w:hAnsi="Times New Roman" w:cs="Times New Roman"/>
          <w:bCs/>
          <w:sz w:val="28"/>
          <w:szCs w:val="28"/>
        </w:rPr>
        <w:t>Л.Г.Гребнева</w:t>
      </w:r>
      <w:proofErr w:type="spellEnd"/>
    </w:p>
    <w:sectPr w:rsidR="0072707B" w:rsidRPr="0072707B" w:rsidSect="0072707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291"/>
    <w:rsid w:val="002B6291"/>
    <w:rsid w:val="0072707B"/>
    <w:rsid w:val="00B20916"/>
    <w:rsid w:val="00D5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62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2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62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2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2017-01-26T12:03:00Z</dcterms:created>
  <dcterms:modified xsi:type="dcterms:W3CDTF">2017-01-26T12:25:00Z</dcterms:modified>
</cp:coreProperties>
</file>