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D89" w:rsidRDefault="00B83D89" w:rsidP="00876A27">
      <w:pPr>
        <w:pStyle w:val="BodyTextIndent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:rsidR="00B83D89" w:rsidRDefault="00B83D89" w:rsidP="00876A27">
      <w:pPr>
        <w:pStyle w:val="BodyTextIndent"/>
        <w:ind w:firstLine="0"/>
        <w:jc w:val="center"/>
        <w:rPr>
          <w:b/>
          <w:bCs/>
          <w:sz w:val="40"/>
          <w:szCs w:val="28"/>
        </w:rPr>
      </w:pPr>
    </w:p>
    <w:p w:rsidR="00B83D89" w:rsidRDefault="00B83D89" w:rsidP="00876A27">
      <w:pPr>
        <w:pStyle w:val="BodyTextIndent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B83D89" w:rsidRDefault="00B83D89" w:rsidP="00876A27">
      <w:pPr>
        <w:pStyle w:val="BodyTextIndent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B83D89" w:rsidRDefault="00B83D89" w:rsidP="00876A27">
      <w:pPr>
        <w:pStyle w:val="BodyTextIndent"/>
        <w:ind w:firstLine="0"/>
        <w:jc w:val="center"/>
        <w:rPr>
          <w:sz w:val="36"/>
          <w:szCs w:val="28"/>
        </w:rPr>
      </w:pPr>
    </w:p>
    <w:p w:rsidR="00B83D89" w:rsidRDefault="00B83D89" w:rsidP="00876A27">
      <w:pPr>
        <w:pStyle w:val="BodyTextIndent"/>
        <w:ind w:firstLine="0"/>
        <w:jc w:val="center"/>
        <w:rPr>
          <w:sz w:val="36"/>
          <w:szCs w:val="28"/>
        </w:rPr>
      </w:pPr>
    </w:p>
    <w:p w:rsidR="00B83D89" w:rsidRDefault="00B83D89" w:rsidP="00876A27">
      <w:pPr>
        <w:pStyle w:val="BodyTextIndent"/>
        <w:tabs>
          <w:tab w:val="left" w:pos="860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 xml:space="preserve">   От 17.11.2016                                                       77</w:t>
      </w:r>
    </w:p>
    <w:p w:rsidR="00B83D89" w:rsidRDefault="00B83D89" w:rsidP="00876A27">
      <w:pPr>
        <w:pStyle w:val="BodyTextIndent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w:pict>
          <v:line id="_x0000_s1026" style="position:absolute;z-index:251658240;mso-position-horizontal-relative:text;mso-position-vertical-relative:text" from="315pt,12.5pt" to="450pt,12.5pt"/>
        </w:pict>
      </w:r>
      <w:r>
        <w:rPr>
          <w:noProof/>
        </w:rPr>
        <w:pict>
          <v:line id="_x0000_s1027" style="position:absolute;z-index:251657216;mso-position-horizontal-relative:text;mso-position-vertical-relative:text" from="0,12.5pt" to="2in,12.5pt"/>
        </w:pict>
      </w:r>
      <w:r>
        <w:rPr>
          <w:sz w:val="36"/>
          <w:szCs w:val="28"/>
        </w:rPr>
        <w:t xml:space="preserve">                               </w:t>
      </w:r>
      <w:r>
        <w:rPr>
          <w:szCs w:val="28"/>
        </w:rPr>
        <w:t xml:space="preserve">№    </w:t>
      </w:r>
    </w:p>
    <w:p w:rsidR="00B83D89" w:rsidRDefault="00B83D89" w:rsidP="00876A27">
      <w:pPr>
        <w:pStyle w:val="BodyTextIndent"/>
        <w:ind w:firstLine="0"/>
        <w:jc w:val="center"/>
        <w:rPr>
          <w:sz w:val="24"/>
          <w:szCs w:val="28"/>
        </w:rPr>
      </w:pPr>
    </w:p>
    <w:p w:rsidR="00B83D89" w:rsidRDefault="00B83D89" w:rsidP="00876A27">
      <w:pPr>
        <w:pStyle w:val="BodyTextIndent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B83D89" w:rsidRDefault="00B83D89" w:rsidP="00876A27"/>
    <w:p w:rsidR="00B83D89" w:rsidRDefault="00B83D89" w:rsidP="00876A27">
      <w:pPr>
        <w:rPr>
          <w:b/>
          <w:bCs/>
          <w:sz w:val="28"/>
          <w:szCs w:val="28"/>
        </w:rPr>
      </w:pPr>
    </w:p>
    <w:p w:rsidR="00B83D89" w:rsidRDefault="00B83D89" w:rsidP="00BA02F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24 декабря 2015 года № 47 «О бюджете Атяшевского муниципального района на 2016 год»  </w:t>
      </w: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10315A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B83D89" w:rsidRDefault="00B83D89" w:rsidP="0010315A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24 декабря 2015 года № 47 «О бюджете Атяшевского муниципального района на 2016 год»</w:t>
      </w:r>
      <w:r>
        <w:rPr>
          <w:bCs/>
          <w:sz w:val="28"/>
          <w:szCs w:val="28"/>
        </w:rPr>
        <w:t>.</w:t>
      </w:r>
    </w:p>
    <w:p w:rsidR="00B83D89" w:rsidRDefault="00B83D89" w:rsidP="0010315A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B83D89" w:rsidRDefault="00B83D89" w:rsidP="0010315A">
      <w:pPr>
        <w:ind w:firstLine="709"/>
        <w:jc w:val="both"/>
        <w:rPr>
          <w:bCs/>
          <w:sz w:val="28"/>
          <w:szCs w:val="28"/>
        </w:rPr>
      </w:pPr>
    </w:p>
    <w:p w:rsidR="00B83D89" w:rsidRDefault="00B83D89" w:rsidP="0010315A">
      <w:pPr>
        <w:ind w:firstLine="709"/>
        <w:jc w:val="both"/>
        <w:rPr>
          <w:bCs/>
          <w:sz w:val="28"/>
          <w:szCs w:val="28"/>
        </w:rPr>
      </w:pPr>
    </w:p>
    <w:p w:rsidR="00B83D89" w:rsidRDefault="00B83D89" w:rsidP="0010315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Совета депутатов</w:t>
      </w:r>
    </w:p>
    <w:p w:rsidR="00B83D89" w:rsidRPr="0010315A" w:rsidRDefault="00B83D89" w:rsidP="0010315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Атяшевского муниципального района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М.Н.Подмарев</w:t>
      </w:r>
    </w:p>
    <w:p w:rsidR="00B83D89" w:rsidRPr="0010315A" w:rsidRDefault="00B83D89" w:rsidP="0010315A">
      <w:pPr>
        <w:pStyle w:val="ListParagraph"/>
        <w:ind w:left="709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10315A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 xml:space="preserve">Приняты </w:t>
      </w:r>
    </w:p>
    <w:p w:rsidR="00B83D89" w:rsidRDefault="00B83D89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     Решением Совета депутатов </w:t>
      </w:r>
    </w:p>
    <w:p w:rsidR="00B83D89" w:rsidRDefault="00B83D89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Атяшевского муниципального района</w:t>
      </w:r>
    </w:p>
    <w:p w:rsidR="00B83D89" w:rsidRDefault="00B83D89" w:rsidP="00876A27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     от «17» ноября 2016г. №77</w:t>
      </w:r>
    </w:p>
    <w:p w:rsidR="00B83D89" w:rsidRDefault="00B83D89" w:rsidP="007C5FFE">
      <w:pPr>
        <w:ind w:left="4956"/>
        <w:jc w:val="center"/>
        <w:rPr>
          <w:sz w:val="28"/>
          <w:szCs w:val="28"/>
        </w:rPr>
      </w:pPr>
    </w:p>
    <w:p w:rsidR="00B83D89" w:rsidRDefault="00B83D89" w:rsidP="00BA02F0">
      <w:pPr>
        <w:jc w:val="center"/>
        <w:rPr>
          <w:sz w:val="28"/>
          <w:szCs w:val="28"/>
        </w:rPr>
      </w:pPr>
    </w:p>
    <w:p w:rsidR="00B83D89" w:rsidRDefault="00B83D89" w:rsidP="00EE51BB">
      <w:pPr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24 декабря 2015 года № 47 «О бюджете  Атяшевского муниципального  района на 2016 год»</w:t>
      </w:r>
    </w:p>
    <w:p w:rsidR="00B83D89" w:rsidRDefault="00B83D89" w:rsidP="00EE51BB">
      <w:pPr>
        <w:jc w:val="center"/>
        <w:rPr>
          <w:b/>
          <w:sz w:val="28"/>
          <w:szCs w:val="28"/>
        </w:rPr>
      </w:pPr>
    </w:p>
    <w:p w:rsidR="00B83D89" w:rsidRPr="00EE51BB" w:rsidRDefault="00B83D89" w:rsidP="009D57F8">
      <w:pPr>
        <w:jc w:val="both"/>
        <w:rPr>
          <w:sz w:val="28"/>
          <w:szCs w:val="28"/>
        </w:rPr>
      </w:pPr>
    </w:p>
    <w:p w:rsidR="00B83D89" w:rsidRPr="00EE51BB" w:rsidRDefault="00B83D89" w:rsidP="00EE51BB">
      <w:pPr>
        <w:pStyle w:val="ListParagraph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EE51BB">
        <w:rPr>
          <w:sz w:val="28"/>
          <w:szCs w:val="28"/>
        </w:rPr>
        <w:t>Внести в Решение Совета депутатов</w:t>
      </w:r>
      <w:r>
        <w:rPr>
          <w:sz w:val="28"/>
          <w:szCs w:val="28"/>
        </w:rPr>
        <w:t xml:space="preserve"> </w:t>
      </w:r>
      <w:r w:rsidRPr="00EE51BB">
        <w:rPr>
          <w:sz w:val="28"/>
          <w:szCs w:val="28"/>
        </w:rPr>
        <w:t>Атяшевского муниципального района от 24 декабря 2015 года № 47 «О бюджете  Атяшевского муниципального  района на 2016 год»</w:t>
      </w:r>
      <w:r>
        <w:rPr>
          <w:sz w:val="28"/>
          <w:szCs w:val="28"/>
        </w:rPr>
        <w:t xml:space="preserve"> </w:t>
      </w:r>
      <w:r w:rsidRPr="00EE51BB">
        <w:rPr>
          <w:sz w:val="28"/>
          <w:szCs w:val="28"/>
        </w:rPr>
        <w:t>следующие  изменения:</w:t>
      </w:r>
    </w:p>
    <w:p w:rsidR="00B83D89" w:rsidRDefault="00B83D89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7" w:history="1">
        <w:r>
          <w:rPr>
            <w:rStyle w:val="Hyperlink"/>
            <w:rFonts w:eastAsia="Times New Roman"/>
            <w:color w:val="auto"/>
            <w:sz w:val="28"/>
            <w:szCs w:val="28"/>
            <w:u w:val="none"/>
            <w:lang w:eastAsia="ru-RU"/>
          </w:rPr>
          <w:t>Пункт 1 статьи 1</w:t>
        </w:r>
      </w:hyperlink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B83D89" w:rsidRDefault="00B83D89" w:rsidP="00BA02F0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Атяшевского муниципального района на 2016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297363,0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314631,9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расходов над доходами в сумме </w:t>
      </w:r>
      <w:r>
        <w:rPr>
          <w:rFonts w:eastAsia="Times New Roman"/>
          <w:sz w:val="28"/>
          <w:szCs w:val="28"/>
          <w:lang w:eastAsia="ru-RU"/>
        </w:rPr>
        <w:t>17268,9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 w:rsidRPr="00AE7893">
        <w:rPr>
          <w:bCs/>
          <w:sz w:val="28"/>
          <w:szCs w:val="28"/>
        </w:rPr>
        <w:t xml:space="preserve">7,7 процентов (декабрь 2016 года к </w:t>
      </w:r>
      <w:r>
        <w:rPr>
          <w:bCs/>
          <w:sz w:val="28"/>
          <w:szCs w:val="28"/>
        </w:rPr>
        <w:t>декабрю 2015 года).»</w:t>
      </w:r>
      <w:r>
        <w:rPr>
          <w:rFonts w:eastAsia="Times New Roman"/>
          <w:sz w:val="28"/>
          <w:szCs w:val="28"/>
          <w:lang w:eastAsia="ru-RU"/>
        </w:rPr>
        <w:t xml:space="preserve"> .</w:t>
      </w:r>
    </w:p>
    <w:p w:rsidR="00B83D89" w:rsidRDefault="00B83D89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tbl>
      <w:tblPr>
        <w:tblW w:w="5648" w:type="dxa"/>
        <w:jc w:val="right"/>
        <w:tblLook w:val="00A0"/>
      </w:tblPr>
      <w:tblGrid>
        <w:gridCol w:w="5648"/>
      </w:tblGrid>
      <w:tr w:rsidR="00B83D89" w:rsidTr="00B319D2">
        <w:trPr>
          <w:trHeight w:val="268"/>
          <w:jc w:val="right"/>
        </w:trPr>
        <w:tc>
          <w:tcPr>
            <w:tcW w:w="5648" w:type="dxa"/>
            <w:noWrap/>
            <w:vAlign w:val="bottom"/>
          </w:tcPr>
          <w:p w:rsidR="00B83D89" w:rsidRDefault="00B83D89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B83D89" w:rsidRDefault="00B83D89">
            <w:pPr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ab/>
            </w:r>
          </w:p>
          <w:p w:rsidR="00B83D89" w:rsidRDefault="00B83D89" w:rsidP="00B319D2">
            <w:pPr>
              <w:tabs>
                <w:tab w:val="left" w:pos="282"/>
              </w:tabs>
              <w:ind w:left="-250" w:firstLine="2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« </w:t>
            </w:r>
            <w:r>
              <w:rPr>
                <w:rFonts w:eastAsia="Times New Roman"/>
                <w:lang w:eastAsia="ru-RU"/>
              </w:rPr>
              <w:t>Приложение 3</w:t>
            </w:r>
          </w:p>
        </w:tc>
      </w:tr>
      <w:tr w:rsidR="00B83D89" w:rsidTr="00B319D2">
        <w:trPr>
          <w:trHeight w:val="474"/>
          <w:jc w:val="right"/>
        </w:trPr>
        <w:tc>
          <w:tcPr>
            <w:tcW w:w="5648" w:type="dxa"/>
            <w:vMerge w:val="restart"/>
            <w:vAlign w:val="center"/>
          </w:tcPr>
          <w:p w:rsidR="00B83D89" w:rsidRDefault="00B83D8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 Решению Совета депутатов </w:t>
            </w:r>
          </w:p>
          <w:p w:rsidR="00B83D89" w:rsidRDefault="00B83D8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Атяшевского муниципального района </w:t>
            </w:r>
          </w:p>
          <w:p w:rsidR="00B83D89" w:rsidRDefault="00B83D8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«О бюджете  Атяшевского муниципального </w:t>
            </w:r>
          </w:p>
          <w:p w:rsidR="00B83D89" w:rsidRDefault="00B83D89" w:rsidP="00B319D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района на 2016 год» </w:t>
            </w:r>
          </w:p>
        </w:tc>
      </w:tr>
      <w:tr w:rsidR="00B83D89" w:rsidTr="00B319D2">
        <w:trPr>
          <w:trHeight w:val="853"/>
          <w:jc w:val="right"/>
        </w:trPr>
        <w:tc>
          <w:tcPr>
            <w:tcW w:w="5648" w:type="dxa"/>
            <w:vMerge/>
            <w:vAlign w:val="center"/>
          </w:tcPr>
          <w:p w:rsidR="00B83D89" w:rsidRDefault="00B83D89">
            <w:pPr>
              <w:rPr>
                <w:rFonts w:eastAsia="Times New Roman"/>
                <w:lang w:eastAsia="ru-RU"/>
              </w:rPr>
            </w:pPr>
          </w:p>
        </w:tc>
      </w:tr>
    </w:tbl>
    <w:p w:rsidR="00B83D89" w:rsidRDefault="00B83D89" w:rsidP="00BA02F0">
      <w:pPr>
        <w:autoSpaceDE w:val="0"/>
        <w:autoSpaceDN w:val="0"/>
        <w:adjustRightInd w:val="0"/>
        <w:ind w:firstLine="720"/>
        <w:jc w:val="right"/>
        <w:rPr>
          <w:rFonts w:eastAsia="Times New Roman"/>
          <w:sz w:val="28"/>
          <w:szCs w:val="28"/>
          <w:lang w:eastAsia="ru-RU"/>
        </w:rPr>
      </w:pPr>
    </w:p>
    <w:p w:rsidR="00B83D89" w:rsidRDefault="00B83D89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B83D89" w:rsidRDefault="00B83D89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B83D89" w:rsidRDefault="00B83D89">
      <w:pPr>
        <w:jc w:val="center"/>
        <w:rPr>
          <w:rFonts w:eastAsia="Times New Roman"/>
          <w:lang w:eastAsia="ru-RU"/>
        </w:rPr>
        <w:sectPr w:rsidR="00B83D89" w:rsidSect="00C51491">
          <w:pgSz w:w="11906" w:h="16838"/>
          <w:pgMar w:top="851" w:right="851" w:bottom="851" w:left="851" w:header="709" w:footer="709" w:gutter="0"/>
          <w:cols w:space="720"/>
        </w:sectPr>
      </w:pPr>
    </w:p>
    <w:tbl>
      <w:tblPr>
        <w:tblW w:w="10454" w:type="dxa"/>
        <w:tblInd w:w="30" w:type="dxa"/>
        <w:tblLayout w:type="fixed"/>
        <w:tblLook w:val="00A0"/>
      </w:tblPr>
      <w:tblGrid>
        <w:gridCol w:w="3142"/>
        <w:gridCol w:w="5900"/>
        <w:gridCol w:w="1412"/>
      </w:tblGrid>
      <w:tr w:rsidR="00B83D89" w:rsidRPr="00AF0B63" w:rsidTr="00AF0B63">
        <w:trPr>
          <w:trHeight w:val="20"/>
        </w:trPr>
        <w:tc>
          <w:tcPr>
            <w:tcW w:w="104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2016 год</w:t>
            </w:r>
          </w:p>
        </w:tc>
      </w:tr>
      <w:tr w:rsidR="00B83D89" w:rsidRPr="00AF0B63" w:rsidTr="00AF0B63">
        <w:trPr>
          <w:trHeight w:val="20"/>
        </w:trPr>
        <w:tc>
          <w:tcPr>
            <w:tcW w:w="104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2016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239474,5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239474,5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00020201000000000151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12581,5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00020201001000000151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12581,5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00020201001050000151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Дотации  бюджетам муниципальных районов на выравнивание  бюджетной обеспеченности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12581,5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00020202000000000151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61591,5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00020202051050000151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РЦП "Жилище" на 2011-2015 годы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4957,9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00020202051050000151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в рамках реализации подпрограммы "Обеспечение жильем молодых семей" ФЦП "Жилище" на 2011-2015 годы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2704,3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00020202077050000151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на софинансирование объектов капитального строительсва и реконструкции муниципальной собственности в рамках реализации ГПРМ "Развитие культуры и туризма" на 2014-2018 годы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20000,0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00020202215050000151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1259,4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Прочие субсидии  бюджетам муниципальных районов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32669,9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28843,1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по итогам расчетов за 2015 год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1555,9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на организацию отдыха детей в загородных стационарных детских оздоровительных лагерях в каникулярное время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834,9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00020202999050000151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на софинансирование расходных обязательств на мероприятия по переходу граждан, ведущих личное подсобное хозяйство, на альтернативные виды животноводства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1436,0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00020203000000000151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163342,7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00020203003050000151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1353,5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00020203007000000151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36,6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161952,6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161,1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243,8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174,6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139,0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4666,8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7264,5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1,7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109963,6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32228,1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154,6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организации сбора, проверки и единовременного представления в Минсельхоз РМ документов на получение субсидий на возмещение части затрат на уплату процентов по кредитам и займам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5,4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выплату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32,8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299,7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200,6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192,6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3,8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00020203024050000151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Республика Мордовия мероприятий по отлову и содержанию безнадзорных животных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21,8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00020203027050000151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3035,7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00020203000000000151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бюджетам муниципальных районов на распоряжение земельными участками, госсобственность на которые не разграничена, расположенными на территории муниципального района, за исключением сл</w:t>
            </w:r>
            <w:r>
              <w:rPr>
                <w:rFonts w:eastAsia="Times New Roman"/>
                <w:lang w:eastAsia="ru-RU"/>
              </w:rPr>
              <w:t>у</w:t>
            </w:r>
            <w:r w:rsidRPr="00AF0B63">
              <w:rPr>
                <w:rFonts w:eastAsia="Times New Roman"/>
                <w:lang w:eastAsia="ru-RU"/>
              </w:rPr>
              <w:t>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333,3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00020203119050000151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2115,9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00020203121050000151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Субвенции на проведение Всероссийской сельскохозяйственной переписи в 2016 году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713,2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00020204000000000151</w:t>
            </w:r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1958,8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00020204025050000151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Межбюджетные трансферты, передаваемыебюджетам на комплектование книжных фондов библиотек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5,4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00020204041050000151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Межбюджетные трансферты на проведение мероприятий по подключению общедоступных библиотек к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46,2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00020204059050000151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межбюджетные трансферты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1500,0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00020204061050000151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межбюджетные трансферты бюджетам муниципальных районов на создание и развитие сети многофункциональных центров предоставления государственных и муниципальных услуг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57,8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межбюджетные трансферты из резервного фонда Правительства Республики Мордовия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149,4</w:t>
            </w:r>
          </w:p>
        </w:tc>
      </w:tr>
      <w:tr w:rsidR="00B83D89" w:rsidRPr="00AF0B63" w:rsidTr="00AF0B63">
        <w:trPr>
          <w:trHeight w:val="20"/>
        </w:trPr>
        <w:tc>
          <w:tcPr>
            <w:tcW w:w="3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межбюджетные трансферты на предоставление грантов по итогам смотра-конкурса на лучшую постановку физкультурно-оздоровительной и спортивной работы среди муниципальных районов Республики Мордовия в 2016 году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right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200</w:t>
            </w:r>
          </w:p>
        </w:tc>
      </w:tr>
    </w:tbl>
    <w:p w:rsidR="00B83D89" w:rsidRDefault="00B83D89" w:rsidP="00AF0B63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B83D89" w:rsidRDefault="00B83D89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p w:rsidR="00B83D89" w:rsidRDefault="00B83D89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    </w:t>
      </w:r>
    </w:p>
    <w:tbl>
      <w:tblPr>
        <w:tblW w:w="10603" w:type="dxa"/>
        <w:tblInd w:w="15" w:type="dxa"/>
        <w:tblLook w:val="00A0"/>
      </w:tblPr>
      <w:tblGrid>
        <w:gridCol w:w="5372"/>
        <w:gridCol w:w="456"/>
        <w:gridCol w:w="618"/>
        <w:gridCol w:w="456"/>
        <w:gridCol w:w="456"/>
        <w:gridCol w:w="696"/>
        <w:gridCol w:w="857"/>
        <w:gridCol w:w="576"/>
        <w:gridCol w:w="1116"/>
      </w:tblGrid>
      <w:tr w:rsidR="00B83D89" w:rsidRPr="00AF0B63" w:rsidTr="001C49EC">
        <w:trPr>
          <w:trHeight w:val="315"/>
        </w:trPr>
        <w:tc>
          <w:tcPr>
            <w:tcW w:w="5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2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83D89" w:rsidRPr="00AF0B63" w:rsidTr="001C49EC">
        <w:trPr>
          <w:trHeight w:val="315"/>
        </w:trPr>
        <w:tc>
          <w:tcPr>
            <w:tcW w:w="5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B83D89" w:rsidRPr="00AF0B63" w:rsidTr="001C49EC">
        <w:trPr>
          <w:trHeight w:val="315"/>
        </w:trPr>
        <w:tc>
          <w:tcPr>
            <w:tcW w:w="5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AF0B63" w:rsidTr="001C49EC">
        <w:trPr>
          <w:trHeight w:val="298"/>
        </w:trPr>
        <w:tc>
          <w:tcPr>
            <w:tcW w:w="5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7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AF0B63" w:rsidTr="001C49EC">
        <w:trPr>
          <w:trHeight w:val="315"/>
        </w:trPr>
        <w:tc>
          <w:tcPr>
            <w:tcW w:w="805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83D89" w:rsidRPr="00AF0B63" w:rsidTr="001C49EC">
        <w:trPr>
          <w:trHeight w:val="1060"/>
        </w:trPr>
        <w:tc>
          <w:tcPr>
            <w:tcW w:w="1060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</w:t>
            </w:r>
          </w:p>
        </w:tc>
      </w:tr>
      <w:tr w:rsidR="00B83D89" w:rsidRPr="00AF0B63" w:rsidTr="001C49EC">
        <w:trPr>
          <w:trHeight w:val="315"/>
        </w:trPr>
        <w:tc>
          <w:tcPr>
            <w:tcW w:w="1060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AF0B63" w:rsidRDefault="00B83D89" w:rsidP="00AF0B63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4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2016 год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center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37716,6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194,1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194,1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194,1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194,1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194,1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401,0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401,0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401,0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401,0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401,0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19658,8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2707,1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154,6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154,6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154,6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109,0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2552,5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2098,7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1628,7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470,0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453,8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90,4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360,5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Уплата иных платежей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564,4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564,4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564,4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555,9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428,2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127,7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14684,7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14549,7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14549,7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11258,4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8666,0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2592,4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1847,0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205,1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1471,0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97,8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1C49EC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</w:t>
            </w:r>
            <w:r>
              <w:rPr>
                <w:rFonts w:eastAsia="Times New Roman"/>
                <w:lang w:eastAsia="ru-RU"/>
              </w:rPr>
              <w:t>и</w:t>
            </w:r>
            <w:r w:rsidRPr="00AF0B63">
              <w:rPr>
                <w:rFonts w:eastAsia="Times New Roman"/>
                <w:lang w:eastAsia="ru-RU"/>
              </w:rPr>
              <w:t>ципального образования)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1444,3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1141,1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303,2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1702,6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1702,6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1061,0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139,0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97,4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161,1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114,0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34,0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несовершеннолетних,защите прав и законных интересов детей и подростков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243,8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141,0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59,7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1C49EC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Реализация государственных полномочий по ведению учета в качестве нуждающихся в жилых помещениях граждан, которые в соответствии с </w:t>
            </w:r>
            <w:r>
              <w:rPr>
                <w:rFonts w:eastAsia="Times New Roman"/>
                <w:lang w:eastAsia="ru-RU"/>
              </w:rPr>
              <w:t>з</w:t>
            </w:r>
            <w:r w:rsidRPr="00AF0B63">
              <w:rPr>
                <w:rFonts w:eastAsia="Times New Roman"/>
                <w:lang w:eastAsia="ru-RU"/>
              </w:rPr>
              <w:t>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174,6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124,0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37,7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333,3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216,7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56,5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641,6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492,7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148,9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5083,6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4899,1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4899,1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4899,1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4013,2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3112,3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900,9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885,9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848,6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141,7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ascii="Arial CYR" w:hAnsi="Arial CYR" w:cs="Arial"/>
                <w:i/>
                <w:iCs/>
                <w:lang w:eastAsia="ru-RU"/>
              </w:rPr>
            </w:pPr>
            <w:r w:rsidRPr="00AF0B63">
              <w:rPr>
                <w:rFonts w:ascii="Arial CYR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ascii="Arial CYR" w:hAnsi="Arial CYR" w:cs="Arial"/>
                <w:i/>
                <w:iCs/>
                <w:lang w:eastAsia="ru-RU"/>
              </w:rPr>
            </w:pPr>
            <w:r w:rsidRPr="00AF0B63">
              <w:rPr>
                <w:rFonts w:ascii="Arial CYR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ascii="Arial CYR" w:hAnsi="Arial CYR" w:cs="Arial"/>
                <w:b/>
                <w:bCs/>
                <w:i/>
                <w:iCs/>
                <w:lang w:eastAsia="ru-RU"/>
              </w:rPr>
            </w:pPr>
            <w:r w:rsidRPr="00AF0B63">
              <w:rPr>
                <w:rFonts w:ascii="Arial CYR" w:hAnsi="Arial CYR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ascii="Arial CYR" w:hAnsi="Arial CYR" w:cs="Arial"/>
                <w:b/>
                <w:bCs/>
                <w:i/>
                <w:iCs/>
                <w:lang w:eastAsia="ru-RU"/>
              </w:rPr>
            </w:pPr>
            <w:r w:rsidRPr="00AF0B63">
              <w:rPr>
                <w:rFonts w:ascii="Arial CYR" w:hAnsi="Arial CYR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ascii="Arial CYR" w:hAnsi="Arial CYR" w:cs="Arial"/>
                <w:i/>
                <w:iCs/>
                <w:lang w:eastAsia="ru-RU"/>
              </w:rPr>
            </w:pPr>
            <w:r w:rsidRPr="00AF0B63">
              <w:rPr>
                <w:rFonts w:ascii="Arial CYR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214,3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214,3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214,3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214,3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214,3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12068,2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9890,6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3102,0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3102,0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Многофункциональные центры предоставления государственных (муниципальных) услуг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3102,0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1389,8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425,8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1021,3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253,2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1C49EC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"Повышение эффективности обслуживания мун</w:t>
            </w:r>
            <w:r>
              <w:rPr>
                <w:rFonts w:eastAsia="Times New Roman"/>
                <w:lang w:eastAsia="ru-RU"/>
              </w:rPr>
              <w:t>и</w:t>
            </w:r>
            <w:r w:rsidRPr="00AF0B63">
              <w:rPr>
                <w:rFonts w:eastAsia="Times New Roman"/>
                <w:lang w:eastAsia="ru-RU"/>
              </w:rPr>
              <w:t>ципальных учреждений"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6788,6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6788,6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Центр обслуживания муниципальных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6788,6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3561,2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1040,4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1911,4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252,2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1579,6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1579,6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134,7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134,7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Проведение Всерос</w:t>
            </w:r>
            <w:r>
              <w:rPr>
                <w:rFonts w:eastAsia="Times New Roman"/>
                <w:lang w:eastAsia="ru-RU"/>
              </w:rPr>
              <w:t>с</w:t>
            </w:r>
            <w:r w:rsidRPr="00AF0B63">
              <w:rPr>
                <w:rFonts w:eastAsia="Times New Roman"/>
                <w:lang w:eastAsia="ru-RU"/>
              </w:rPr>
              <w:t>ийской сельскохозяйственной переписи в 2016 году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713,2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713,2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57,8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57,8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673,9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673,9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2390,6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1353,5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1353,5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1353,5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1353,5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766,6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231,6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347,4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1037,1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887,7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887,7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887,7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887,7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628,8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174,6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75,9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149,4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149,4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8873,4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2243,5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2221,7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1496,0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1496,0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1436,0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1436,0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725,7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725,7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725,7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299,7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299,7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200,6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200,6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192,6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192,6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6107,5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4433,8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муниципальной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3983,8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3983,8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3879,0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104,8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1673,7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1673,7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1673,7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1673,7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1C49EC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>
              <w:rPr>
                <w:rFonts w:eastAsia="Times New Roman"/>
                <w:lang w:eastAsia="ru-RU"/>
              </w:rPr>
              <w:t>и</w:t>
            </w:r>
            <w:r w:rsidRPr="00AF0B63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372,4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AF0B63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272,4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272,4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272,4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272,4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277,9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67,3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67,3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67,3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Взнос на капремонт общего имущества в многоквартирном доме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67,3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67,3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110,6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110,6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F0B6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110,6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110,6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110,6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целевая программа Атяшевского муниципального района "Утилизация и переработка бытовых и промышленных отходов"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202533,4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42889,8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42889,8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42889,8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AF0B6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644,9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413,6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231,3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10016,8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5411,7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4605,1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32228,1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32228,1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20978,9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11249,2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158685,7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153189,7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139497,6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218,4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218,4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6925,7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6592,4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1C49EC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333,3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16382,2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11992,0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1C49EC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4390,2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114630,4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AF0B63" w:rsidRDefault="00B83D89" w:rsidP="00AF0B63">
            <w:pPr>
              <w:rPr>
                <w:rFonts w:eastAsia="Times New Roman"/>
                <w:color w:val="000000"/>
                <w:lang w:eastAsia="ru-RU"/>
              </w:rPr>
            </w:pPr>
            <w:r w:rsidRPr="00AF0B63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4666,8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4466,8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109963,6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101828,8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1C49EC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8134,8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Создание в общеобразовательных организациях, расположенных  в сельской  местности, условий для занятий физической культурой и спортом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1168,5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1168,5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90,9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90,9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81,5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81,5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13692,1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211,6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211,6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13480,5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13480,5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1882,3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1882,3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1882,3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1882,3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1882,3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158,0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AF0B63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126,0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3329,7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3329,7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3329,7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39,5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3290,2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957,9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901,1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901,1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834,9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779,1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55,8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66,2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66,2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16,8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39483,6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39483,6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39483,6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39483,6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1C49EC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1066,9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1066,9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968,4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98,5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3353,1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Комплектование книжных фондов библиотек муниципальных образований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46,2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46,2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3301,5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3301,5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25088,7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1888,7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1888,7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Софинансирование объектов капитального строительства и реконструкции  муниципальной собственности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20000,0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20000,0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Софинансирование объекта к</w:t>
            </w:r>
            <w:r>
              <w:rPr>
                <w:rFonts w:eastAsia="Times New Roman"/>
                <w:lang w:eastAsia="ru-RU"/>
              </w:rPr>
              <w:t>а</w:t>
            </w:r>
            <w:r w:rsidRPr="00AF0B63">
              <w:rPr>
                <w:rFonts w:eastAsia="Times New Roman"/>
                <w:lang w:eastAsia="ru-RU"/>
              </w:rPr>
              <w:t>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9483,2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5483,2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721,0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4762,2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4000,0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491,7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491,7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491,7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15162,0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1317,7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1317,7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1317,7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1317,7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1317,7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1317,7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8642,7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7905,3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1C49EC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</w:t>
            </w:r>
            <w:r>
              <w:rPr>
                <w:rFonts w:eastAsia="Times New Roman"/>
                <w:lang w:eastAsia="ru-RU"/>
              </w:rPr>
              <w:t>мм</w:t>
            </w:r>
            <w:r w:rsidRPr="00AF0B63">
              <w:rPr>
                <w:rFonts w:eastAsia="Times New Roman"/>
                <w:lang w:eastAsia="ru-RU"/>
              </w:rPr>
              <w:t>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7905,3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7905,3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2704,4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2704,4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4957,9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4957,9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243,0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243,0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87,4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85,7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5151,6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5151,6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5151,6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обеспечению детей-сирот и 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2115,9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2115,9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3035,7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3035,7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2179,1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836,6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</w:t>
            </w:r>
            <w:r>
              <w:rPr>
                <w:rFonts w:eastAsia="Times New Roman"/>
                <w:lang w:eastAsia="ru-RU"/>
              </w:rPr>
              <w:t>и</w:t>
            </w:r>
            <w:r w:rsidRPr="00AF0B63">
              <w:rPr>
                <w:rFonts w:eastAsia="Times New Roman"/>
                <w:lang w:eastAsia="ru-RU"/>
              </w:rPr>
              <w:t>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330,0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200,0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1C49EC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100,0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7264,5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7264,5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7264,5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7264,5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7264,5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7264,5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7264,5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F0B6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F0B6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F0B6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F0B6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F0B6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F0B6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F0B6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</w:tr>
      <w:tr w:rsidR="00B83D89" w:rsidRPr="00AF0B63" w:rsidTr="001C49EC">
        <w:trPr>
          <w:trHeight w:val="20"/>
        </w:trPr>
        <w:tc>
          <w:tcPr>
            <w:tcW w:w="5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F0B6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F0B6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F0B6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AF0B6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AF0B6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AF0B63" w:rsidRDefault="00B83D89" w:rsidP="00AF0B63">
            <w:pPr>
              <w:jc w:val="both"/>
              <w:rPr>
                <w:rFonts w:eastAsia="Times New Roman"/>
                <w:lang w:eastAsia="ru-RU"/>
              </w:rPr>
            </w:pPr>
            <w:r w:rsidRPr="00AF0B63">
              <w:rPr>
                <w:rFonts w:eastAsia="Times New Roman"/>
                <w:lang w:eastAsia="ru-RU"/>
              </w:rPr>
              <w:t>314631,9</w:t>
            </w:r>
          </w:p>
        </w:tc>
      </w:tr>
    </w:tbl>
    <w:p w:rsidR="00B83D89" w:rsidRDefault="00B83D89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  <w:t xml:space="preserve">   ».</w:t>
      </w:r>
    </w:p>
    <w:p w:rsidR="00B83D89" w:rsidRDefault="00B83D89" w:rsidP="00AF0B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5 изложить в следующей редакции:</w:t>
      </w:r>
    </w:p>
    <w:p w:rsidR="00B83D89" w:rsidRDefault="00B83D89" w:rsidP="00AF0B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B83D89" w:rsidRDefault="00B83D89" w:rsidP="00AF0B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B83D89" w:rsidRDefault="00B83D89" w:rsidP="00AF0B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B83D89" w:rsidRDefault="00B83D89" w:rsidP="00AF0B6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B83D89" w:rsidRDefault="00B83D89" w:rsidP="002374F0">
      <w:pPr>
        <w:autoSpaceDE w:val="0"/>
        <w:autoSpaceDN w:val="0"/>
        <w:adjustRightInd w:val="0"/>
        <w:ind w:left="4236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    </w:t>
      </w:r>
    </w:p>
    <w:tbl>
      <w:tblPr>
        <w:tblW w:w="10602" w:type="dxa"/>
        <w:tblInd w:w="25" w:type="dxa"/>
        <w:tblLook w:val="00A0"/>
      </w:tblPr>
      <w:tblGrid>
        <w:gridCol w:w="4937"/>
        <w:gridCol w:w="664"/>
        <w:gridCol w:w="456"/>
        <w:gridCol w:w="618"/>
        <w:gridCol w:w="456"/>
        <w:gridCol w:w="336"/>
        <w:gridCol w:w="456"/>
        <w:gridCol w:w="857"/>
        <w:gridCol w:w="576"/>
        <w:gridCol w:w="1246"/>
      </w:tblGrid>
      <w:tr w:rsidR="00B83D89" w:rsidRPr="002374F0" w:rsidTr="002374F0">
        <w:trPr>
          <w:trHeight w:val="20"/>
        </w:trPr>
        <w:tc>
          <w:tcPr>
            <w:tcW w:w="49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2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4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2374F0" w:rsidTr="002374F0">
        <w:trPr>
          <w:trHeight w:val="20"/>
        </w:trPr>
        <w:tc>
          <w:tcPr>
            <w:tcW w:w="10602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83D89" w:rsidRPr="002374F0" w:rsidTr="002374F0">
        <w:trPr>
          <w:trHeight w:val="20"/>
        </w:trPr>
        <w:tc>
          <w:tcPr>
            <w:tcW w:w="1060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B83D89" w:rsidRPr="002374F0" w:rsidTr="002374F0">
        <w:trPr>
          <w:trHeight w:val="20"/>
        </w:trPr>
        <w:tc>
          <w:tcPr>
            <w:tcW w:w="1060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муниципального района на 2016  год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2016 год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47 949,3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28093,6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16262,5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14 684,7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14 549,7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14 549,7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11 258,4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8 666,0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2 592,4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1 847,0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205,1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36,1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1 471,0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97,8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</w:t>
            </w:r>
            <w:r>
              <w:rPr>
                <w:rFonts w:eastAsia="Times New Roman"/>
                <w:lang w:eastAsia="ru-RU"/>
              </w:rPr>
              <w:t>и</w:t>
            </w:r>
            <w:r w:rsidRPr="002374F0">
              <w:rPr>
                <w:rFonts w:eastAsia="Times New Roman"/>
                <w:lang w:eastAsia="ru-RU"/>
              </w:rPr>
              <w:t>ципального образования)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1 444,3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1 141,1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303,2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1 577,8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1 577,8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1 061,0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114,0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34,0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141,0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42,9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59,7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124,0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37,7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216,7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56,5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396,9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119,9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36,6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36,6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36,6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36,6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36,6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ascii="Arial CYR" w:hAnsi="Arial CYR" w:cs="Arial"/>
                <w:i/>
                <w:iCs/>
                <w:lang w:eastAsia="ru-RU"/>
              </w:rPr>
            </w:pPr>
            <w:r w:rsidRPr="002374F0">
              <w:rPr>
                <w:rFonts w:ascii="Arial CYR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ascii="Arial CYR" w:hAnsi="Arial CYR" w:cs="Arial"/>
                <w:i/>
                <w:iCs/>
                <w:lang w:eastAsia="ru-RU"/>
              </w:rPr>
            </w:pPr>
            <w:r w:rsidRPr="002374F0">
              <w:rPr>
                <w:rFonts w:ascii="Arial CYR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ascii="Arial CYR" w:hAnsi="Arial CYR" w:cs="Arial"/>
                <w:b/>
                <w:bCs/>
                <w:i/>
                <w:iCs/>
                <w:lang w:eastAsia="ru-RU"/>
              </w:rPr>
            </w:pPr>
            <w:r w:rsidRPr="002374F0">
              <w:rPr>
                <w:rFonts w:ascii="Arial CYR" w:hAnsi="Arial CYR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ascii="Arial CYR" w:hAnsi="Arial CYR" w:cs="Arial"/>
                <w:b/>
                <w:bCs/>
                <w:i/>
                <w:iCs/>
                <w:lang w:eastAsia="ru-RU"/>
              </w:rPr>
            </w:pPr>
            <w:r w:rsidRPr="002374F0">
              <w:rPr>
                <w:rFonts w:ascii="Arial CYR" w:hAnsi="Arial CYR" w:cs="Arial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ascii="Arial CYR" w:hAnsi="Arial CYR" w:cs="Arial"/>
                <w:i/>
                <w:iCs/>
                <w:lang w:eastAsia="ru-RU"/>
              </w:rPr>
            </w:pPr>
            <w:r w:rsidRPr="002374F0">
              <w:rPr>
                <w:rFonts w:ascii="Arial CYR" w:hAnsi="Arial CYR" w:cs="Arial"/>
                <w:i/>
                <w:i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214,3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11 520,2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9 890,6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1 389,8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425,8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1 021,3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253,2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6 788,6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6 788,6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6 788,6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3 561,2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1 040,4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1 911,4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252,2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1 579,6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1 579,6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134,7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134,7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673,9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673,9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2 241,2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766,6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231,6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347,4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6,9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628,8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75,9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6 927,3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2 243,5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2 221,7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1 496,0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1 496,0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1 436,0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1 436,0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725,7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725,7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725,7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200,6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192,6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192,6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4 433,8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4 433,8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3 879,0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104,8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2374F0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 "Обращение с отходами производства и потребления на 2016-2018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"Рекультивация полигона твердых коммунальных и промышленных отходов"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10 010,4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1 317,7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1 317,7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1 317,7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1 317,7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1 317,7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1 317,7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8 642,7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7 905,3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7 905,3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7 905,3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2 704,4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2 704,4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4 957,9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4 957,9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семей", ФЦП "Жилище" на 2015-2020 годы за счет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87,4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87,4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14 654,2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5 083,6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5 083,6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4 899,1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4 899,1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4 899,1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4 013,2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3 112,3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900,9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885,9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848,6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141,7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42,8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80190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1 946,1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272,4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272,4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272,4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272,4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272,4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110,6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110,6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110,6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Процен</w:t>
            </w:r>
            <w:r>
              <w:rPr>
                <w:rFonts w:eastAsia="Times New Roman"/>
                <w:lang w:eastAsia="ru-RU"/>
              </w:rPr>
              <w:t xml:space="preserve">тные платежи по муниципальному </w:t>
            </w:r>
            <w:r w:rsidRPr="002374F0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74F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74F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374F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374F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208 911,8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2 828,6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2 804,6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2 707,1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154,6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154,6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154,6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12,9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2 552,5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2 098,7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1 628,7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470,0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453,8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0,8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360,5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74,9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22,6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1,5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1,5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1,5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14,5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14,5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14,5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 на капремонт общего имущества в многоквартирном доме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200 594,3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42 889,8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42 889,8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42 889,8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644,9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413,6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231,3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10 016,8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5 411,7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4 605,1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32 228,1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32 228,1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20 978,9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11249,2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156 803,4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153 189,7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139 497,6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6 925,7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6 592,4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16 382,2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11 992,0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4 390,2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114 630,4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4 466,8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200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109 963,6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101 828,8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8 134,8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Создание в общеобразовательных организациях, расположенных в сельской  местности, условий для занятий физической культурой и спортом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90,9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90,9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81,5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158,0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39,5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3 290,2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901,1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901,1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901,1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779,1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55,8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5 151,6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5 151,6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5 151,6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5 151,6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обеспечению детей-сирот и 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3 035,7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Атяшевского муниципального района,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3 035,7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2 179,1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836,6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74F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74F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42521,6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74F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74F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1115,7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591,7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564,4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564,4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564,4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555,9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428,2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127,7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8,5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0,2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20,9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524,0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1922,3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74F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74F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74F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74F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74F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1882,3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1882,3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1882,3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1882,3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1882,3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1882,3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1882,3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39483,6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39483,6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2011-2018 годы"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39483,6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39483,6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1066,9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1066,9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968,4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98,5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3353,1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Комплектование книжных фондов библиотек муниципальных образований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5,4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46,2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46,2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3301,5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3301,5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25088,7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1888,7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объектов капитального</w:t>
            </w:r>
            <w:r>
              <w:rPr>
                <w:rFonts w:eastAsia="Times New Roman"/>
                <w:lang w:eastAsia="ru-RU"/>
              </w:rPr>
              <w:t xml:space="preserve"> строительства и реконструкции </w:t>
            </w:r>
            <w:r w:rsidRPr="002374F0">
              <w:rPr>
                <w:rFonts w:eastAsia="Times New Roman"/>
                <w:lang w:eastAsia="ru-RU"/>
              </w:rPr>
              <w:t xml:space="preserve">муниципальной собственности 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20 000,0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20 000,0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объекта капитального строительства и реконструкции муниципальной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3200,0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3200,0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9483,2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5483,2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721,0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4762,2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4000,0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4000,0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491,7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491,7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491,7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высшего должностного лица субъекта РФ и органа местного самоуправления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B83D89" w:rsidRPr="002374F0" w:rsidTr="002374F0">
        <w:trPr>
          <w:trHeight w:val="20"/>
        </w:trPr>
        <w:tc>
          <w:tcPr>
            <w:tcW w:w="4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374F0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374F0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374F0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314 631,9  </w:t>
            </w:r>
          </w:p>
        </w:tc>
      </w:tr>
    </w:tbl>
    <w:p w:rsidR="00B83D89" w:rsidRDefault="00B83D89" w:rsidP="002374F0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B83D89" w:rsidRDefault="00B83D89" w:rsidP="002374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6 изложить в следующей редакции:</w:t>
      </w:r>
    </w:p>
    <w:p w:rsidR="00B83D89" w:rsidRDefault="00B83D89" w:rsidP="002374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B83D89" w:rsidRDefault="00B83D89" w:rsidP="002374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B83D89" w:rsidRDefault="00B83D89" w:rsidP="002374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 </w:t>
      </w:r>
    </w:p>
    <w:tbl>
      <w:tblPr>
        <w:tblW w:w="10607" w:type="dxa"/>
        <w:tblInd w:w="25" w:type="dxa"/>
        <w:tblLook w:val="00A0"/>
      </w:tblPr>
      <w:tblGrid>
        <w:gridCol w:w="5367"/>
        <w:gridCol w:w="456"/>
        <w:gridCol w:w="336"/>
        <w:gridCol w:w="456"/>
        <w:gridCol w:w="857"/>
        <w:gridCol w:w="456"/>
        <w:gridCol w:w="618"/>
        <w:gridCol w:w="664"/>
        <w:gridCol w:w="1397"/>
      </w:tblGrid>
      <w:tr w:rsidR="00B83D89" w:rsidRPr="002374F0" w:rsidTr="002374F0">
        <w:trPr>
          <w:trHeight w:val="300"/>
        </w:trPr>
        <w:tc>
          <w:tcPr>
            <w:tcW w:w="5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2374F0" w:rsidTr="002374F0">
        <w:trPr>
          <w:trHeight w:val="435"/>
        </w:trPr>
        <w:tc>
          <w:tcPr>
            <w:tcW w:w="5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3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B83D89" w:rsidRPr="002374F0" w:rsidTr="002374F0">
        <w:trPr>
          <w:trHeight w:val="1170"/>
        </w:trPr>
        <w:tc>
          <w:tcPr>
            <w:tcW w:w="5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2374F0" w:rsidTr="002374F0">
        <w:trPr>
          <w:trHeight w:val="255"/>
        </w:trPr>
        <w:tc>
          <w:tcPr>
            <w:tcW w:w="53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83D89" w:rsidRPr="002374F0" w:rsidTr="002374F0">
        <w:trPr>
          <w:trHeight w:val="1078"/>
        </w:trPr>
        <w:tc>
          <w:tcPr>
            <w:tcW w:w="1060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2016 год </w:t>
            </w:r>
          </w:p>
        </w:tc>
      </w:tr>
      <w:tr w:rsidR="00B83D89" w:rsidRPr="002374F0" w:rsidTr="002374F0">
        <w:trPr>
          <w:trHeight w:val="300"/>
        </w:trPr>
        <w:tc>
          <w:tcPr>
            <w:tcW w:w="53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3D89" w:rsidRPr="002374F0" w:rsidRDefault="00B83D89" w:rsidP="002374F0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2016 год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204909,3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140468,7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Молодежнаяполитика и оздоровление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66,2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288,4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218,4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1 168,5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90,9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90,9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90,9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90,9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создания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81,5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81,5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81,5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center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81,5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6 925,7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6 925,7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6 925,7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6 925,7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16 382,2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16 382,2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16 382,2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мероприятий по организации отдыха и оздоровления детей, проживающих в РМ, в каникулярное время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834,9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114 630,4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4 666,8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109 963,6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109 963,6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109 963,6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109 963,6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42 889,8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644,9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644,9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644,9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644,9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10 016,8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10 016,8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10 016,8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10 016,8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32 228,1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32 228,1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32 228,1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32 228,1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13 692,1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211,6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13 480,5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5 306,2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2 115,9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154,6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154,6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154,6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154,6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3 035,7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3 035,7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3 035,7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3 035,7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2 552,5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2 098,7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2 098,7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2 098,7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2 098,7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453,8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453,8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453,8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453,8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8 032,1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Подпрограииа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7 905,3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7 905,3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подпрограммы "Обеспечение жильем молодых семей" федеральной целевой программы "Жилище" н 2015-2020 годы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2 704,4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2 704,4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2 704,4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2 704,4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4 957,9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4 957,9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4 957,9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4 957,9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мероприятий подпрограммы "Обеспечение жильем молодых семей, ФЦП "Жилище" на 2015-2020 годы за счет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243,0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42 494,3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41 970,3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1 066,9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3 353,1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Комплектование книжных фондов библиотек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51440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Подключение общедоступных библиотек РФ к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46,2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3 301,5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3 301,5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3 301,5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3 301,5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25 088,7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1 888,7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20 000,0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20 000,0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20 000,0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20 000,0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объектов капитального строительства и реконструкции муниципальной собственности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S6100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3 200,0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564,4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555,9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555,9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555,9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555,9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11 365,5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1 882,3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1 882,3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1 882,3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1 882,3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5 483,2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5 483,2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5 483,2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5 483,2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4 000,0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4 000,0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4 000,0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4 000,0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531,7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Молодежна яполитика и оздоровление детей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491,7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491,7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491,7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491,7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524,0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продовольствияна 2016–2020 годы по Атяшевскому муниципальному району»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2 221,7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1 496,0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1 496,0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1 436,0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1 436,0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1 436,0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R0460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1 436,0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поддержки экономически значимых региональных программ в области животноводства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L0460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725,7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725,7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32,8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299,7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192,6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374F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192,6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192,6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192,6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2014-2016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4 433,8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"Ремонт автомобильных дорог"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3 983,8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4 899,1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4 899,1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4 899,1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4 013,2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4 013,2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4 013,2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4 013,2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885,9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885,9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885,9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885,9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2018 года"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мунциипальных информационных систем"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158,0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или молодых специалистов"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Cофинансирование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L0181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L0183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ксенофобиии нетерпимости"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мунциипального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"Утилизация и переработка бытовых и промышленных отходов на 2016-2018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"Подготовка проектно-сметной документации"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охраны окружающей среды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2014-2018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126,0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26 780,7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14 549,7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14 549,7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11 258,4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11 258,4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11 258,4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11 258,4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1 847,0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1 847,0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1 847,0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1 847,0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Расходы на выплаты по оплате труда Главы местной администрации (исполнительно-распорядительного органа мунциипального образования)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1 444,3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1 444,3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1 444,3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1 444,3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1 367,7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"Пенсионное обеспечение"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1 317,7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1 317,7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1 317,7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1 317,7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1 317,7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374F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2374F0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887,7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3 102,0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6 788,6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учреждений! И укрепление "материально-технической базы учреждения"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6 788,6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6 788,6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6 788,6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6 788,6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6 788,6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19 003,0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19 003,0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1 129,8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595,1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401,0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Проведение выборов в представительные органы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214,3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134,7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134,7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134,7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134,7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2 124,0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1 673,7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272,4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272,4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272,4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272,4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42360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43040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110,6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36,6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53910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713,2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59300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1 353,5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3 329,7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76120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57,8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8 327,2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139,0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161,1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243,8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ведению учета в качестве нуждающихся в жилых помещениях граждан, которые в соответствии с 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174,6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1,7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7 264,5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7264,5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7264,5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77100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7264,5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77210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333,3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Реализация государственных полномочий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21,8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641,6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516,8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97,5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27,3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673,9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673,9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</w:t>
            </w:r>
            <w:r>
              <w:rPr>
                <w:rFonts w:eastAsia="Times New Roman"/>
                <w:lang w:eastAsia="ru-RU"/>
              </w:rPr>
              <w:t>о</w:t>
            </w:r>
            <w:r w:rsidRPr="002374F0">
              <w:rPr>
                <w:rFonts w:eastAsia="Times New Roman"/>
                <w:lang w:eastAsia="ru-RU"/>
              </w:rPr>
              <w:t>-бюджетного) надзора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184,5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78070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Нацио</w:t>
            </w:r>
            <w:r>
              <w:rPr>
                <w:rFonts w:eastAsia="Times New Roman"/>
                <w:lang w:eastAsia="ru-RU"/>
              </w:rPr>
              <w:t>на</w:t>
            </w:r>
            <w:r w:rsidRPr="002374F0">
              <w:rPr>
                <w:rFonts w:eastAsia="Times New Roman"/>
                <w:lang w:eastAsia="ru-RU"/>
              </w:rPr>
              <w:t>льная безопасность и правоохранительная деятельность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149,4  </w:t>
            </w:r>
          </w:p>
        </w:tc>
      </w:tr>
      <w:tr w:rsidR="00B83D89" w:rsidRPr="002374F0" w:rsidTr="002374F0">
        <w:trPr>
          <w:trHeight w:val="20"/>
        </w:trPr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374F0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374F0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374F0" w:rsidRDefault="00B83D89" w:rsidP="002374F0">
            <w:pPr>
              <w:jc w:val="both"/>
              <w:rPr>
                <w:rFonts w:eastAsia="Times New Roman"/>
                <w:lang w:eastAsia="ru-RU"/>
              </w:rPr>
            </w:pPr>
            <w:r w:rsidRPr="002374F0">
              <w:rPr>
                <w:rFonts w:eastAsia="Times New Roman"/>
                <w:lang w:eastAsia="ru-RU"/>
              </w:rPr>
              <w:t xml:space="preserve">314 631,9  </w:t>
            </w:r>
          </w:p>
        </w:tc>
      </w:tr>
    </w:tbl>
    <w:p w:rsidR="00B83D89" w:rsidRDefault="00B83D89" w:rsidP="002374F0">
      <w:pPr>
        <w:autoSpaceDE w:val="0"/>
        <w:autoSpaceDN w:val="0"/>
        <w:adjustRightInd w:val="0"/>
        <w:ind w:left="7776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».</w:t>
      </w:r>
    </w:p>
    <w:p w:rsidR="00B83D89" w:rsidRDefault="00B83D89" w:rsidP="002374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9 изложить в следующей редакции:</w:t>
      </w:r>
    </w:p>
    <w:p w:rsidR="00B83D89" w:rsidRDefault="00B83D89" w:rsidP="002374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</w:r>
      <w:r>
        <w:rPr>
          <w:rFonts w:eastAsia="Times New Roman"/>
          <w:sz w:val="28"/>
          <w:szCs w:val="28"/>
          <w:lang w:eastAsia="ru-RU"/>
        </w:rPr>
        <w:tab/>
        <w:t xml:space="preserve">« </w:t>
      </w:r>
    </w:p>
    <w:tbl>
      <w:tblPr>
        <w:tblW w:w="10465" w:type="dxa"/>
        <w:tblInd w:w="25" w:type="dxa"/>
        <w:tblLook w:val="00A0"/>
      </w:tblPr>
      <w:tblGrid>
        <w:gridCol w:w="3760"/>
        <w:gridCol w:w="1940"/>
        <w:gridCol w:w="2080"/>
        <w:gridCol w:w="2685"/>
      </w:tblGrid>
      <w:tr w:rsidR="00B83D89" w:rsidRPr="00484FE2" w:rsidTr="00ED31A6">
        <w:trPr>
          <w:trHeight w:val="2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484FE2" w:rsidRDefault="00B83D89" w:rsidP="00484FE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484FE2" w:rsidRDefault="00B83D89" w:rsidP="00484FE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Приложение 9</w:t>
            </w:r>
          </w:p>
        </w:tc>
        <w:tc>
          <w:tcPr>
            <w:tcW w:w="26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484FE2" w:rsidTr="00ED31A6">
        <w:trPr>
          <w:trHeight w:val="37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484FE2" w:rsidRDefault="00B83D89" w:rsidP="00484FE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484FE2" w:rsidRDefault="00B83D89" w:rsidP="00484FE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6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B83D89" w:rsidRPr="00484FE2" w:rsidTr="00ED31A6">
        <w:trPr>
          <w:trHeight w:val="37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484FE2" w:rsidRDefault="00B83D89" w:rsidP="00484FE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6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484FE2" w:rsidTr="005C0991">
        <w:trPr>
          <w:trHeight w:val="161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484FE2" w:rsidRDefault="00B83D89" w:rsidP="00484FE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484FE2" w:rsidRDefault="00B83D89" w:rsidP="00484FE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6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484FE2" w:rsidTr="00ED31A6">
        <w:trPr>
          <w:trHeight w:val="651"/>
        </w:trPr>
        <w:tc>
          <w:tcPr>
            <w:tcW w:w="104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484FE2" w:rsidRDefault="00B83D89" w:rsidP="00484FE2">
            <w:pPr>
              <w:jc w:val="center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Распределение иных межбюджетных трансфертов, предоставляемых из бюджета Атяшевского муниципального района бюджетам сельских поселений на 2016 год</w:t>
            </w:r>
          </w:p>
        </w:tc>
      </w:tr>
      <w:tr w:rsidR="00B83D89" w:rsidRPr="00484FE2" w:rsidTr="00ED31A6">
        <w:trPr>
          <w:trHeight w:val="24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484FE2" w:rsidRDefault="00B83D89" w:rsidP="00484FE2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484FE2" w:rsidRDefault="00B83D89" w:rsidP="00484FE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484FE2" w:rsidRDefault="00B83D89" w:rsidP="00484FE2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8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83D89" w:rsidRPr="00484FE2" w:rsidRDefault="00B83D89" w:rsidP="00484FE2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484FE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B83D89" w:rsidRPr="00484FE2" w:rsidTr="00ED31A6">
        <w:trPr>
          <w:trHeight w:val="276"/>
        </w:trPr>
        <w:tc>
          <w:tcPr>
            <w:tcW w:w="3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D89" w:rsidRPr="00484FE2" w:rsidRDefault="00B83D89" w:rsidP="00484FE2">
            <w:pPr>
              <w:jc w:val="center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Наименование  поселения </w:t>
            </w:r>
          </w:p>
        </w:tc>
        <w:tc>
          <w:tcPr>
            <w:tcW w:w="19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D89" w:rsidRPr="00484FE2" w:rsidRDefault="00B83D89" w:rsidP="00484FE2">
            <w:pPr>
              <w:jc w:val="center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выдаче разрешений на строительство, реконструкцию, ввод объектов в эксплуатацию</w:t>
            </w:r>
          </w:p>
        </w:tc>
        <w:tc>
          <w:tcPr>
            <w:tcW w:w="2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D89" w:rsidRPr="00484FE2" w:rsidRDefault="00B83D89" w:rsidP="00484FE2">
            <w:pPr>
              <w:jc w:val="center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</w:t>
            </w:r>
            <w:r>
              <w:rPr>
                <w:rFonts w:eastAsia="Times New Roman"/>
                <w:lang w:eastAsia="ru-RU"/>
              </w:rPr>
              <w:t>рожной деятельности в отношении</w:t>
            </w:r>
            <w:r w:rsidRPr="00484FE2">
              <w:rPr>
                <w:rFonts w:eastAsia="Times New Roman"/>
                <w:lang w:eastAsia="ru-RU"/>
              </w:rPr>
              <w:t xml:space="preserve">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6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D89" w:rsidRPr="00484FE2" w:rsidRDefault="00B83D89" w:rsidP="00484FE2">
            <w:pPr>
              <w:jc w:val="center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</w:tr>
      <w:tr w:rsidR="00B83D89" w:rsidRPr="00484FE2" w:rsidTr="005C0991">
        <w:trPr>
          <w:trHeight w:val="6275"/>
        </w:trPr>
        <w:tc>
          <w:tcPr>
            <w:tcW w:w="3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9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0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6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Аловское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62,4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0,8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Андреевское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37,9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0,4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Атяшевское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0,8</w:t>
            </w:r>
          </w:p>
        </w:tc>
      </w:tr>
      <w:tr w:rsidR="00B83D89" w:rsidRPr="00484FE2" w:rsidTr="00ED31A6">
        <w:trPr>
          <w:trHeight w:val="63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Большеманадышское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267,6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63,5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1,2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Вежнечукальское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52,2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 </w:t>
            </w:r>
          </w:p>
        </w:tc>
      </w:tr>
      <w:tr w:rsidR="00B83D89" w:rsidRPr="00484FE2" w:rsidTr="005C0991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Вечерлейское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1,2</w:t>
            </w:r>
          </w:p>
        </w:tc>
      </w:tr>
      <w:tr w:rsidR="00B83D89" w:rsidRPr="00484FE2" w:rsidTr="005C0991">
        <w:trPr>
          <w:trHeight w:val="31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Дюркинское сельское поселение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527,6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97,0</w:t>
            </w:r>
          </w:p>
        </w:tc>
      </w:tr>
      <w:tr w:rsidR="00B83D89" w:rsidRPr="00484FE2" w:rsidTr="005C0991">
        <w:trPr>
          <w:trHeight w:val="31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Каменское сельское поселение 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32,6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1,2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Капасовское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59,8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0,4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Киржеманское сельское поселение 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101,1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1,2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Козловское сельское поселение 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133,2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2,0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Лобаскинское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67,5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0,8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Покровское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59,9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0,4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Сабанчеевское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65,6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0,8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Селищинское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42,8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0,8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Тарасовское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33,8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0,4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Ушаковское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47,5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0,8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 xml:space="preserve"> Шейн-Майданское сельское поселение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83,2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0,4</w:t>
            </w:r>
          </w:p>
        </w:tc>
      </w:tr>
      <w:tr w:rsidR="00B83D89" w:rsidRPr="00484FE2" w:rsidTr="00ED31A6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484FE2" w:rsidRDefault="00B83D89" w:rsidP="00484FE2">
            <w:pPr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Итого по поселениям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272,4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1673,70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484FE2" w:rsidRDefault="00B83D89" w:rsidP="00484FE2">
            <w:pPr>
              <w:jc w:val="right"/>
              <w:rPr>
                <w:rFonts w:eastAsia="Times New Roman"/>
                <w:lang w:eastAsia="ru-RU"/>
              </w:rPr>
            </w:pPr>
            <w:r w:rsidRPr="00484FE2">
              <w:rPr>
                <w:rFonts w:eastAsia="Times New Roman"/>
                <w:lang w:eastAsia="ru-RU"/>
              </w:rPr>
              <w:t>110,6</w:t>
            </w:r>
          </w:p>
        </w:tc>
      </w:tr>
    </w:tbl>
    <w:p w:rsidR="00B83D89" w:rsidRDefault="00B83D89" w:rsidP="00ED31A6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B83D89" w:rsidRDefault="00B83D89" w:rsidP="00ED31A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</w:p>
    <w:p w:rsidR="00B83D89" w:rsidRDefault="00B83D89" w:rsidP="00ED31A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10 изложить в следующей редакции:</w:t>
      </w:r>
    </w:p>
    <w:p w:rsidR="00B83D89" w:rsidRDefault="00B83D89" w:rsidP="00ED31A6">
      <w:pPr>
        <w:autoSpaceDE w:val="0"/>
        <w:autoSpaceDN w:val="0"/>
        <w:adjustRightInd w:val="0"/>
        <w:ind w:left="2112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 </w:t>
      </w:r>
    </w:p>
    <w:tbl>
      <w:tblPr>
        <w:tblW w:w="10459" w:type="dxa"/>
        <w:tblInd w:w="15" w:type="dxa"/>
        <w:tblLook w:val="00A0"/>
      </w:tblPr>
      <w:tblGrid>
        <w:gridCol w:w="3486"/>
        <w:gridCol w:w="5420"/>
        <w:gridCol w:w="1553"/>
      </w:tblGrid>
      <w:tr w:rsidR="00B83D89" w:rsidRPr="00ED31A6" w:rsidTr="00ED31A6">
        <w:trPr>
          <w:trHeight w:val="344"/>
        </w:trPr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ED31A6" w:rsidRDefault="00B83D89" w:rsidP="00ED31A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9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Приложение 10</w:t>
            </w:r>
          </w:p>
        </w:tc>
      </w:tr>
      <w:tr w:rsidR="00B83D89" w:rsidRPr="00ED31A6" w:rsidTr="00ED31A6">
        <w:trPr>
          <w:trHeight w:val="833"/>
        </w:trPr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B83D89" w:rsidRPr="00ED31A6" w:rsidTr="00ED31A6">
        <w:trPr>
          <w:trHeight w:val="276"/>
        </w:trPr>
        <w:tc>
          <w:tcPr>
            <w:tcW w:w="1045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2016 год</w:t>
            </w:r>
          </w:p>
        </w:tc>
      </w:tr>
      <w:tr w:rsidR="00B83D89" w:rsidRPr="00ED31A6" w:rsidTr="00ED31A6">
        <w:trPr>
          <w:trHeight w:val="276"/>
        </w:trPr>
        <w:tc>
          <w:tcPr>
            <w:tcW w:w="1045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ED31A6" w:rsidTr="00ED31A6">
        <w:trPr>
          <w:trHeight w:val="276"/>
        </w:trPr>
        <w:tc>
          <w:tcPr>
            <w:tcW w:w="1045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ED31A6" w:rsidTr="00ED31A6">
        <w:trPr>
          <w:trHeight w:val="204"/>
        </w:trPr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9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3D89" w:rsidRPr="00ED31A6" w:rsidRDefault="00B83D89" w:rsidP="00ED31A6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5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2016 год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 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3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17 268,9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1 994,5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1 994,5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1 994,5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000 01 02 00 00 00 0000 800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000 01 02 00 00 05 0000 810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Погашение кредитов предоставленных бюджету муниципального района кредитными организациями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5 836,7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5 836,7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000 01 03 01 00 00 0000 700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5 836,7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000 01 03 01 00 05 0000 710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5 836,7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000 01 03 01 05 00 0000 810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Погашение бюджетами муниципальных районов кредитов от других бюджетов бюджетной системы Российской Федерации в валюте Ро</w:t>
            </w:r>
            <w:r>
              <w:rPr>
                <w:rFonts w:eastAsia="Times New Roman"/>
                <w:lang w:eastAsia="ru-RU"/>
              </w:rPr>
              <w:t>с</w:t>
            </w:r>
            <w:r w:rsidRPr="00ED31A6">
              <w:rPr>
                <w:rFonts w:eastAsia="Times New Roman"/>
                <w:lang w:eastAsia="ru-RU"/>
              </w:rPr>
              <w:t>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9 387,7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-305 394,2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-305 394,2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-305 394,2</w:t>
            </w:r>
          </w:p>
        </w:tc>
      </w:tr>
      <w:tr w:rsidR="00B83D89" w:rsidRPr="00ED31A6" w:rsidTr="00ED31A6">
        <w:trPr>
          <w:trHeight w:val="276"/>
        </w:trPr>
        <w:tc>
          <w:tcPr>
            <w:tcW w:w="3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5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-305 394,2</w:t>
            </w:r>
          </w:p>
        </w:tc>
      </w:tr>
      <w:tr w:rsidR="00B83D89" w:rsidRPr="00ED31A6" w:rsidTr="00ED31A6">
        <w:trPr>
          <w:trHeight w:val="276"/>
        </w:trPr>
        <w:tc>
          <w:tcPr>
            <w:tcW w:w="3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314 781,9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314 781,9</w:t>
            </w:r>
          </w:p>
        </w:tc>
      </w:tr>
      <w:tr w:rsidR="00B83D89" w:rsidRPr="00ED31A6" w:rsidTr="00ED31A6">
        <w:trPr>
          <w:trHeight w:val="276"/>
        </w:trPr>
        <w:tc>
          <w:tcPr>
            <w:tcW w:w="3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5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314 781,9</w:t>
            </w:r>
          </w:p>
        </w:tc>
      </w:tr>
      <w:tr w:rsidR="00B83D89" w:rsidRPr="00ED31A6" w:rsidTr="00ED31A6">
        <w:trPr>
          <w:trHeight w:val="276"/>
        </w:trPr>
        <w:tc>
          <w:tcPr>
            <w:tcW w:w="3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314 781,9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50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both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50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200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200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200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000 01 06 05 00 00 2600 500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-150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000 01 06 05 02 00 2600 540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-150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000 01 06 05 02 05 2600 540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-150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center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17268,9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both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7 831,2</w:t>
            </w:r>
          </w:p>
        </w:tc>
      </w:tr>
      <w:tr w:rsidR="00B83D89" w:rsidRPr="00ED31A6" w:rsidTr="00ED31A6">
        <w:trPr>
          <w:trHeight w:val="17"/>
        </w:trPr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both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3D89" w:rsidRPr="00ED31A6" w:rsidRDefault="00B83D89" w:rsidP="00ED31A6">
            <w:pPr>
              <w:jc w:val="right"/>
              <w:rPr>
                <w:rFonts w:eastAsia="Times New Roman"/>
                <w:lang w:eastAsia="ru-RU"/>
              </w:rPr>
            </w:pPr>
            <w:r w:rsidRPr="00ED31A6">
              <w:rPr>
                <w:rFonts w:eastAsia="Times New Roman"/>
                <w:lang w:eastAsia="ru-RU"/>
              </w:rPr>
              <w:t>0</w:t>
            </w:r>
          </w:p>
        </w:tc>
      </w:tr>
    </w:tbl>
    <w:p w:rsidR="00B83D89" w:rsidRDefault="00B83D89" w:rsidP="00ED31A6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B83D89" w:rsidRDefault="00B83D89" w:rsidP="00ED31A6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11 изложить в следующей редакции:</w:t>
      </w:r>
    </w:p>
    <w:p w:rsidR="00B83D89" w:rsidRDefault="00B83D89" w:rsidP="00290B15">
      <w:pPr>
        <w:autoSpaceDE w:val="0"/>
        <w:autoSpaceDN w:val="0"/>
        <w:adjustRightInd w:val="0"/>
        <w:ind w:left="6360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«  </w:t>
      </w:r>
    </w:p>
    <w:tbl>
      <w:tblPr>
        <w:tblW w:w="10000" w:type="dxa"/>
        <w:tblInd w:w="20" w:type="dxa"/>
        <w:tblLook w:val="00A0"/>
      </w:tblPr>
      <w:tblGrid>
        <w:gridCol w:w="822"/>
        <w:gridCol w:w="6704"/>
        <w:gridCol w:w="2474"/>
      </w:tblGrid>
      <w:tr w:rsidR="00B83D89" w:rsidRPr="00290B15" w:rsidTr="00290B15">
        <w:trPr>
          <w:trHeight w:val="312"/>
        </w:trPr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</w:p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                                                                                        </w:t>
            </w:r>
            <w:r w:rsidRPr="00290B15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B83D89" w:rsidRPr="00290B15" w:rsidTr="00290B15">
        <w:trPr>
          <w:trHeight w:val="312"/>
        </w:trPr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90B15" w:rsidRDefault="00B83D89" w:rsidP="00290B15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67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7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2016 год» </w:t>
            </w:r>
          </w:p>
        </w:tc>
      </w:tr>
      <w:tr w:rsidR="00B83D89" w:rsidRPr="00290B15" w:rsidTr="00290B15">
        <w:trPr>
          <w:trHeight w:val="2306"/>
        </w:trPr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7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90B15" w:rsidRDefault="00B83D89" w:rsidP="00290B1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7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290B15" w:rsidTr="00290B15">
        <w:trPr>
          <w:trHeight w:val="238"/>
        </w:trPr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90B15" w:rsidRDefault="00B83D89" w:rsidP="00290B1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7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290B15" w:rsidTr="00290B15">
        <w:trPr>
          <w:trHeight w:val="312"/>
        </w:trPr>
        <w:tc>
          <w:tcPr>
            <w:tcW w:w="100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2016, тыс.рублей</w:t>
            </w:r>
          </w:p>
        </w:tc>
      </w:tr>
      <w:tr w:rsidR="00B83D89" w:rsidRPr="00290B15" w:rsidTr="00290B15">
        <w:trPr>
          <w:trHeight w:val="312"/>
        </w:trPr>
        <w:tc>
          <w:tcPr>
            <w:tcW w:w="100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290B15" w:rsidTr="005C0991">
        <w:trPr>
          <w:trHeight w:val="276"/>
        </w:trPr>
        <w:tc>
          <w:tcPr>
            <w:tcW w:w="100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</w:p>
        </w:tc>
      </w:tr>
      <w:tr w:rsidR="00B83D89" w:rsidRPr="00290B15" w:rsidTr="00290B15">
        <w:trPr>
          <w:trHeight w:val="148"/>
        </w:trPr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90B15" w:rsidRDefault="00B83D89" w:rsidP="00290B1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83D89" w:rsidRPr="00290B15" w:rsidTr="00290B15">
        <w:trPr>
          <w:trHeight w:val="312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6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2016</w:t>
            </w:r>
          </w:p>
        </w:tc>
      </w:tr>
      <w:tr w:rsidR="00B83D89" w:rsidRPr="00290B15" w:rsidTr="00290B15">
        <w:trPr>
          <w:trHeight w:val="312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3</w:t>
            </w:r>
          </w:p>
        </w:tc>
      </w:tr>
      <w:tr w:rsidR="00B83D89" w:rsidRPr="00290B15" w:rsidTr="00290B15">
        <w:trPr>
          <w:trHeight w:val="62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6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jc w:val="right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1 994,5</w:t>
            </w:r>
          </w:p>
        </w:tc>
      </w:tr>
      <w:tr w:rsidR="00B83D89" w:rsidRPr="00290B15" w:rsidTr="00290B15">
        <w:trPr>
          <w:trHeight w:val="312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 </w:t>
            </w:r>
          </w:p>
        </w:tc>
      </w:tr>
      <w:tr w:rsidR="00B83D89" w:rsidRPr="00290B15" w:rsidTr="00290B15">
        <w:trPr>
          <w:trHeight w:val="312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jc w:val="right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1 994,5</w:t>
            </w:r>
          </w:p>
        </w:tc>
      </w:tr>
      <w:tr w:rsidR="00B83D89" w:rsidRPr="00290B15" w:rsidTr="00290B15">
        <w:trPr>
          <w:trHeight w:val="610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 </w:t>
            </w:r>
          </w:p>
        </w:tc>
      </w:tr>
      <w:tr w:rsidR="00B83D89" w:rsidRPr="00290B15" w:rsidTr="00290B15">
        <w:trPr>
          <w:trHeight w:val="62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6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jc w:val="right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5836,7</w:t>
            </w:r>
          </w:p>
        </w:tc>
      </w:tr>
      <w:tr w:rsidR="00B83D89" w:rsidRPr="00290B15" w:rsidTr="00290B15">
        <w:trPr>
          <w:trHeight w:val="312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 </w:t>
            </w:r>
          </w:p>
        </w:tc>
      </w:tr>
      <w:tr w:rsidR="00B83D89" w:rsidRPr="00290B15" w:rsidTr="00290B15">
        <w:trPr>
          <w:trHeight w:val="312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jc w:val="right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5836,7</w:t>
            </w:r>
          </w:p>
        </w:tc>
      </w:tr>
      <w:tr w:rsidR="00B83D89" w:rsidRPr="00290B15" w:rsidTr="00290B15">
        <w:trPr>
          <w:trHeight w:val="625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 </w:t>
            </w:r>
          </w:p>
        </w:tc>
      </w:tr>
      <w:tr w:rsidR="00B83D89" w:rsidRPr="00290B15" w:rsidTr="00290B15">
        <w:trPr>
          <w:trHeight w:val="312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 </w:t>
            </w:r>
          </w:p>
        </w:tc>
      </w:tr>
      <w:tr w:rsidR="00B83D89" w:rsidRPr="00290B15" w:rsidTr="00290B15">
        <w:trPr>
          <w:trHeight w:val="312"/>
        </w:trPr>
        <w:tc>
          <w:tcPr>
            <w:tcW w:w="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3D89" w:rsidRPr="00290B15" w:rsidRDefault="00B83D89" w:rsidP="00290B15">
            <w:pPr>
              <w:jc w:val="center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3D89" w:rsidRPr="00290B15" w:rsidRDefault="00B83D89" w:rsidP="00290B15">
            <w:pPr>
              <w:jc w:val="right"/>
              <w:rPr>
                <w:rFonts w:eastAsia="Times New Roman"/>
                <w:lang w:eastAsia="ru-RU"/>
              </w:rPr>
            </w:pPr>
            <w:r w:rsidRPr="00290B15">
              <w:rPr>
                <w:rFonts w:eastAsia="Times New Roman"/>
                <w:lang w:eastAsia="ru-RU"/>
              </w:rPr>
              <w:t>7 831,2</w:t>
            </w:r>
          </w:p>
        </w:tc>
      </w:tr>
    </w:tbl>
    <w:p w:rsidR="00B83D89" w:rsidRDefault="00B83D89" w:rsidP="00290B15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».</w:t>
      </w:r>
    </w:p>
    <w:p w:rsidR="00B83D89" w:rsidRPr="00BB74D1" w:rsidRDefault="00B83D89" w:rsidP="00BB74D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ab/>
      </w:r>
    </w:p>
    <w:p w:rsidR="00B83D89" w:rsidRDefault="00B83D89" w:rsidP="002F03DF">
      <w:pPr>
        <w:ind w:firstLine="709"/>
        <w:jc w:val="both"/>
      </w:pPr>
    </w:p>
    <w:p w:rsidR="00B83D89" w:rsidRDefault="00B83D89" w:rsidP="002F03DF">
      <w:pPr>
        <w:ind w:firstLine="709"/>
        <w:jc w:val="both"/>
      </w:pPr>
    </w:p>
    <w:p w:rsidR="00B83D89" w:rsidRDefault="00B83D89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B83D89" w:rsidRDefault="00B83D89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                                                                                В.Г.Прокин</w:t>
      </w:r>
    </w:p>
    <w:p w:rsidR="00B83D89" w:rsidRDefault="00B83D89" w:rsidP="00936C64">
      <w:pPr>
        <w:ind w:left="567"/>
        <w:jc w:val="both"/>
        <w:rPr>
          <w:color w:val="000000"/>
          <w:sz w:val="28"/>
          <w:szCs w:val="28"/>
        </w:rPr>
      </w:pPr>
    </w:p>
    <w:p w:rsidR="00B83D89" w:rsidRDefault="00B83D89" w:rsidP="00936C64">
      <w:pPr>
        <w:ind w:left="567"/>
        <w:jc w:val="both"/>
        <w:rPr>
          <w:color w:val="000000"/>
          <w:sz w:val="28"/>
          <w:szCs w:val="28"/>
        </w:rPr>
      </w:pPr>
    </w:p>
    <w:p w:rsidR="00B83D89" w:rsidRDefault="00B83D89" w:rsidP="002F03DF">
      <w:pPr>
        <w:jc w:val="both"/>
        <w:rPr>
          <w:color w:val="000000"/>
          <w:sz w:val="28"/>
          <w:szCs w:val="28"/>
        </w:rPr>
      </w:pPr>
    </w:p>
    <w:p w:rsidR="00B83D89" w:rsidRDefault="00B83D89" w:rsidP="00711D39">
      <w:pPr>
        <w:autoSpaceDE w:val="0"/>
        <w:autoSpaceDN w:val="0"/>
        <w:adjustRightInd w:val="0"/>
        <w:ind w:left="9203" w:firstLine="709"/>
        <w:jc w:val="both"/>
        <w:rPr>
          <w:rFonts w:eastAsia="Times New Roman"/>
          <w:sz w:val="28"/>
          <w:szCs w:val="28"/>
          <w:lang w:eastAsia="ru-RU"/>
        </w:rPr>
      </w:pPr>
    </w:p>
    <w:p w:rsidR="00B83D89" w:rsidRDefault="00B83D89" w:rsidP="00F36CFF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</w:p>
    <w:sectPr w:rsidR="00B83D89" w:rsidSect="00BB74D1">
      <w:pgSz w:w="11906" w:h="16838" w:code="9"/>
      <w:pgMar w:top="113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D89" w:rsidRDefault="00B83D89" w:rsidP="00B55B92">
      <w:r>
        <w:separator/>
      </w:r>
    </w:p>
  </w:endnote>
  <w:endnote w:type="continuationSeparator" w:id="1">
    <w:p w:rsidR="00B83D89" w:rsidRDefault="00B83D89" w:rsidP="00B55B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D89" w:rsidRDefault="00B83D89" w:rsidP="00B55B92">
      <w:r>
        <w:separator/>
      </w:r>
    </w:p>
  </w:footnote>
  <w:footnote w:type="continuationSeparator" w:id="1">
    <w:p w:rsidR="00B83D89" w:rsidRDefault="00B83D89" w:rsidP="00B55B9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0B9C"/>
    <w:rsid w:val="00041594"/>
    <w:rsid w:val="0004371E"/>
    <w:rsid w:val="0008302E"/>
    <w:rsid w:val="000D51BC"/>
    <w:rsid w:val="000E3BE9"/>
    <w:rsid w:val="0010315A"/>
    <w:rsid w:val="0011666B"/>
    <w:rsid w:val="001247E2"/>
    <w:rsid w:val="00170B5E"/>
    <w:rsid w:val="001973E3"/>
    <w:rsid w:val="001C2B31"/>
    <w:rsid w:val="001C49EC"/>
    <w:rsid w:val="002133FD"/>
    <w:rsid w:val="0022170F"/>
    <w:rsid w:val="002374F0"/>
    <w:rsid w:val="00243C17"/>
    <w:rsid w:val="00261493"/>
    <w:rsid w:val="0026628B"/>
    <w:rsid w:val="00290B15"/>
    <w:rsid w:val="002F03DF"/>
    <w:rsid w:val="00321283"/>
    <w:rsid w:val="003931B7"/>
    <w:rsid w:val="00430C65"/>
    <w:rsid w:val="0046420C"/>
    <w:rsid w:val="00484FE2"/>
    <w:rsid w:val="004F57DE"/>
    <w:rsid w:val="005179F6"/>
    <w:rsid w:val="00540C4F"/>
    <w:rsid w:val="005475E8"/>
    <w:rsid w:val="00555CAC"/>
    <w:rsid w:val="0055695A"/>
    <w:rsid w:val="00590BB3"/>
    <w:rsid w:val="005976DB"/>
    <w:rsid w:val="005C0991"/>
    <w:rsid w:val="005C69C0"/>
    <w:rsid w:val="005F5FCC"/>
    <w:rsid w:val="0064132C"/>
    <w:rsid w:val="00697436"/>
    <w:rsid w:val="006D0873"/>
    <w:rsid w:val="00711D39"/>
    <w:rsid w:val="007878F8"/>
    <w:rsid w:val="007C04C2"/>
    <w:rsid w:val="007C232F"/>
    <w:rsid w:val="007C5FFE"/>
    <w:rsid w:val="00800E3D"/>
    <w:rsid w:val="00810B9C"/>
    <w:rsid w:val="00863218"/>
    <w:rsid w:val="00876A27"/>
    <w:rsid w:val="008930ED"/>
    <w:rsid w:val="008E4C54"/>
    <w:rsid w:val="008E7ECC"/>
    <w:rsid w:val="0091035E"/>
    <w:rsid w:val="009275B7"/>
    <w:rsid w:val="00936C64"/>
    <w:rsid w:val="009D0BDE"/>
    <w:rsid w:val="009D57F8"/>
    <w:rsid w:val="009E076D"/>
    <w:rsid w:val="009F4BAD"/>
    <w:rsid w:val="00A22DFA"/>
    <w:rsid w:val="00A70B08"/>
    <w:rsid w:val="00A96D5B"/>
    <w:rsid w:val="00AB7E29"/>
    <w:rsid w:val="00AE7893"/>
    <w:rsid w:val="00AF0B63"/>
    <w:rsid w:val="00B319D2"/>
    <w:rsid w:val="00B55B92"/>
    <w:rsid w:val="00B71ECE"/>
    <w:rsid w:val="00B83D89"/>
    <w:rsid w:val="00BA02F0"/>
    <w:rsid w:val="00BB74D1"/>
    <w:rsid w:val="00BD755A"/>
    <w:rsid w:val="00C13B99"/>
    <w:rsid w:val="00C20C51"/>
    <w:rsid w:val="00C26C6E"/>
    <w:rsid w:val="00C51491"/>
    <w:rsid w:val="00C8530E"/>
    <w:rsid w:val="00CC526A"/>
    <w:rsid w:val="00CD5BDF"/>
    <w:rsid w:val="00CD66C2"/>
    <w:rsid w:val="00CD6B18"/>
    <w:rsid w:val="00CE5EB0"/>
    <w:rsid w:val="00CF60BE"/>
    <w:rsid w:val="00D5567E"/>
    <w:rsid w:val="00E87B44"/>
    <w:rsid w:val="00EB03A6"/>
    <w:rsid w:val="00ED31A6"/>
    <w:rsid w:val="00EE51BB"/>
    <w:rsid w:val="00EF032B"/>
    <w:rsid w:val="00F36CFF"/>
    <w:rsid w:val="00F405F7"/>
    <w:rsid w:val="00F42417"/>
    <w:rsid w:val="00F47A6E"/>
    <w:rsid w:val="00F53B9C"/>
    <w:rsid w:val="00F5514D"/>
    <w:rsid w:val="00F636B9"/>
    <w:rsid w:val="00FC25D1"/>
    <w:rsid w:val="00FE2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BA02F0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Normal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Normal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Normal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Normal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Normal"/>
    <w:uiPriority w:val="99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Normal"/>
    <w:uiPriority w:val="99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Normal"/>
    <w:uiPriority w:val="99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Normal"/>
    <w:uiPriority w:val="99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Normal"/>
    <w:uiPriority w:val="99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Normal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Normal"/>
    <w:uiPriority w:val="99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Normal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Normal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Normal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Normal"/>
    <w:uiPriority w:val="99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Normal"/>
    <w:uiPriority w:val="99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Normal"/>
    <w:uiPriority w:val="99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Normal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Normal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Normal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Normal"/>
    <w:uiPriority w:val="99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Normal"/>
    <w:uiPriority w:val="99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Normal"/>
    <w:uiPriority w:val="99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Normal"/>
    <w:uiPriority w:val="99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Normal"/>
    <w:uiPriority w:val="99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Normal"/>
    <w:uiPriority w:val="99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Normal"/>
    <w:uiPriority w:val="99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Normal"/>
    <w:uiPriority w:val="99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Normal"/>
    <w:uiPriority w:val="99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Normal"/>
    <w:uiPriority w:val="99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Normal"/>
    <w:uiPriority w:val="99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Normal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Normal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Normal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Normal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Normal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Normal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Normal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Normal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Normal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ListParagraph">
    <w:name w:val="List Paragraph"/>
    <w:basedOn w:val="Normal"/>
    <w:uiPriority w:val="99"/>
    <w:qFormat/>
    <w:rsid w:val="008E4C54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rsid w:val="00876A27"/>
    <w:pPr>
      <w:ind w:firstLine="720"/>
      <w:jc w:val="both"/>
    </w:pPr>
    <w:rPr>
      <w:rFonts w:eastAsia="Calibri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E0C95"/>
    <w:rPr>
      <w:rFonts w:ascii="Times New Roman" w:eastAsia="SimSun" w:hAnsi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33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83779.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745</TotalTime>
  <Pages>94</Pages>
  <Words>30621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priemnay</cp:lastModifiedBy>
  <cp:revision>40</cp:revision>
  <cp:lastPrinted>2016-11-23T08:01:00Z</cp:lastPrinted>
  <dcterms:created xsi:type="dcterms:W3CDTF">2016-10-11T11:17:00Z</dcterms:created>
  <dcterms:modified xsi:type="dcterms:W3CDTF">2016-11-23T11:03:00Z</dcterms:modified>
</cp:coreProperties>
</file>