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B12" w:rsidRPr="00F84C98" w:rsidRDefault="00F84C98" w:rsidP="00F84C98">
      <w:pPr>
        <w:pStyle w:val="ConsPlusNormal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84C98">
        <w:rPr>
          <w:rFonts w:ascii="Times New Roman" w:hAnsi="Times New Roman" w:cs="Times New Roman"/>
          <w:b/>
          <w:sz w:val="40"/>
          <w:szCs w:val="40"/>
        </w:rPr>
        <w:t xml:space="preserve">П О С Т А Н О В Л Е Н И Е </w:t>
      </w:r>
    </w:p>
    <w:p w:rsidR="00F84C98" w:rsidRPr="00F84C98" w:rsidRDefault="00F84C98" w:rsidP="00F84C98">
      <w:pPr>
        <w:pStyle w:val="ConsPlusNormal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84C98" w:rsidRPr="00F84C98" w:rsidRDefault="00F84C98" w:rsidP="00F84C98">
      <w:pPr>
        <w:pStyle w:val="ConsPlusNormal"/>
        <w:jc w:val="center"/>
        <w:rPr>
          <w:rFonts w:ascii="Times New Roman" w:hAnsi="Times New Roman" w:cs="Times New Roman"/>
          <w:sz w:val="36"/>
          <w:szCs w:val="36"/>
        </w:rPr>
      </w:pPr>
      <w:r w:rsidRPr="00F84C98">
        <w:rPr>
          <w:rFonts w:ascii="Times New Roman" w:hAnsi="Times New Roman" w:cs="Times New Roman"/>
          <w:sz w:val="36"/>
          <w:szCs w:val="36"/>
        </w:rPr>
        <w:t>АДМИНИСТРАЦИИ АТЯШЕВСКОГО</w:t>
      </w:r>
    </w:p>
    <w:p w:rsidR="00F84C98" w:rsidRPr="00F84C98" w:rsidRDefault="00F84C98" w:rsidP="00F84C98">
      <w:pPr>
        <w:pStyle w:val="ConsPlusNormal"/>
        <w:jc w:val="center"/>
        <w:rPr>
          <w:rFonts w:ascii="Times New Roman" w:hAnsi="Times New Roman" w:cs="Times New Roman"/>
          <w:sz w:val="36"/>
          <w:szCs w:val="36"/>
        </w:rPr>
      </w:pPr>
      <w:r w:rsidRPr="00F84C98">
        <w:rPr>
          <w:rFonts w:ascii="Times New Roman" w:hAnsi="Times New Roman" w:cs="Times New Roman"/>
          <w:sz w:val="36"/>
          <w:szCs w:val="36"/>
        </w:rPr>
        <w:t>МУНИЦИПАЛЬНОГО РАЙОНА</w:t>
      </w:r>
    </w:p>
    <w:p w:rsidR="00F84C98" w:rsidRDefault="00F84C9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F84C98" w:rsidRDefault="00F84C9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F84C98" w:rsidRDefault="00726A96" w:rsidP="00F84C98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726A96">
        <w:rPr>
          <w:rFonts w:ascii="Times New Roman" w:hAnsi="Times New Roman" w:cs="Times New Roman"/>
          <w:sz w:val="28"/>
          <w:szCs w:val="28"/>
          <w:u w:val="single"/>
        </w:rPr>
        <w:t>26.12.2016</w:t>
      </w:r>
      <w:r w:rsidR="00F84C9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№ 694</w:t>
      </w:r>
    </w:p>
    <w:p w:rsidR="00E6712E" w:rsidRPr="00F84C98" w:rsidRDefault="00F84C98" w:rsidP="00F84C9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84C98">
        <w:rPr>
          <w:rFonts w:ascii="Times New Roman" w:hAnsi="Times New Roman" w:cs="Times New Roman"/>
          <w:sz w:val="24"/>
          <w:szCs w:val="24"/>
        </w:rPr>
        <w:t>рп</w:t>
      </w:r>
      <w:proofErr w:type="gramStart"/>
      <w:r w:rsidRPr="00F84C98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F84C98">
        <w:rPr>
          <w:rFonts w:ascii="Times New Roman" w:hAnsi="Times New Roman" w:cs="Times New Roman"/>
          <w:sz w:val="24"/>
          <w:szCs w:val="24"/>
        </w:rPr>
        <w:t>тяшево</w:t>
      </w:r>
      <w:proofErr w:type="spellEnd"/>
    </w:p>
    <w:p w:rsidR="00E6712E" w:rsidRDefault="00E6712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6712E" w:rsidRDefault="00E6712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06383" w:rsidRPr="00993B12" w:rsidRDefault="00993B12" w:rsidP="00993B1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B12">
        <w:rPr>
          <w:rFonts w:ascii="Times New Roman" w:hAnsi="Times New Roman" w:cs="Times New Roman"/>
          <w:b/>
          <w:sz w:val="28"/>
          <w:szCs w:val="28"/>
        </w:rPr>
        <w:t>О внесении изменений в программу Атяшевского муниципального района «Повышение эффективности управления муниципальными финансами в Атяшевском муниципальном районе» на 2014-20</w:t>
      </w:r>
      <w:r>
        <w:rPr>
          <w:rFonts w:ascii="Times New Roman" w:hAnsi="Times New Roman" w:cs="Times New Roman"/>
          <w:b/>
          <w:sz w:val="28"/>
          <w:szCs w:val="28"/>
        </w:rPr>
        <w:t>18</w:t>
      </w:r>
      <w:r w:rsidRPr="00993B12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993B12" w:rsidRDefault="00993B12" w:rsidP="00993B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93B12" w:rsidRDefault="00993B12" w:rsidP="00993B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93B12" w:rsidRDefault="00993B12" w:rsidP="00993B12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прилагаемые изменения в программу Атяшевского муниципального района «Повышение эффективности управления муниципальным финансами в Атяшевском муниципальном районе» на 2014-2018 годы, утвержденную постановлением Администрации Атяшевского муниципального района от 25 декабря 2013 года №839 «Об утверждении муниципальной программы Атяшевского муниципального района «Повышение эффективности управления муниципальными финансами </w:t>
      </w:r>
      <w:r w:rsidR="00003141">
        <w:rPr>
          <w:rFonts w:ascii="Times New Roman" w:hAnsi="Times New Roman" w:cs="Times New Roman"/>
          <w:sz w:val="28"/>
          <w:szCs w:val="28"/>
        </w:rPr>
        <w:t>на 2014-2018 годы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03141">
        <w:rPr>
          <w:rFonts w:ascii="Times New Roman" w:hAnsi="Times New Roman" w:cs="Times New Roman"/>
          <w:sz w:val="28"/>
          <w:szCs w:val="28"/>
        </w:rPr>
        <w:t>.</w:t>
      </w:r>
    </w:p>
    <w:p w:rsidR="00003141" w:rsidRDefault="00003141" w:rsidP="00993B12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003141" w:rsidRDefault="00003141" w:rsidP="000031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03141" w:rsidRDefault="00003141" w:rsidP="000031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AEE" w:rsidRDefault="00003141" w:rsidP="000031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  <w:r w:rsidR="00026DF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bookmarkStart w:id="0" w:name="_GoBack"/>
      <w:bookmarkEnd w:id="0"/>
      <w:proofErr w:type="spellStart"/>
      <w:r w:rsidR="00795AEE"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:rsidR="00003141" w:rsidRPr="00993B12" w:rsidRDefault="00003141" w:rsidP="000031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E06383" w:rsidRDefault="00E06383">
      <w:pPr>
        <w:pStyle w:val="ConsPlusNormal"/>
        <w:jc w:val="right"/>
      </w:pPr>
    </w:p>
    <w:p w:rsidR="00E06383" w:rsidRDefault="00E06383">
      <w:pPr>
        <w:pStyle w:val="ConsPlusNormal"/>
        <w:jc w:val="right"/>
      </w:pPr>
    </w:p>
    <w:p w:rsidR="00993B12" w:rsidRDefault="00993B12">
      <w:pPr>
        <w:pStyle w:val="ConsPlusNormal"/>
        <w:jc w:val="right"/>
      </w:pPr>
    </w:p>
    <w:p w:rsidR="00993B12" w:rsidRDefault="00993B12">
      <w:pPr>
        <w:pStyle w:val="ConsPlusNormal"/>
        <w:jc w:val="right"/>
      </w:pPr>
    </w:p>
    <w:p w:rsidR="00993B12" w:rsidRDefault="00993B12">
      <w:pPr>
        <w:pStyle w:val="ConsPlusNormal"/>
        <w:jc w:val="right"/>
      </w:pPr>
    </w:p>
    <w:p w:rsidR="00993B12" w:rsidRDefault="00993B12">
      <w:pPr>
        <w:pStyle w:val="ConsPlusNormal"/>
        <w:jc w:val="right"/>
      </w:pPr>
    </w:p>
    <w:p w:rsidR="00CB4B37" w:rsidRDefault="00CB4B37">
      <w:pPr>
        <w:pStyle w:val="ConsPlusNormal"/>
        <w:jc w:val="right"/>
      </w:pPr>
    </w:p>
    <w:p w:rsidR="00CB4B37" w:rsidRDefault="00CB4B37">
      <w:pPr>
        <w:pStyle w:val="ConsPlusNormal"/>
        <w:jc w:val="right"/>
      </w:pPr>
    </w:p>
    <w:p w:rsidR="00F84C98" w:rsidRDefault="00F84C98">
      <w:pPr>
        <w:pStyle w:val="ConsPlusNormal"/>
        <w:jc w:val="right"/>
      </w:pPr>
    </w:p>
    <w:p w:rsidR="00F84C98" w:rsidRDefault="00F84C98">
      <w:pPr>
        <w:pStyle w:val="ConsPlusNormal"/>
        <w:jc w:val="right"/>
      </w:pPr>
    </w:p>
    <w:p w:rsidR="00F84C98" w:rsidRDefault="00F84C98">
      <w:pPr>
        <w:pStyle w:val="ConsPlusNormal"/>
        <w:jc w:val="right"/>
      </w:pPr>
    </w:p>
    <w:p w:rsidR="00F84C98" w:rsidRDefault="00F84C98">
      <w:pPr>
        <w:pStyle w:val="ConsPlusNormal"/>
        <w:jc w:val="right"/>
      </w:pPr>
    </w:p>
    <w:p w:rsidR="00F84C98" w:rsidRDefault="00F84C98">
      <w:pPr>
        <w:pStyle w:val="ConsPlusNormal"/>
        <w:jc w:val="right"/>
      </w:pPr>
    </w:p>
    <w:p w:rsidR="00F84C98" w:rsidRDefault="00F84C98">
      <w:pPr>
        <w:pStyle w:val="ConsPlusNormal"/>
        <w:jc w:val="right"/>
      </w:pPr>
    </w:p>
    <w:p w:rsidR="00CB4B37" w:rsidRDefault="00CB4B37">
      <w:pPr>
        <w:pStyle w:val="ConsPlusNormal"/>
        <w:jc w:val="right"/>
      </w:pPr>
    </w:p>
    <w:p w:rsidR="00993B12" w:rsidRDefault="00993B12">
      <w:pPr>
        <w:pStyle w:val="ConsPlusNormal"/>
        <w:jc w:val="right"/>
      </w:pPr>
    </w:p>
    <w:p w:rsidR="00993B12" w:rsidRDefault="00993B12">
      <w:pPr>
        <w:pStyle w:val="ConsPlusNormal"/>
        <w:jc w:val="right"/>
      </w:pPr>
    </w:p>
    <w:p w:rsidR="00993B12" w:rsidRDefault="00993B12">
      <w:pPr>
        <w:pStyle w:val="ConsPlusNormal"/>
        <w:jc w:val="right"/>
      </w:pPr>
    </w:p>
    <w:p w:rsidR="00993B12" w:rsidRDefault="00993B12">
      <w:pPr>
        <w:pStyle w:val="ConsPlusNormal"/>
        <w:jc w:val="right"/>
      </w:pPr>
    </w:p>
    <w:p w:rsidR="00993B12" w:rsidRDefault="00993B12">
      <w:pPr>
        <w:pStyle w:val="ConsPlusNormal"/>
        <w:jc w:val="right"/>
      </w:pPr>
    </w:p>
    <w:p w:rsidR="00993B12" w:rsidRDefault="00993B12">
      <w:pPr>
        <w:pStyle w:val="ConsPlusNormal"/>
        <w:jc w:val="right"/>
      </w:pPr>
    </w:p>
    <w:p w:rsidR="00993B12" w:rsidRPr="00003141" w:rsidRDefault="00562C4A" w:rsidP="00003141">
      <w:pPr>
        <w:pStyle w:val="ConsPlusNormal"/>
        <w:ind w:left="212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</w:t>
      </w:r>
      <w:r w:rsidR="00003141" w:rsidRPr="00003141">
        <w:rPr>
          <w:rFonts w:ascii="Times New Roman" w:hAnsi="Times New Roman" w:cs="Times New Roman"/>
          <w:sz w:val="28"/>
          <w:szCs w:val="28"/>
        </w:rPr>
        <w:t>Утверждены</w:t>
      </w:r>
    </w:p>
    <w:p w:rsidR="00003141" w:rsidRPr="00003141" w:rsidRDefault="00003141" w:rsidP="00003141">
      <w:pPr>
        <w:pStyle w:val="ConsPlusNormal"/>
        <w:ind w:left="4248" w:firstLine="708"/>
        <w:rPr>
          <w:rFonts w:ascii="Times New Roman" w:hAnsi="Times New Roman" w:cs="Times New Roman"/>
          <w:sz w:val="28"/>
          <w:szCs w:val="28"/>
        </w:rPr>
      </w:pPr>
      <w:r w:rsidRPr="00003141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003141" w:rsidRPr="00003141" w:rsidRDefault="0000314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03141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003141" w:rsidRDefault="00003141" w:rsidP="00003141">
      <w:pPr>
        <w:pStyle w:val="ConsPlusNormal"/>
        <w:ind w:left="4956"/>
        <w:jc w:val="center"/>
        <w:rPr>
          <w:rFonts w:ascii="Times New Roman" w:hAnsi="Times New Roman" w:cs="Times New Roman"/>
          <w:sz w:val="28"/>
          <w:szCs w:val="28"/>
        </w:rPr>
      </w:pPr>
      <w:r w:rsidRPr="00003141">
        <w:rPr>
          <w:rFonts w:ascii="Times New Roman" w:hAnsi="Times New Roman" w:cs="Times New Roman"/>
          <w:sz w:val="28"/>
          <w:szCs w:val="28"/>
        </w:rPr>
        <w:t xml:space="preserve">от </w:t>
      </w:r>
      <w:r w:rsidR="00562C4A">
        <w:rPr>
          <w:rFonts w:ascii="Times New Roman" w:hAnsi="Times New Roman" w:cs="Times New Roman"/>
          <w:sz w:val="28"/>
          <w:szCs w:val="28"/>
        </w:rPr>
        <w:t>26.12.</w:t>
      </w:r>
      <w:r w:rsidRPr="00003141">
        <w:rPr>
          <w:rFonts w:ascii="Times New Roman" w:hAnsi="Times New Roman" w:cs="Times New Roman"/>
          <w:sz w:val="28"/>
          <w:szCs w:val="28"/>
        </w:rPr>
        <w:t xml:space="preserve"> 2016 года № </w:t>
      </w:r>
      <w:r w:rsidR="00562C4A">
        <w:rPr>
          <w:rFonts w:ascii="Times New Roman" w:hAnsi="Times New Roman" w:cs="Times New Roman"/>
          <w:sz w:val="28"/>
          <w:szCs w:val="28"/>
        </w:rPr>
        <w:t>694</w:t>
      </w:r>
    </w:p>
    <w:p w:rsidR="009B5867" w:rsidRDefault="009B5867" w:rsidP="00003141">
      <w:pPr>
        <w:pStyle w:val="ConsPlusNormal"/>
        <w:ind w:left="4956"/>
        <w:jc w:val="center"/>
        <w:rPr>
          <w:rFonts w:ascii="Times New Roman" w:hAnsi="Times New Roman" w:cs="Times New Roman"/>
          <w:sz w:val="28"/>
          <w:szCs w:val="28"/>
        </w:rPr>
      </w:pPr>
    </w:p>
    <w:p w:rsidR="009B5867" w:rsidRDefault="009B5867" w:rsidP="00003141">
      <w:pPr>
        <w:pStyle w:val="ConsPlusNormal"/>
        <w:ind w:left="4956"/>
        <w:jc w:val="center"/>
        <w:rPr>
          <w:rFonts w:ascii="Times New Roman" w:hAnsi="Times New Roman" w:cs="Times New Roman"/>
          <w:sz w:val="28"/>
          <w:szCs w:val="28"/>
        </w:rPr>
      </w:pPr>
    </w:p>
    <w:p w:rsidR="009B5867" w:rsidRPr="009B5867" w:rsidRDefault="009B5867" w:rsidP="009B586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867">
        <w:rPr>
          <w:rFonts w:ascii="Times New Roman" w:hAnsi="Times New Roman" w:cs="Times New Roman"/>
          <w:b/>
          <w:sz w:val="28"/>
          <w:szCs w:val="28"/>
        </w:rPr>
        <w:t>Изменения, которые вносятся в программу Атяшевского муниципального района «Повышение эффективности управления муниципальными финансами» на 2014-2018 годы</w:t>
      </w:r>
    </w:p>
    <w:p w:rsidR="00993B12" w:rsidRDefault="00993B12" w:rsidP="009B5867">
      <w:pPr>
        <w:pStyle w:val="ConsPlusNormal"/>
        <w:ind w:firstLine="709"/>
        <w:jc w:val="both"/>
      </w:pPr>
    </w:p>
    <w:p w:rsidR="009B5867" w:rsidRDefault="009B5867" w:rsidP="009B5867">
      <w:pPr>
        <w:pStyle w:val="ConsPlusNormal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Программе:</w:t>
      </w:r>
    </w:p>
    <w:p w:rsidR="009B5867" w:rsidRDefault="009B5867" w:rsidP="009B5867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программы изложить в следующей редакции:</w:t>
      </w:r>
    </w:p>
    <w:p w:rsidR="009B5867" w:rsidRDefault="009B5867" w:rsidP="009B58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«Повышение эффективности управления муниципальными финансами в Атяшевском муниципальном районе» на 2014-2022 годы»;</w:t>
      </w:r>
    </w:p>
    <w:p w:rsidR="009B5867" w:rsidRDefault="009B5867" w:rsidP="009B5867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паспорте Программы:</w:t>
      </w:r>
    </w:p>
    <w:p w:rsidR="009B5867" w:rsidRDefault="009B5867" w:rsidP="009B58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позицию «Подпрограммы Программы» дополнить:</w:t>
      </w:r>
    </w:p>
    <w:p w:rsidR="009B5867" w:rsidRDefault="009B5867" w:rsidP="009B58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«подпрограмма «Управление муниципальным долгом Атяшевского муниципального района»;</w:t>
      </w:r>
    </w:p>
    <w:p w:rsidR="009B5867" w:rsidRDefault="009B5867" w:rsidP="009B58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подпрограмма «Повышение эффективности межбюджетных отношений»»;</w:t>
      </w:r>
    </w:p>
    <w:p w:rsidR="002D1015" w:rsidRDefault="002D1015" w:rsidP="009B58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позицию «Задачи программы» изложить в следующей редакции:</w:t>
      </w:r>
    </w:p>
    <w:p w:rsidR="002D1015" w:rsidRDefault="002D1015" w:rsidP="009B58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«обеспечение роста бюджетного потенциала Атяшевского муниципального района и эффективности его использования;</w:t>
      </w:r>
    </w:p>
    <w:p w:rsidR="002D1015" w:rsidRDefault="002D1015" w:rsidP="009B58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эффективности, прозрачности и подотчетности использования средств бюджета Атяшевского муниципального района;</w:t>
      </w:r>
    </w:p>
    <w:p w:rsidR="002D1015" w:rsidRDefault="002D1015" w:rsidP="009B58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оптимизация системы управления и осуществления эффективного управления муниципальным долгом Атяшевского муниципального района;</w:t>
      </w:r>
    </w:p>
    <w:p w:rsidR="002D1015" w:rsidRDefault="002D1015" w:rsidP="009B58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условий для эффективного выполнения полномочий органов местного самоуправления и повышения качества управления финансами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2D1015" w:rsidRDefault="002D1015" w:rsidP="009B58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позицию «Целевые индикаторы и показатели Программы» изложить в следующей редакции:</w:t>
      </w:r>
    </w:p>
    <w:p w:rsidR="002D1015" w:rsidRPr="00DF2771" w:rsidRDefault="002D1015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F2771">
        <w:rPr>
          <w:rFonts w:ascii="Times New Roman" w:hAnsi="Times New Roman" w:cs="Times New Roman"/>
          <w:sz w:val="28"/>
          <w:szCs w:val="28"/>
        </w:rPr>
        <w:t xml:space="preserve">1. Доля бюджетных расходов бюджета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DF2771">
        <w:rPr>
          <w:rFonts w:ascii="Times New Roman" w:hAnsi="Times New Roman" w:cs="Times New Roman"/>
          <w:sz w:val="28"/>
          <w:szCs w:val="28"/>
        </w:rPr>
        <w:t xml:space="preserve">, формируемых в рамках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F2771">
        <w:rPr>
          <w:rFonts w:ascii="Times New Roman" w:hAnsi="Times New Roman" w:cs="Times New Roman"/>
          <w:sz w:val="28"/>
          <w:szCs w:val="28"/>
        </w:rPr>
        <w:t xml:space="preserve"> программ, в общем объеме расходов бюджета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DF2771">
        <w:rPr>
          <w:rFonts w:ascii="Times New Roman" w:hAnsi="Times New Roman" w:cs="Times New Roman"/>
          <w:sz w:val="28"/>
          <w:szCs w:val="28"/>
        </w:rPr>
        <w:t>.</w:t>
      </w:r>
    </w:p>
    <w:p w:rsidR="002D1015" w:rsidRPr="00DF2771" w:rsidRDefault="002D1015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771">
        <w:rPr>
          <w:rFonts w:ascii="Times New Roman" w:hAnsi="Times New Roman" w:cs="Times New Roman"/>
          <w:sz w:val="28"/>
          <w:szCs w:val="28"/>
        </w:rPr>
        <w:t xml:space="preserve">2. Отклонение исполнения бюджета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DF2771">
        <w:rPr>
          <w:rFonts w:ascii="Times New Roman" w:hAnsi="Times New Roman" w:cs="Times New Roman"/>
          <w:sz w:val="28"/>
          <w:szCs w:val="28"/>
        </w:rPr>
        <w:t xml:space="preserve"> по расходам к утвержденному уровню.</w:t>
      </w:r>
    </w:p>
    <w:p w:rsidR="002D1015" w:rsidRPr="00DF2771" w:rsidRDefault="002D1015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771">
        <w:rPr>
          <w:rFonts w:ascii="Times New Roman" w:hAnsi="Times New Roman" w:cs="Times New Roman"/>
          <w:sz w:val="28"/>
          <w:szCs w:val="28"/>
        </w:rPr>
        <w:t xml:space="preserve">3. Отклонение исполнения бюджета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DF2771">
        <w:rPr>
          <w:rFonts w:ascii="Times New Roman" w:hAnsi="Times New Roman" w:cs="Times New Roman"/>
          <w:sz w:val="28"/>
          <w:szCs w:val="28"/>
        </w:rPr>
        <w:t xml:space="preserve"> по доходам к утвержденному уровню.</w:t>
      </w:r>
    </w:p>
    <w:p w:rsidR="002D1015" w:rsidRPr="00DF2771" w:rsidRDefault="002D1015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771">
        <w:rPr>
          <w:rFonts w:ascii="Times New Roman" w:hAnsi="Times New Roman" w:cs="Times New Roman"/>
          <w:sz w:val="28"/>
          <w:szCs w:val="28"/>
        </w:rPr>
        <w:t xml:space="preserve">4. Соблюдение </w:t>
      </w:r>
      <w:hyperlink r:id="rId7" w:history="1">
        <w:r w:rsidRPr="00DF2771">
          <w:rPr>
            <w:rFonts w:ascii="Times New Roman" w:hAnsi="Times New Roman" w:cs="Times New Roman"/>
            <w:color w:val="0000FF"/>
            <w:sz w:val="28"/>
            <w:szCs w:val="28"/>
          </w:rPr>
          <w:t>порядка</w:t>
        </w:r>
      </w:hyperlink>
      <w:r w:rsidRPr="00DF2771">
        <w:rPr>
          <w:rFonts w:ascii="Times New Roman" w:hAnsi="Times New Roman" w:cs="Times New Roman"/>
          <w:sz w:val="28"/>
          <w:szCs w:val="28"/>
        </w:rPr>
        <w:t xml:space="preserve"> и сроков </w:t>
      </w:r>
      <w:r>
        <w:rPr>
          <w:rFonts w:ascii="Times New Roman" w:hAnsi="Times New Roman" w:cs="Times New Roman"/>
          <w:sz w:val="28"/>
          <w:szCs w:val="28"/>
        </w:rPr>
        <w:t>разработки</w:t>
      </w:r>
      <w:r w:rsidRPr="00DF2771">
        <w:rPr>
          <w:rFonts w:ascii="Times New Roman" w:hAnsi="Times New Roman" w:cs="Times New Roman"/>
          <w:sz w:val="28"/>
          <w:szCs w:val="28"/>
        </w:rPr>
        <w:t xml:space="preserve"> проекта бюджета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района, установленных Администрацией Атяшевского муниципального района</w:t>
      </w:r>
      <w:r w:rsidRPr="00DF2771">
        <w:rPr>
          <w:rFonts w:ascii="Times New Roman" w:hAnsi="Times New Roman" w:cs="Times New Roman"/>
          <w:sz w:val="28"/>
          <w:szCs w:val="28"/>
        </w:rPr>
        <w:t>.</w:t>
      </w:r>
    </w:p>
    <w:p w:rsidR="002D1015" w:rsidRPr="00DF2771" w:rsidRDefault="002D1015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771">
        <w:rPr>
          <w:rFonts w:ascii="Times New Roman" w:hAnsi="Times New Roman" w:cs="Times New Roman"/>
          <w:sz w:val="28"/>
          <w:szCs w:val="28"/>
        </w:rPr>
        <w:t xml:space="preserve">5. Соблюдение установленных бюджетным законодательством требований о составе отчетности об исполнении консолидированного и </w:t>
      </w:r>
      <w:r>
        <w:rPr>
          <w:rFonts w:ascii="Times New Roman" w:hAnsi="Times New Roman" w:cs="Times New Roman"/>
          <w:sz w:val="28"/>
          <w:szCs w:val="28"/>
        </w:rPr>
        <w:t>районного</w:t>
      </w:r>
      <w:r w:rsidRPr="00DF2771">
        <w:rPr>
          <w:rFonts w:ascii="Times New Roman" w:hAnsi="Times New Roman" w:cs="Times New Roman"/>
          <w:sz w:val="28"/>
          <w:szCs w:val="28"/>
        </w:rPr>
        <w:t xml:space="preserve"> бюджетов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DF2771">
        <w:rPr>
          <w:rFonts w:ascii="Times New Roman" w:hAnsi="Times New Roman" w:cs="Times New Roman"/>
          <w:sz w:val="28"/>
          <w:szCs w:val="28"/>
        </w:rPr>
        <w:t>.</w:t>
      </w:r>
    </w:p>
    <w:p w:rsidR="002D1015" w:rsidRPr="00DF2771" w:rsidRDefault="002D1015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DF2771">
        <w:rPr>
          <w:rFonts w:ascii="Times New Roman" w:hAnsi="Times New Roman" w:cs="Times New Roman"/>
          <w:sz w:val="28"/>
          <w:szCs w:val="28"/>
        </w:rPr>
        <w:t xml:space="preserve">.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DF2771">
        <w:rPr>
          <w:rFonts w:ascii="Times New Roman" w:hAnsi="Times New Roman" w:cs="Times New Roman"/>
          <w:sz w:val="28"/>
          <w:szCs w:val="28"/>
        </w:rPr>
        <w:t>.</w:t>
      </w:r>
    </w:p>
    <w:p w:rsidR="002D1015" w:rsidRDefault="002D1015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DF2771">
        <w:rPr>
          <w:rFonts w:ascii="Times New Roman" w:hAnsi="Times New Roman" w:cs="Times New Roman"/>
          <w:sz w:val="28"/>
          <w:szCs w:val="28"/>
        </w:rPr>
        <w:t xml:space="preserve">. Уровень просроченной кредиторской задолженности </w:t>
      </w:r>
      <w:r w:rsidRPr="00DF2771">
        <w:rPr>
          <w:rFonts w:ascii="Times New Roman" w:hAnsi="Times New Roman" w:cs="Times New Roman"/>
          <w:sz w:val="28"/>
          <w:szCs w:val="28"/>
        </w:rPr>
        <w:lastRenderedPageBreak/>
        <w:t xml:space="preserve">консолидированного бюджета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DF2771">
        <w:rPr>
          <w:rFonts w:ascii="Times New Roman" w:hAnsi="Times New Roman" w:cs="Times New Roman"/>
          <w:sz w:val="28"/>
          <w:szCs w:val="28"/>
        </w:rPr>
        <w:t>.</w:t>
      </w:r>
    </w:p>
    <w:p w:rsidR="002D1015" w:rsidRPr="00DF2771" w:rsidRDefault="002D1015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DF2771">
        <w:rPr>
          <w:rFonts w:ascii="Times New Roman" w:hAnsi="Times New Roman" w:cs="Times New Roman"/>
          <w:sz w:val="28"/>
          <w:szCs w:val="28"/>
        </w:rPr>
        <w:t xml:space="preserve">. Отношение объема проверенных средств к фактически произведенным расходам </w:t>
      </w:r>
      <w:r>
        <w:rPr>
          <w:rFonts w:ascii="Times New Roman" w:hAnsi="Times New Roman" w:cs="Times New Roman"/>
          <w:sz w:val="28"/>
          <w:szCs w:val="28"/>
        </w:rPr>
        <w:t>консолидированного</w:t>
      </w:r>
      <w:r w:rsidRPr="00DF2771">
        <w:rPr>
          <w:rFonts w:ascii="Times New Roman" w:hAnsi="Times New Roman" w:cs="Times New Roman"/>
          <w:sz w:val="28"/>
          <w:szCs w:val="28"/>
        </w:rPr>
        <w:t xml:space="preserve"> бюджета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DF2771">
        <w:rPr>
          <w:rFonts w:ascii="Times New Roman" w:hAnsi="Times New Roman" w:cs="Times New Roman"/>
          <w:sz w:val="28"/>
          <w:szCs w:val="28"/>
        </w:rPr>
        <w:t xml:space="preserve"> в отчетном году.</w:t>
      </w:r>
    </w:p>
    <w:p w:rsidR="002D1015" w:rsidRPr="00DF2771" w:rsidRDefault="002D1015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771">
        <w:rPr>
          <w:rFonts w:ascii="Times New Roman" w:hAnsi="Times New Roman" w:cs="Times New Roman"/>
          <w:sz w:val="28"/>
          <w:szCs w:val="28"/>
        </w:rPr>
        <w:t>9. Уровень удовлетворенности населения качеством предоставления муниципальных услуг.</w:t>
      </w:r>
    </w:p>
    <w:p w:rsidR="002D1015" w:rsidRPr="00DF2771" w:rsidRDefault="002D1015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77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DF2771">
        <w:rPr>
          <w:rFonts w:ascii="Times New Roman" w:hAnsi="Times New Roman" w:cs="Times New Roman"/>
          <w:sz w:val="28"/>
          <w:szCs w:val="28"/>
        </w:rPr>
        <w:t xml:space="preserve">. Темп роста налоговых и неналоговых доходов бюджета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DF2771">
        <w:rPr>
          <w:rFonts w:ascii="Times New Roman" w:hAnsi="Times New Roman" w:cs="Times New Roman"/>
          <w:sz w:val="28"/>
          <w:szCs w:val="28"/>
        </w:rPr>
        <w:t xml:space="preserve"> (по отношению к предыдущему году) не менее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F2771">
        <w:rPr>
          <w:rFonts w:ascii="Times New Roman" w:hAnsi="Times New Roman" w:cs="Times New Roman"/>
          <w:sz w:val="28"/>
          <w:szCs w:val="28"/>
        </w:rPr>
        <w:t>% в сопоставимых условиях.</w:t>
      </w:r>
    </w:p>
    <w:p w:rsidR="002D1015" w:rsidRPr="00DF2771" w:rsidRDefault="002D1015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77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F2771">
        <w:rPr>
          <w:rFonts w:ascii="Times New Roman" w:hAnsi="Times New Roman" w:cs="Times New Roman"/>
          <w:sz w:val="28"/>
          <w:szCs w:val="28"/>
        </w:rPr>
        <w:t>. Собираемость налогов и сборов.</w:t>
      </w:r>
    </w:p>
    <w:p w:rsidR="002D1015" w:rsidRDefault="002D1015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77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F2771">
        <w:rPr>
          <w:rFonts w:ascii="Times New Roman" w:hAnsi="Times New Roman" w:cs="Times New Roman"/>
          <w:sz w:val="28"/>
          <w:szCs w:val="28"/>
        </w:rPr>
        <w:t>. Доля основных этапов бюджетного процесса, формируемых в автоматизированной системе управления бюджетным процессом.</w:t>
      </w:r>
    </w:p>
    <w:p w:rsidR="002D1015" w:rsidRPr="0055199C" w:rsidRDefault="002D1015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5199C">
        <w:rPr>
          <w:rFonts w:ascii="Times New Roman" w:hAnsi="Times New Roman" w:cs="Times New Roman"/>
          <w:sz w:val="28"/>
          <w:szCs w:val="28"/>
        </w:rPr>
        <w:t xml:space="preserve">. Соблюдение соответствия параметров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долга </w:t>
      </w:r>
      <w:r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  <w:r w:rsidRPr="0055199C">
        <w:rPr>
          <w:rFonts w:ascii="Times New Roman" w:hAnsi="Times New Roman" w:cs="Times New Roman"/>
          <w:sz w:val="28"/>
          <w:szCs w:val="28"/>
        </w:rPr>
        <w:t>бюджетным ограничениям, определяемым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5199C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и нормативными правовыми актами Атяшевского муниципального района</w:t>
      </w:r>
      <w:r w:rsidRPr="0055199C">
        <w:rPr>
          <w:rFonts w:ascii="Times New Roman" w:hAnsi="Times New Roman" w:cs="Times New Roman"/>
          <w:sz w:val="28"/>
          <w:szCs w:val="28"/>
        </w:rPr>
        <w:t>.</w:t>
      </w:r>
    </w:p>
    <w:p w:rsidR="002D1015" w:rsidRPr="0055199C" w:rsidRDefault="002D1015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Pr="0055199C">
        <w:rPr>
          <w:rFonts w:ascii="Times New Roman" w:hAnsi="Times New Roman" w:cs="Times New Roman"/>
          <w:sz w:val="28"/>
          <w:szCs w:val="28"/>
        </w:rPr>
        <w:t xml:space="preserve">. Просроченная задолженность по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долговым обязательствам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55199C">
        <w:rPr>
          <w:rFonts w:ascii="Times New Roman" w:hAnsi="Times New Roman" w:cs="Times New Roman"/>
          <w:sz w:val="28"/>
          <w:szCs w:val="28"/>
        </w:rPr>
        <w:t>.</w:t>
      </w:r>
    </w:p>
    <w:p w:rsidR="002D1015" w:rsidRDefault="002D1015" w:rsidP="00A41C1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Pr="0055199C">
        <w:rPr>
          <w:rFonts w:ascii="Times New Roman" w:hAnsi="Times New Roman" w:cs="Times New Roman"/>
          <w:sz w:val="28"/>
          <w:szCs w:val="28"/>
        </w:rPr>
        <w:t xml:space="preserve">. Соответствие показателя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5199C">
        <w:rPr>
          <w:rFonts w:ascii="Times New Roman" w:hAnsi="Times New Roman" w:cs="Times New Roman"/>
          <w:sz w:val="28"/>
          <w:szCs w:val="28"/>
        </w:rPr>
        <w:t xml:space="preserve">Доля расходов на обслуживание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долга </w:t>
      </w:r>
      <w:r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  <w:r w:rsidRPr="0055199C">
        <w:rPr>
          <w:rFonts w:ascii="Times New Roman" w:hAnsi="Times New Roman" w:cs="Times New Roman"/>
          <w:sz w:val="28"/>
          <w:szCs w:val="28"/>
        </w:rPr>
        <w:t xml:space="preserve">в общем объеме расходов бюджета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района»</w:t>
      </w:r>
      <w:r w:rsidRPr="0055199C">
        <w:rPr>
          <w:rFonts w:ascii="Times New Roman" w:hAnsi="Times New Roman" w:cs="Times New Roman"/>
          <w:sz w:val="28"/>
          <w:szCs w:val="28"/>
        </w:rPr>
        <w:t xml:space="preserve"> требованиям Бюджетного </w:t>
      </w:r>
      <w:hyperlink r:id="rId8" w:history="1">
        <w:r w:rsidRPr="0055199C">
          <w:rPr>
            <w:rFonts w:ascii="Times New Roman" w:hAnsi="Times New Roman" w:cs="Times New Roman"/>
            <w:color w:val="0000FF"/>
            <w:sz w:val="28"/>
            <w:szCs w:val="28"/>
          </w:rPr>
          <w:t>кодекса</w:t>
        </w:r>
      </w:hyperlink>
      <w:r w:rsidRPr="0055199C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2D1015" w:rsidRPr="007F19F2" w:rsidRDefault="002D1015" w:rsidP="00A41C1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00572">
        <w:rPr>
          <w:rFonts w:ascii="Times New Roman" w:hAnsi="Times New Roman" w:cs="Times New Roman"/>
          <w:sz w:val="28"/>
          <w:szCs w:val="28"/>
        </w:rPr>
        <w:t>6</w:t>
      </w:r>
      <w:r w:rsidRPr="007F19F2">
        <w:rPr>
          <w:rFonts w:ascii="Times New Roman" w:hAnsi="Times New Roman" w:cs="Times New Roman"/>
          <w:sz w:val="28"/>
          <w:szCs w:val="28"/>
        </w:rPr>
        <w:t xml:space="preserve">. Перечисление </w:t>
      </w:r>
      <w:r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Pr="007F19F2">
        <w:rPr>
          <w:rFonts w:ascii="Times New Roman" w:hAnsi="Times New Roman" w:cs="Times New Roman"/>
          <w:sz w:val="28"/>
          <w:szCs w:val="28"/>
        </w:rPr>
        <w:t xml:space="preserve"> на реализацию полномочий бюджетам </w:t>
      </w:r>
      <w:r>
        <w:rPr>
          <w:rFonts w:ascii="Times New Roman" w:hAnsi="Times New Roman" w:cs="Times New Roman"/>
          <w:sz w:val="28"/>
          <w:szCs w:val="28"/>
        </w:rPr>
        <w:t>поселений Атяшевского муниципального района</w:t>
      </w:r>
      <w:r w:rsidRPr="007F19F2">
        <w:rPr>
          <w:rFonts w:ascii="Times New Roman" w:hAnsi="Times New Roman" w:cs="Times New Roman"/>
          <w:sz w:val="28"/>
          <w:szCs w:val="28"/>
        </w:rPr>
        <w:t xml:space="preserve"> в полном объеме.</w:t>
      </w:r>
    </w:p>
    <w:p w:rsidR="0018364F" w:rsidRDefault="002D1015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0057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F19F2">
        <w:rPr>
          <w:rFonts w:ascii="Times New Roman" w:hAnsi="Times New Roman" w:cs="Times New Roman"/>
          <w:sz w:val="28"/>
          <w:szCs w:val="28"/>
        </w:rPr>
        <w:t xml:space="preserve"> Темп роста налоговых и неналоговых доходов бюджетов </w:t>
      </w:r>
      <w:r w:rsidR="0018364F">
        <w:rPr>
          <w:rFonts w:ascii="Times New Roman" w:hAnsi="Times New Roman" w:cs="Times New Roman"/>
          <w:sz w:val="28"/>
          <w:szCs w:val="28"/>
        </w:rPr>
        <w:t>поселений</w:t>
      </w:r>
      <w:r w:rsidRPr="007F19F2">
        <w:rPr>
          <w:rFonts w:ascii="Times New Roman" w:hAnsi="Times New Roman" w:cs="Times New Roman"/>
          <w:sz w:val="28"/>
          <w:szCs w:val="28"/>
        </w:rPr>
        <w:t xml:space="preserve"> (по отношению к предыдущему году) не менее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F19F2">
        <w:rPr>
          <w:rFonts w:ascii="Times New Roman" w:hAnsi="Times New Roman" w:cs="Times New Roman"/>
          <w:sz w:val="28"/>
          <w:szCs w:val="28"/>
        </w:rPr>
        <w:t>% в сопоставимых условиях.</w:t>
      </w:r>
    </w:p>
    <w:p w:rsidR="002D1015" w:rsidRDefault="0018364F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Отношение фактического объема предоставленной дотации на выравнивание бюджетной обеспеченности к утвержденным ассигнованиям в размере 100%.</w:t>
      </w:r>
      <w:r w:rsidR="002D1015">
        <w:rPr>
          <w:rFonts w:ascii="Times New Roman" w:hAnsi="Times New Roman" w:cs="Times New Roman"/>
          <w:sz w:val="28"/>
          <w:szCs w:val="28"/>
        </w:rPr>
        <w:t>»;</w:t>
      </w:r>
    </w:p>
    <w:p w:rsidR="002D1015" w:rsidRDefault="00A41C1C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позиции «Этапы и сроки реализации Программы» цифру «2018» заменить цифрой «2022»;</w:t>
      </w:r>
    </w:p>
    <w:p w:rsidR="00A41C1C" w:rsidRDefault="00A41C1C" w:rsidP="00A41C1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позицию «Объемы бюджетных ассигнований Программы» изложить в следующей редакции:</w:t>
      </w:r>
    </w:p>
    <w:p w:rsidR="00A41C1C" w:rsidRDefault="00A41C1C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«объем бюджетных ассигнований на реализацию Программы из средств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бюджетаАтяшевского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со</w:t>
      </w:r>
      <w:r w:rsidR="0063374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тавляет </w:t>
      </w:r>
      <w:r w:rsidR="00633741">
        <w:rPr>
          <w:rFonts w:ascii="Times New Roman" w:hAnsi="Times New Roman" w:cs="Times New Roman"/>
          <w:sz w:val="28"/>
          <w:szCs w:val="28"/>
        </w:rPr>
        <w:t>5</w:t>
      </w:r>
      <w:r w:rsidR="000A62BE">
        <w:rPr>
          <w:rFonts w:ascii="Times New Roman" w:hAnsi="Times New Roman" w:cs="Times New Roman"/>
          <w:sz w:val="28"/>
          <w:szCs w:val="28"/>
        </w:rPr>
        <w:t>8123,8</w:t>
      </w:r>
      <w:r w:rsidR="00633741">
        <w:rPr>
          <w:rFonts w:ascii="Times New Roman" w:hAnsi="Times New Roman" w:cs="Times New Roman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ублей, в том числе по годам:</w:t>
      </w:r>
    </w:p>
    <w:p w:rsidR="00A41C1C" w:rsidRDefault="00A41C1C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2014 год – 3712,2 тыс.рублей;</w:t>
      </w:r>
    </w:p>
    <w:p w:rsidR="00A41C1C" w:rsidRDefault="00A41C1C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2015 год – 4930,0 тыс.рублей;</w:t>
      </w:r>
    </w:p>
    <w:p w:rsidR="00A41C1C" w:rsidRDefault="00A41C1C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2016 год </w:t>
      </w:r>
      <w:r w:rsidR="00633741">
        <w:rPr>
          <w:rFonts w:ascii="Times New Roman" w:hAnsi="Times New Roman" w:cs="Times New Roman"/>
          <w:sz w:val="28"/>
          <w:szCs w:val="28"/>
        </w:rPr>
        <w:t>–4899,1 т</w:t>
      </w:r>
      <w:r>
        <w:rPr>
          <w:rFonts w:ascii="Times New Roman" w:hAnsi="Times New Roman" w:cs="Times New Roman"/>
          <w:sz w:val="28"/>
          <w:szCs w:val="28"/>
        </w:rPr>
        <w:t>ыс.рублей;</w:t>
      </w:r>
    </w:p>
    <w:p w:rsidR="00A41C1C" w:rsidRDefault="00A41C1C" w:rsidP="00A41C1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2017 год </w:t>
      </w:r>
      <w:r w:rsidR="00633741">
        <w:rPr>
          <w:rFonts w:ascii="Times New Roman" w:hAnsi="Times New Roman" w:cs="Times New Roman"/>
          <w:sz w:val="28"/>
          <w:szCs w:val="28"/>
        </w:rPr>
        <w:t>–5</w:t>
      </w:r>
      <w:r w:rsidR="000A62BE">
        <w:rPr>
          <w:rFonts w:ascii="Times New Roman" w:hAnsi="Times New Roman" w:cs="Times New Roman"/>
          <w:sz w:val="28"/>
          <w:szCs w:val="28"/>
        </w:rPr>
        <w:t>811,4</w:t>
      </w:r>
      <w:r>
        <w:rPr>
          <w:rFonts w:ascii="Times New Roman" w:hAnsi="Times New Roman" w:cs="Times New Roman"/>
          <w:sz w:val="28"/>
          <w:szCs w:val="28"/>
        </w:rPr>
        <w:t>тыс.рублей;</w:t>
      </w:r>
    </w:p>
    <w:p w:rsidR="00A41C1C" w:rsidRDefault="00A41C1C" w:rsidP="00A41C1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2018 год </w:t>
      </w:r>
      <w:r w:rsidR="00633741">
        <w:rPr>
          <w:rFonts w:ascii="Times New Roman" w:hAnsi="Times New Roman" w:cs="Times New Roman"/>
          <w:sz w:val="28"/>
          <w:szCs w:val="28"/>
        </w:rPr>
        <w:t>–8</w:t>
      </w:r>
      <w:r w:rsidR="000A62BE">
        <w:rPr>
          <w:rFonts w:ascii="Times New Roman" w:hAnsi="Times New Roman" w:cs="Times New Roman"/>
          <w:sz w:val="28"/>
          <w:szCs w:val="28"/>
        </w:rPr>
        <w:t>582,1</w:t>
      </w:r>
      <w:r>
        <w:rPr>
          <w:rFonts w:ascii="Times New Roman" w:hAnsi="Times New Roman" w:cs="Times New Roman"/>
          <w:sz w:val="28"/>
          <w:szCs w:val="28"/>
        </w:rPr>
        <w:t>тыс.рублей;</w:t>
      </w:r>
    </w:p>
    <w:p w:rsidR="00A41C1C" w:rsidRDefault="00A41C1C" w:rsidP="00A41C1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2019 год </w:t>
      </w:r>
      <w:r w:rsidR="00633741">
        <w:rPr>
          <w:rFonts w:ascii="Times New Roman" w:hAnsi="Times New Roman" w:cs="Times New Roman"/>
          <w:sz w:val="28"/>
          <w:szCs w:val="28"/>
        </w:rPr>
        <w:t>–11</w:t>
      </w:r>
      <w:r w:rsidR="000A62BE">
        <w:rPr>
          <w:rFonts w:ascii="Times New Roman" w:hAnsi="Times New Roman" w:cs="Times New Roman"/>
          <w:sz w:val="28"/>
          <w:szCs w:val="28"/>
        </w:rPr>
        <w:t>866,9</w:t>
      </w:r>
      <w:r>
        <w:rPr>
          <w:rFonts w:ascii="Times New Roman" w:hAnsi="Times New Roman" w:cs="Times New Roman"/>
          <w:sz w:val="28"/>
          <w:szCs w:val="28"/>
        </w:rPr>
        <w:t>тыс.рублей;</w:t>
      </w:r>
    </w:p>
    <w:p w:rsidR="00A41C1C" w:rsidRDefault="00A41C1C" w:rsidP="00A41C1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2020 год </w:t>
      </w:r>
      <w:r w:rsidR="00633741">
        <w:rPr>
          <w:rFonts w:ascii="Times New Roman" w:hAnsi="Times New Roman" w:cs="Times New Roman"/>
          <w:sz w:val="28"/>
          <w:szCs w:val="28"/>
        </w:rPr>
        <w:t>–5968,5 т</w:t>
      </w:r>
      <w:r>
        <w:rPr>
          <w:rFonts w:ascii="Times New Roman" w:hAnsi="Times New Roman" w:cs="Times New Roman"/>
          <w:sz w:val="28"/>
          <w:szCs w:val="28"/>
        </w:rPr>
        <w:t>ыс.рублей;</w:t>
      </w:r>
    </w:p>
    <w:p w:rsidR="00A41C1C" w:rsidRDefault="00A41C1C" w:rsidP="00A41C1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2021 год </w:t>
      </w:r>
      <w:r w:rsidR="00633741">
        <w:rPr>
          <w:rFonts w:ascii="Times New Roman" w:hAnsi="Times New Roman" w:cs="Times New Roman"/>
          <w:sz w:val="28"/>
          <w:szCs w:val="28"/>
        </w:rPr>
        <w:t xml:space="preserve">–6106,0 </w:t>
      </w:r>
      <w:r>
        <w:rPr>
          <w:rFonts w:ascii="Times New Roman" w:hAnsi="Times New Roman" w:cs="Times New Roman"/>
          <w:sz w:val="28"/>
          <w:szCs w:val="28"/>
        </w:rPr>
        <w:t>тыс.рублей;</w:t>
      </w:r>
    </w:p>
    <w:p w:rsidR="00A41C1C" w:rsidRDefault="00A41C1C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2022 год </w:t>
      </w:r>
      <w:r w:rsidR="00633741">
        <w:rPr>
          <w:rFonts w:ascii="Times New Roman" w:hAnsi="Times New Roman" w:cs="Times New Roman"/>
          <w:sz w:val="28"/>
          <w:szCs w:val="28"/>
        </w:rPr>
        <w:t>–6247,6</w:t>
      </w:r>
      <w:r>
        <w:rPr>
          <w:rFonts w:ascii="Times New Roman" w:hAnsi="Times New Roman" w:cs="Times New Roman"/>
          <w:sz w:val="28"/>
          <w:szCs w:val="28"/>
        </w:rPr>
        <w:t>тыс.рублей.»</w:t>
      </w:r>
      <w:r w:rsidR="00056705">
        <w:rPr>
          <w:rFonts w:ascii="Times New Roman" w:hAnsi="Times New Roman" w:cs="Times New Roman"/>
          <w:sz w:val="28"/>
          <w:szCs w:val="28"/>
        </w:rPr>
        <w:t>;</w:t>
      </w:r>
    </w:p>
    <w:p w:rsidR="00056705" w:rsidRDefault="00056705" w:rsidP="002D10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6 позиции «Ожидаемые результаты реализации программы» слова </w:t>
      </w:r>
      <w:r>
        <w:rPr>
          <w:rFonts w:ascii="Times New Roman" w:hAnsi="Times New Roman" w:cs="Times New Roman"/>
          <w:sz w:val="28"/>
          <w:szCs w:val="28"/>
        </w:rPr>
        <w:lastRenderedPageBreak/>
        <w:t>«Доля расходов бюджета Атяшевского муниципального района, формируемых в рамках муниципальных программ в 2018 году, составит 98 процентов в расходах бюджета Атяшевского муниципального района» исключить;</w:t>
      </w:r>
    </w:p>
    <w:p w:rsidR="00056705" w:rsidRDefault="00056705" w:rsidP="00056705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1 Программы:</w:t>
      </w:r>
    </w:p>
    <w:p w:rsidR="00056705" w:rsidRDefault="00CB4B37" w:rsidP="00056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32 дополнить абзаца</w:t>
      </w:r>
      <w:r w:rsidR="0005670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056705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8C4C8E" w:rsidRDefault="00056705" w:rsidP="008C4C8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4C8E">
        <w:rPr>
          <w:rFonts w:ascii="Times New Roman" w:hAnsi="Times New Roman" w:cs="Times New Roman"/>
          <w:sz w:val="28"/>
          <w:szCs w:val="28"/>
        </w:rPr>
        <w:t>«</w:t>
      </w:r>
      <w:r w:rsidR="008C4C8E" w:rsidRPr="008C4C8E">
        <w:rPr>
          <w:rFonts w:ascii="Times New Roman" w:hAnsi="Times New Roman" w:cs="Times New Roman"/>
          <w:sz w:val="28"/>
          <w:szCs w:val="28"/>
        </w:rPr>
        <w:t xml:space="preserve">В системе управления </w:t>
      </w:r>
      <w:r w:rsidR="008C4C8E">
        <w:rPr>
          <w:rFonts w:ascii="Times New Roman" w:hAnsi="Times New Roman" w:cs="Times New Roman"/>
          <w:sz w:val="28"/>
          <w:szCs w:val="28"/>
        </w:rPr>
        <w:t>муниципальными</w:t>
      </w:r>
      <w:r w:rsidR="008C4C8E" w:rsidRPr="008C4C8E">
        <w:rPr>
          <w:rFonts w:ascii="Times New Roman" w:hAnsi="Times New Roman" w:cs="Times New Roman"/>
          <w:sz w:val="28"/>
          <w:szCs w:val="28"/>
        </w:rPr>
        <w:t xml:space="preserve"> финансами одним из ключевых инструментов является долговая политика. Для обеспечения сбалансированности и устойчивости бюджета </w:t>
      </w:r>
      <w:r w:rsidR="008C4C8E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8C4C8E" w:rsidRPr="008C4C8E">
        <w:rPr>
          <w:rFonts w:ascii="Times New Roman" w:hAnsi="Times New Roman" w:cs="Times New Roman"/>
          <w:sz w:val="28"/>
          <w:szCs w:val="28"/>
        </w:rPr>
        <w:t xml:space="preserve">, минимизации рисков невыполнения принятых обязательств при его исполнении необходимо эффективное управление </w:t>
      </w:r>
      <w:r w:rsidR="008C4C8E">
        <w:rPr>
          <w:rFonts w:ascii="Times New Roman" w:hAnsi="Times New Roman" w:cs="Times New Roman"/>
          <w:sz w:val="28"/>
          <w:szCs w:val="28"/>
        </w:rPr>
        <w:t>муниципальным</w:t>
      </w:r>
      <w:r w:rsidR="008C4C8E" w:rsidRPr="008C4C8E">
        <w:rPr>
          <w:rFonts w:ascii="Times New Roman" w:hAnsi="Times New Roman" w:cs="Times New Roman"/>
          <w:sz w:val="28"/>
          <w:szCs w:val="28"/>
        </w:rPr>
        <w:t xml:space="preserve"> долгом </w:t>
      </w:r>
      <w:r w:rsidR="008C4C8E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8C4C8E" w:rsidRPr="008C4C8E">
        <w:rPr>
          <w:rFonts w:ascii="Times New Roman" w:hAnsi="Times New Roman" w:cs="Times New Roman"/>
          <w:sz w:val="28"/>
          <w:szCs w:val="28"/>
        </w:rPr>
        <w:t xml:space="preserve">. На протяжении последних лет реализуются меры, направленные на экономию расходов на обслуживание </w:t>
      </w:r>
      <w:r w:rsidR="008C4C8E">
        <w:rPr>
          <w:rFonts w:ascii="Times New Roman" w:hAnsi="Times New Roman" w:cs="Times New Roman"/>
          <w:sz w:val="28"/>
          <w:szCs w:val="28"/>
        </w:rPr>
        <w:t>муниципального</w:t>
      </w:r>
      <w:r w:rsidR="008C4C8E" w:rsidRPr="008C4C8E">
        <w:rPr>
          <w:rFonts w:ascii="Times New Roman" w:hAnsi="Times New Roman" w:cs="Times New Roman"/>
          <w:sz w:val="28"/>
          <w:szCs w:val="28"/>
        </w:rPr>
        <w:t xml:space="preserve"> долга и оптимизацию объема </w:t>
      </w:r>
      <w:r w:rsidR="008C4C8E">
        <w:rPr>
          <w:rFonts w:ascii="Times New Roman" w:hAnsi="Times New Roman" w:cs="Times New Roman"/>
          <w:sz w:val="28"/>
          <w:szCs w:val="28"/>
        </w:rPr>
        <w:t>муниципального</w:t>
      </w:r>
      <w:r w:rsidR="008C4C8E" w:rsidRPr="008C4C8E">
        <w:rPr>
          <w:rFonts w:ascii="Times New Roman" w:hAnsi="Times New Roman" w:cs="Times New Roman"/>
          <w:sz w:val="28"/>
          <w:szCs w:val="28"/>
        </w:rPr>
        <w:t xml:space="preserve"> долга </w:t>
      </w:r>
      <w:r w:rsidR="008C4C8E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8C4C8E" w:rsidRPr="008C4C8E">
        <w:rPr>
          <w:rFonts w:ascii="Times New Roman" w:hAnsi="Times New Roman" w:cs="Times New Roman"/>
          <w:sz w:val="28"/>
          <w:szCs w:val="28"/>
        </w:rPr>
        <w:t xml:space="preserve">. Вместе с тем опережающий рост объема бюджетных обязательств, обусловленный необходимостью развития социальной сферы и экономики </w:t>
      </w:r>
      <w:r w:rsidR="008C4C8E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8C4C8E" w:rsidRPr="008C4C8E">
        <w:rPr>
          <w:rFonts w:ascii="Times New Roman" w:hAnsi="Times New Roman" w:cs="Times New Roman"/>
          <w:sz w:val="28"/>
          <w:szCs w:val="28"/>
        </w:rPr>
        <w:t xml:space="preserve">, не позволяет снизить объем </w:t>
      </w:r>
      <w:r w:rsidR="008C4C8E">
        <w:rPr>
          <w:rFonts w:ascii="Times New Roman" w:hAnsi="Times New Roman" w:cs="Times New Roman"/>
          <w:sz w:val="28"/>
          <w:szCs w:val="28"/>
        </w:rPr>
        <w:t>муниципального</w:t>
      </w:r>
      <w:r w:rsidR="008C4C8E" w:rsidRPr="008C4C8E">
        <w:rPr>
          <w:rFonts w:ascii="Times New Roman" w:hAnsi="Times New Roman" w:cs="Times New Roman"/>
          <w:sz w:val="28"/>
          <w:szCs w:val="28"/>
        </w:rPr>
        <w:t xml:space="preserve"> долга </w:t>
      </w:r>
      <w:r w:rsidR="008C4C8E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8C4C8E" w:rsidRPr="008C4C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6705" w:rsidRDefault="008C4C8E" w:rsidP="008C4C8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4C8E">
        <w:rPr>
          <w:rFonts w:ascii="Times New Roman" w:hAnsi="Times New Roman" w:cs="Times New Roman"/>
          <w:sz w:val="28"/>
          <w:szCs w:val="28"/>
        </w:rPr>
        <w:t xml:space="preserve">Управление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8C4C8E">
        <w:rPr>
          <w:rFonts w:ascii="Times New Roman" w:hAnsi="Times New Roman" w:cs="Times New Roman"/>
          <w:sz w:val="28"/>
          <w:szCs w:val="28"/>
        </w:rPr>
        <w:t xml:space="preserve"> долгом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8C4C8E">
        <w:rPr>
          <w:rFonts w:ascii="Times New Roman" w:hAnsi="Times New Roman" w:cs="Times New Roman"/>
          <w:sz w:val="28"/>
          <w:szCs w:val="28"/>
        </w:rPr>
        <w:t xml:space="preserve"> осуществлялось в пределах ограничений, установленных </w:t>
      </w:r>
      <w:hyperlink r:id="rId9" w:history="1">
        <w:r w:rsidRPr="008C4C8E">
          <w:rPr>
            <w:rFonts w:ascii="Times New Roman" w:hAnsi="Times New Roman" w:cs="Times New Roman"/>
            <w:sz w:val="28"/>
            <w:szCs w:val="28"/>
          </w:rPr>
          <w:t>статьей 107</w:t>
        </w:r>
      </w:hyperlink>
      <w:r w:rsidRPr="008C4C8E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согласно которой верхний предел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8C4C8E">
        <w:rPr>
          <w:rFonts w:ascii="Times New Roman" w:hAnsi="Times New Roman" w:cs="Times New Roman"/>
          <w:sz w:val="28"/>
          <w:szCs w:val="28"/>
        </w:rPr>
        <w:t xml:space="preserve"> долга субъекта Российской Федерации не должен превышать утвержденный объем доходов бюджета субъекта Российской Федерации без учета утвержденного объема безвозмездных поступлений.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8C4C8E">
        <w:rPr>
          <w:rFonts w:ascii="Times New Roman" w:hAnsi="Times New Roman" w:cs="Times New Roman"/>
          <w:sz w:val="28"/>
          <w:szCs w:val="28"/>
        </w:rPr>
        <w:t>стается высокой потребность в капитальных вложениях в социальную сферу (образование, здравоохранение, культуру, физическая культуру и спорт), жилищно-коммунальное хозяйство, развитие транспортной инфраструктуры. В связи с этим объективно существует потребность в дальнейшем привлечении заемных финансовых ресурсов, прежде всего, для осуществления бюджетных расходов инвестиционного характера.</w:t>
      </w:r>
      <w:r w:rsidR="0005670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56705" w:rsidRDefault="00056705" w:rsidP="00056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6 слова «Доля расходов бюджета Атяшевского муниципального района, формируемых в рамках муниципальных программ в 2018 году, составит 98 процентов в расходах бюджета Атяшевского муниципального района» исключить;</w:t>
      </w:r>
    </w:p>
    <w:p w:rsidR="00A41C1C" w:rsidRDefault="008C4C8E" w:rsidP="008C4C8E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2 Программы:</w:t>
      </w:r>
    </w:p>
    <w:p w:rsidR="008C4C8E" w:rsidRDefault="008C4C8E" w:rsidP="008C4C8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абзацы 9-12 изложить в следующей редакции:</w:t>
      </w:r>
    </w:p>
    <w:p w:rsidR="008C4C8E" w:rsidRDefault="008C4C8E" w:rsidP="008C4C8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«обеспечение роста бюджетного потенциала Атяшевского муниципального района и эффективности его использования;</w:t>
      </w:r>
    </w:p>
    <w:p w:rsidR="008C4C8E" w:rsidRDefault="008C4C8E" w:rsidP="008C4C8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эффективности, прозрачности и подотчетности использования средств бюджета Атяшевского муниципального района;</w:t>
      </w:r>
    </w:p>
    <w:p w:rsidR="008C4C8E" w:rsidRDefault="008C4C8E" w:rsidP="008C4C8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оптимизация системы управления и осуществления эффективного управления муниципальным долгом Атяшевского муниципального района;</w:t>
      </w:r>
    </w:p>
    <w:p w:rsidR="008C4C8E" w:rsidRDefault="008C4C8E" w:rsidP="008C4C8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условий для эффективного выполнения полномочий органов местного самоуправления и повышения качества управления финансами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8C4C8E" w:rsidRDefault="008C4C8E" w:rsidP="008C4C8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13 цифру «2018» заменить цифрой «2022»;</w:t>
      </w:r>
    </w:p>
    <w:p w:rsidR="0070360A" w:rsidRDefault="0070360A" w:rsidP="0070360A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="00DE1C7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Программы:</w:t>
      </w:r>
    </w:p>
    <w:p w:rsidR="0070360A" w:rsidRDefault="0070360A" w:rsidP="007036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абзац изложить в следующей редакции:</w:t>
      </w:r>
    </w:p>
    <w:p w:rsidR="0070360A" w:rsidRDefault="0070360A" w:rsidP="007036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«Достижение целей и решение задач Программы будет осуществляться в </w:t>
      </w:r>
      <w:r>
        <w:rPr>
          <w:rFonts w:ascii="Times New Roman" w:hAnsi="Times New Roman" w:cs="Times New Roman"/>
          <w:sz w:val="28"/>
          <w:szCs w:val="28"/>
        </w:rPr>
        <w:lastRenderedPageBreak/>
        <w:t>рамках реализации подпрограмм:</w:t>
      </w:r>
    </w:p>
    <w:p w:rsidR="0070360A" w:rsidRDefault="0070360A" w:rsidP="0070360A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«Эффективное использование бюджетного потенциала» (приложение 6);</w:t>
      </w:r>
    </w:p>
    <w:p w:rsidR="0070360A" w:rsidRDefault="0070360A" w:rsidP="0070360A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«Управление муниципальным долгом Атяшевского муниципального района» (приложение 7);</w:t>
      </w:r>
    </w:p>
    <w:p w:rsidR="0070360A" w:rsidRDefault="0070360A" w:rsidP="0070360A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«Повышение эффективности межбюджетных отношений» (приложение 8).»;</w:t>
      </w:r>
    </w:p>
    <w:p w:rsidR="0070360A" w:rsidRDefault="0070360A" w:rsidP="007036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абзац перед словом «Подпрограмма» дополнить цифрой «1</w:t>
      </w:r>
      <w:r w:rsidR="00CB4B3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70360A" w:rsidRDefault="0070360A" w:rsidP="007036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1 после слова «процесса» дополнить словами «, формирование бюджета Атяшевского муниципального района на очередной финансовый год и на плановый период»;</w:t>
      </w:r>
    </w:p>
    <w:p w:rsidR="0070360A" w:rsidRDefault="0070360A" w:rsidP="007036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2 изложить в следующей редакции:</w:t>
      </w:r>
    </w:p>
    <w:p w:rsidR="0070360A" w:rsidRDefault="0070360A" w:rsidP="007036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B4B37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>Осуществление контроля в финансово-бюджетной сфере»;</w:t>
      </w:r>
    </w:p>
    <w:p w:rsidR="0070360A" w:rsidRDefault="0070360A" w:rsidP="007036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3 абзац 4 исключить;</w:t>
      </w:r>
    </w:p>
    <w:p w:rsidR="0070360A" w:rsidRDefault="00DE1C75" w:rsidP="007036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6 абзац 2 дополнить:</w:t>
      </w:r>
    </w:p>
    <w:p w:rsidR="00DE1C75" w:rsidRDefault="00DE1C75" w:rsidP="007036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«2. Подпрограмма «Управление муниципальным долгом Атяшевского муниципального района» предусматривает выполнение следующих основных мероприятий:</w:t>
      </w:r>
    </w:p>
    <w:p w:rsidR="00DE1C75" w:rsidRDefault="00DE1C75" w:rsidP="007036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мониторинг состояния муниципального долга Атяшевского муниципального района;</w:t>
      </w:r>
    </w:p>
    <w:p w:rsidR="00DE1C75" w:rsidRDefault="00DE1C75" w:rsidP="007036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обеспечение своевременности исполнения долговых обязательств Атяшевского муниципального района.</w:t>
      </w:r>
    </w:p>
    <w:p w:rsidR="00DE1C75" w:rsidRDefault="00DE1C75" w:rsidP="007036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Подпрограмма «Повышение эффективности межбюджетных отношений» предусматривает выполнение следующих основных мероприятий:</w:t>
      </w:r>
    </w:p>
    <w:p w:rsidR="0094312E" w:rsidRDefault="00C00572" w:rsidP="007036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E1C75">
        <w:rPr>
          <w:rFonts w:ascii="Times New Roman" w:hAnsi="Times New Roman" w:cs="Times New Roman"/>
          <w:sz w:val="28"/>
          <w:szCs w:val="28"/>
        </w:rPr>
        <w:t>) обеспечение осуществления органами местного самоуправления отдельных полномочий.</w:t>
      </w:r>
    </w:p>
    <w:p w:rsidR="00DE1C75" w:rsidRDefault="0094312E" w:rsidP="007036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выравнивание бюджетной обеспеченности поселений Атяшевского муниципального района.</w:t>
      </w:r>
      <w:r w:rsidR="00DE1C75">
        <w:rPr>
          <w:rFonts w:ascii="Times New Roman" w:hAnsi="Times New Roman" w:cs="Times New Roman"/>
          <w:sz w:val="28"/>
          <w:szCs w:val="28"/>
        </w:rPr>
        <w:t>»;</w:t>
      </w:r>
    </w:p>
    <w:p w:rsidR="00DE1C75" w:rsidRDefault="00DE1C75" w:rsidP="007036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в разделе 5 Программы:</w:t>
      </w:r>
    </w:p>
    <w:p w:rsidR="00DE1C75" w:rsidRDefault="00DE1C75" w:rsidP="007036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4 цифру «2018» заменить цифрой «2022»;</w:t>
      </w:r>
    </w:p>
    <w:p w:rsidR="00DE1C75" w:rsidRDefault="00DE1C75" w:rsidP="007036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5 изложить в следующей редакции:</w:t>
      </w:r>
    </w:p>
    <w:p w:rsidR="00DE1C75" w:rsidRDefault="00DE1C75" w:rsidP="00DE1C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«Объем бюджетных ассигнований на реализацию Программы из средств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бюджетаАтяшевского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со</w:t>
      </w:r>
      <w:r w:rsidR="0063374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тавляет </w:t>
      </w:r>
      <w:r w:rsidR="00633741">
        <w:rPr>
          <w:rFonts w:ascii="Times New Roman" w:hAnsi="Times New Roman" w:cs="Times New Roman"/>
          <w:sz w:val="28"/>
          <w:szCs w:val="28"/>
        </w:rPr>
        <w:t>5</w:t>
      </w:r>
      <w:r w:rsidR="000A62BE">
        <w:rPr>
          <w:rFonts w:ascii="Times New Roman" w:hAnsi="Times New Roman" w:cs="Times New Roman"/>
          <w:sz w:val="28"/>
          <w:szCs w:val="28"/>
        </w:rPr>
        <w:t>8123,8</w:t>
      </w:r>
      <w:r>
        <w:rPr>
          <w:rFonts w:ascii="Times New Roman" w:hAnsi="Times New Roman" w:cs="Times New Roman"/>
          <w:sz w:val="28"/>
          <w:szCs w:val="28"/>
        </w:rPr>
        <w:t>тыс.рублей, в том числе по годам:</w:t>
      </w:r>
    </w:p>
    <w:p w:rsidR="000A62BE" w:rsidRDefault="000A62BE" w:rsidP="000A62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2014 год – 3712,2 тыс.рублей;</w:t>
      </w:r>
    </w:p>
    <w:p w:rsidR="000A62BE" w:rsidRDefault="000A62BE" w:rsidP="000A62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2015 год – 4930,0 тыс.рублей;</w:t>
      </w:r>
    </w:p>
    <w:p w:rsidR="000A62BE" w:rsidRDefault="000A62BE" w:rsidP="000A62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 год – 4899,1 тыс.рублей;</w:t>
      </w:r>
    </w:p>
    <w:p w:rsidR="000A62BE" w:rsidRDefault="000A62BE" w:rsidP="000A62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 год – 5811,4тыс.рублей;</w:t>
      </w:r>
    </w:p>
    <w:p w:rsidR="000A62BE" w:rsidRDefault="000A62BE" w:rsidP="000A62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 год – 8582,1тыс.рублей;</w:t>
      </w:r>
    </w:p>
    <w:p w:rsidR="000A62BE" w:rsidRDefault="000A62BE" w:rsidP="000A62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 год – 11866,9тыс.рублей;</w:t>
      </w:r>
    </w:p>
    <w:p w:rsidR="000A62BE" w:rsidRDefault="000A62BE" w:rsidP="000A62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год – 5968,5 тыс.рублей;</w:t>
      </w:r>
    </w:p>
    <w:p w:rsidR="000A62BE" w:rsidRDefault="000A62BE" w:rsidP="000A62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год – 6106,0 тыс.рублей;</w:t>
      </w:r>
    </w:p>
    <w:p w:rsidR="00DE1C75" w:rsidRPr="000A62BE" w:rsidRDefault="000A62BE" w:rsidP="000A62BE">
      <w:pPr>
        <w:pStyle w:val="ConsPlusNormal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 год – 6247,6тыс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ублей.</w:t>
      </w:r>
      <w:r w:rsidR="00633741" w:rsidRPr="000A62BE">
        <w:rPr>
          <w:rFonts w:ascii="Times New Roman" w:hAnsi="Times New Roman" w:cs="Times New Roman"/>
          <w:sz w:val="28"/>
          <w:szCs w:val="28"/>
        </w:rPr>
        <w:t>.»</w:t>
      </w:r>
      <w:r w:rsidR="00DE1C75" w:rsidRPr="000A62BE">
        <w:rPr>
          <w:rFonts w:ascii="Times New Roman" w:hAnsi="Times New Roman" w:cs="Times New Roman"/>
          <w:sz w:val="28"/>
          <w:szCs w:val="28"/>
        </w:rPr>
        <w:t>;</w:t>
      </w:r>
    </w:p>
    <w:p w:rsidR="00DE1C75" w:rsidRDefault="00302346" w:rsidP="00302346">
      <w:pPr>
        <w:pStyle w:val="ConsPlusNormal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="00DE1C75">
        <w:rPr>
          <w:rFonts w:ascii="Times New Roman" w:hAnsi="Times New Roman" w:cs="Times New Roman"/>
          <w:sz w:val="28"/>
          <w:szCs w:val="28"/>
        </w:rPr>
        <w:t>в разделе 7 абзац 4 исключить;</w:t>
      </w:r>
    </w:p>
    <w:p w:rsidR="00993B12" w:rsidRDefault="00302346" w:rsidP="00CB4B37">
      <w:pPr>
        <w:pStyle w:val="ConsPlusNormal"/>
        <w:ind w:firstLine="709"/>
      </w:pPr>
      <w:r>
        <w:rPr>
          <w:rFonts w:ascii="Times New Roman" w:hAnsi="Times New Roman" w:cs="Times New Roman"/>
          <w:sz w:val="28"/>
          <w:szCs w:val="28"/>
        </w:rPr>
        <w:t>8</w:t>
      </w:r>
      <w:r w:rsidR="00CB4B37" w:rsidRPr="00CB4B37">
        <w:rPr>
          <w:rFonts w:ascii="Times New Roman" w:hAnsi="Times New Roman" w:cs="Times New Roman"/>
          <w:sz w:val="28"/>
          <w:szCs w:val="28"/>
        </w:rPr>
        <w:t>)</w:t>
      </w:r>
      <w:r w:rsidR="00DE1C75" w:rsidRPr="00DE1C75">
        <w:rPr>
          <w:rFonts w:ascii="Times New Roman" w:hAnsi="Times New Roman" w:cs="Times New Roman"/>
          <w:sz w:val="28"/>
          <w:szCs w:val="28"/>
        </w:rPr>
        <w:t>ра</w:t>
      </w:r>
      <w:r>
        <w:rPr>
          <w:rFonts w:ascii="Times New Roman" w:hAnsi="Times New Roman" w:cs="Times New Roman"/>
          <w:sz w:val="28"/>
          <w:szCs w:val="28"/>
        </w:rPr>
        <w:t>здел 8 признать утратившим силу.</w:t>
      </w:r>
    </w:p>
    <w:p w:rsidR="00993B12" w:rsidRDefault="00993B12">
      <w:pPr>
        <w:pStyle w:val="ConsPlusNormal"/>
        <w:jc w:val="right"/>
      </w:pPr>
    </w:p>
    <w:p w:rsidR="00E06383" w:rsidRDefault="00E06383">
      <w:pPr>
        <w:pStyle w:val="ConsPlusNormal"/>
        <w:jc w:val="right"/>
      </w:pPr>
    </w:p>
    <w:p w:rsidR="00E06383" w:rsidRDefault="00E06383">
      <w:pPr>
        <w:pStyle w:val="ConsPlusNormal"/>
        <w:jc w:val="right"/>
      </w:pPr>
    </w:p>
    <w:p w:rsidR="00E06383" w:rsidRDefault="00E06383">
      <w:pPr>
        <w:pStyle w:val="ConsPlusNormal"/>
        <w:jc w:val="right"/>
      </w:pPr>
    </w:p>
    <w:p w:rsidR="00E06383" w:rsidRDefault="00E06383">
      <w:pPr>
        <w:sectPr w:rsidR="00E06383" w:rsidSect="00CB4B37">
          <w:pgSz w:w="11905" w:h="16838"/>
          <w:pgMar w:top="851" w:right="851" w:bottom="851" w:left="1134" w:header="0" w:footer="0" w:gutter="0"/>
          <w:cols w:space="720"/>
        </w:sectPr>
      </w:pPr>
    </w:p>
    <w:p w:rsidR="00C041B5" w:rsidRPr="007F19F2" w:rsidRDefault="00302346" w:rsidP="00C041B5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2.</w:t>
      </w:r>
      <w:r w:rsidR="00C041B5" w:rsidRPr="007F19F2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C041B5">
        <w:rPr>
          <w:rFonts w:ascii="Times New Roman" w:hAnsi="Times New Roman" w:cs="Times New Roman"/>
          <w:sz w:val="28"/>
          <w:szCs w:val="28"/>
        </w:rPr>
        <w:t>1</w:t>
      </w:r>
      <w:r w:rsidR="00C041B5" w:rsidRPr="007F19F2">
        <w:rPr>
          <w:rFonts w:ascii="Times New Roman" w:hAnsi="Times New Roman" w:cs="Times New Roman"/>
          <w:sz w:val="28"/>
          <w:szCs w:val="28"/>
        </w:rPr>
        <w:t xml:space="preserve"> к Программе изложить в следующей редакции:</w:t>
      </w:r>
    </w:p>
    <w:p w:rsidR="00C041B5" w:rsidRPr="00AF23C3" w:rsidRDefault="00C041B5" w:rsidP="00C041B5">
      <w:pPr>
        <w:pStyle w:val="ConsPlusNormal"/>
        <w:ind w:left="2832" w:firstLine="708"/>
        <w:rPr>
          <w:rFonts w:ascii="Times New Roman" w:hAnsi="Times New Roman" w:cs="Times New Roman"/>
          <w:szCs w:val="22"/>
        </w:rPr>
      </w:pPr>
      <w:r w:rsidRPr="00AF23C3">
        <w:rPr>
          <w:rFonts w:ascii="Times New Roman" w:hAnsi="Times New Roman" w:cs="Times New Roman"/>
          <w:szCs w:val="22"/>
        </w:rPr>
        <w:t>«</w:t>
      </w:r>
    </w:p>
    <w:p w:rsidR="00C041B5" w:rsidRPr="00C041B5" w:rsidRDefault="00C041B5" w:rsidP="00C041B5">
      <w:pPr>
        <w:pStyle w:val="ConsPlusNormal"/>
        <w:jc w:val="right"/>
        <w:outlineLvl w:val="1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>Приложение 1</w:t>
      </w:r>
    </w:p>
    <w:p w:rsidR="00C041B5" w:rsidRPr="00C041B5" w:rsidRDefault="00C041B5" w:rsidP="00C041B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>к муниципальной программе</w:t>
      </w:r>
    </w:p>
    <w:p w:rsidR="00C041B5" w:rsidRPr="00C041B5" w:rsidRDefault="00C041B5" w:rsidP="00C041B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>«Повышение эффективности управления</w:t>
      </w:r>
    </w:p>
    <w:p w:rsidR="00C041B5" w:rsidRPr="00C041B5" w:rsidRDefault="00C041B5" w:rsidP="00C041B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>муниципальными финансами в Атяшевском</w:t>
      </w:r>
    </w:p>
    <w:p w:rsidR="00C041B5" w:rsidRPr="00C041B5" w:rsidRDefault="00C041B5" w:rsidP="00C041B5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 xml:space="preserve">муниципальном </w:t>
      </w:r>
      <w:proofErr w:type="gramStart"/>
      <w:r w:rsidRPr="00C041B5">
        <w:rPr>
          <w:rFonts w:ascii="Times New Roman" w:hAnsi="Times New Roman" w:cs="Times New Roman"/>
          <w:szCs w:val="22"/>
        </w:rPr>
        <w:t>районе</w:t>
      </w:r>
      <w:proofErr w:type="gramEnd"/>
      <w:r w:rsidRPr="00C041B5">
        <w:rPr>
          <w:rFonts w:ascii="Times New Roman" w:hAnsi="Times New Roman" w:cs="Times New Roman"/>
          <w:szCs w:val="22"/>
        </w:rPr>
        <w:t xml:space="preserve"> на 2014 - 2022 годы»</w:t>
      </w:r>
    </w:p>
    <w:p w:rsidR="00E06383" w:rsidRDefault="00E06383">
      <w:pPr>
        <w:pStyle w:val="ConsPlusNormal"/>
        <w:ind w:firstLine="540"/>
        <w:jc w:val="both"/>
      </w:pPr>
    </w:p>
    <w:p w:rsidR="00F67631" w:rsidRDefault="00E06383">
      <w:pPr>
        <w:pStyle w:val="ConsPlusNormal"/>
        <w:jc w:val="center"/>
        <w:rPr>
          <w:rFonts w:ascii="Times New Roman" w:hAnsi="Times New Roman" w:cs="Times New Roman"/>
        </w:rPr>
      </w:pPr>
      <w:bookmarkStart w:id="1" w:name="P463"/>
      <w:bookmarkEnd w:id="1"/>
      <w:r w:rsidRPr="00C041B5">
        <w:rPr>
          <w:rFonts w:ascii="Times New Roman" w:hAnsi="Times New Roman" w:cs="Times New Roman"/>
        </w:rPr>
        <w:t>С</w:t>
      </w:r>
      <w:r w:rsidR="00C041B5" w:rsidRPr="00C041B5">
        <w:rPr>
          <w:rFonts w:ascii="Times New Roman" w:hAnsi="Times New Roman" w:cs="Times New Roman"/>
        </w:rPr>
        <w:t xml:space="preserve">ведения </w:t>
      </w:r>
    </w:p>
    <w:p w:rsidR="00E06383" w:rsidRPr="00C041B5" w:rsidRDefault="00C041B5">
      <w:pPr>
        <w:pStyle w:val="ConsPlusNormal"/>
        <w:jc w:val="center"/>
        <w:rPr>
          <w:rFonts w:ascii="Times New Roman" w:hAnsi="Times New Roman" w:cs="Times New Roman"/>
        </w:rPr>
      </w:pPr>
      <w:r w:rsidRPr="00C041B5">
        <w:rPr>
          <w:rFonts w:ascii="Times New Roman" w:hAnsi="Times New Roman" w:cs="Times New Roman"/>
        </w:rPr>
        <w:t>о показателях (индикаторах) муниципальной программы «Повышение эффективности управления муниципальными финансами в Атяшевском муниципальном районе» на 2014-2022 годы и их значениях</w:t>
      </w:r>
    </w:p>
    <w:p w:rsidR="00E06383" w:rsidRDefault="00E06383">
      <w:pPr>
        <w:pStyle w:val="ConsPlusNormal"/>
        <w:jc w:val="right"/>
      </w:pPr>
    </w:p>
    <w:tbl>
      <w:tblPr>
        <w:tblW w:w="15831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73"/>
        <w:gridCol w:w="964"/>
        <w:gridCol w:w="794"/>
        <w:gridCol w:w="969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E06383" w:rsidRPr="00C041B5" w:rsidTr="00F23FBB">
        <w:tc>
          <w:tcPr>
            <w:tcW w:w="4173" w:type="dxa"/>
            <w:vMerge w:val="restart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Показатель (индикатор) (наименование)</w:t>
            </w:r>
          </w:p>
        </w:tc>
        <w:tc>
          <w:tcPr>
            <w:tcW w:w="964" w:type="dxa"/>
            <w:vMerge w:val="restart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0694" w:type="dxa"/>
            <w:gridSpan w:val="11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Значения показателей</w:t>
            </w:r>
          </w:p>
        </w:tc>
      </w:tr>
      <w:tr w:rsidR="00E06383" w:rsidRPr="00C041B5" w:rsidTr="00F23FBB">
        <w:tc>
          <w:tcPr>
            <w:tcW w:w="4173" w:type="dxa"/>
            <w:vMerge/>
          </w:tcPr>
          <w:p w:rsidR="00E06383" w:rsidRPr="00C041B5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vMerge/>
          </w:tcPr>
          <w:p w:rsidR="00E06383" w:rsidRPr="00C041B5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2012 год (факт)</w:t>
            </w:r>
          </w:p>
        </w:tc>
        <w:tc>
          <w:tcPr>
            <w:tcW w:w="969" w:type="dxa"/>
          </w:tcPr>
          <w:p w:rsidR="00E06383" w:rsidRPr="00C041B5" w:rsidRDefault="00E06383" w:rsidP="00C041B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 xml:space="preserve">2013 год 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2014 год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2015 год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2016 год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2017 год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2018 год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2019 год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2020 год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2021 год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</w:tr>
      <w:tr w:rsidR="00E06383" w:rsidRPr="00C041B5" w:rsidTr="00F23FBB">
        <w:tc>
          <w:tcPr>
            <w:tcW w:w="15831" w:type="dxa"/>
            <w:gridSpan w:val="13"/>
            <w:vAlign w:val="center"/>
          </w:tcPr>
          <w:p w:rsidR="00E06383" w:rsidRPr="00C041B5" w:rsidRDefault="00C041B5" w:rsidP="00C041B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C041B5">
              <w:rPr>
                <w:rFonts w:ascii="Times New Roman" w:hAnsi="Times New Roman" w:cs="Times New Roman"/>
              </w:rPr>
              <w:t>униципальн</w:t>
            </w:r>
            <w:r>
              <w:rPr>
                <w:rFonts w:ascii="Times New Roman" w:hAnsi="Times New Roman" w:cs="Times New Roman"/>
              </w:rPr>
              <w:t>ая программа</w:t>
            </w:r>
            <w:r w:rsidRPr="00C041B5">
              <w:rPr>
                <w:rFonts w:ascii="Times New Roman" w:hAnsi="Times New Roman" w:cs="Times New Roman"/>
              </w:rPr>
              <w:t xml:space="preserve"> «Повышение эффективности управления муниципальными финансами в Атяшевском муниципальном районе» на 2014-2022 годы</w:t>
            </w:r>
          </w:p>
        </w:tc>
      </w:tr>
      <w:tr w:rsidR="00E06383" w:rsidRPr="00C041B5" w:rsidTr="00F23FBB">
        <w:tc>
          <w:tcPr>
            <w:tcW w:w="4173" w:type="dxa"/>
          </w:tcPr>
          <w:p w:rsidR="00E06383" w:rsidRPr="00C041B5" w:rsidRDefault="00E06383" w:rsidP="009B250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bookmarkStart w:id="2" w:name="P486"/>
            <w:bookmarkEnd w:id="2"/>
            <w:r w:rsidRPr="00C041B5">
              <w:rPr>
                <w:rFonts w:ascii="Times New Roman" w:hAnsi="Times New Roman" w:cs="Times New Roman"/>
                <w:szCs w:val="22"/>
              </w:rPr>
              <w:t xml:space="preserve">1. Доля бюджетных расходов бюджета </w:t>
            </w:r>
            <w:r w:rsidR="00C041B5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C041B5">
              <w:rPr>
                <w:rFonts w:ascii="Times New Roman" w:hAnsi="Times New Roman" w:cs="Times New Roman"/>
                <w:szCs w:val="22"/>
              </w:rPr>
              <w:t xml:space="preserve">, формируемых в рамках </w:t>
            </w:r>
            <w:r w:rsidR="009B2501"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C041B5">
              <w:rPr>
                <w:rFonts w:ascii="Times New Roman" w:hAnsi="Times New Roman" w:cs="Times New Roman"/>
                <w:szCs w:val="22"/>
              </w:rPr>
              <w:t xml:space="preserve"> программ, в общем объеме расходов бюджета </w:t>
            </w:r>
            <w:r w:rsidR="009B2501">
              <w:rPr>
                <w:rFonts w:ascii="Times New Roman" w:hAnsi="Times New Roman" w:cs="Times New Roman"/>
                <w:szCs w:val="22"/>
              </w:rPr>
              <w:t xml:space="preserve">Атяшевского муниципального </w:t>
            </w:r>
            <w:proofErr w:type="spellStart"/>
            <w:r w:rsidR="009B2501">
              <w:rPr>
                <w:rFonts w:ascii="Times New Roman" w:hAnsi="Times New Roman" w:cs="Times New Roman"/>
                <w:szCs w:val="22"/>
              </w:rPr>
              <w:t>района</w:t>
            </w:r>
            <w:r w:rsidRPr="00C041B5">
              <w:rPr>
                <w:rFonts w:ascii="Times New Roman" w:hAnsi="Times New Roman" w:cs="Times New Roman"/>
                <w:szCs w:val="22"/>
              </w:rPr>
              <w:t>в</w:t>
            </w:r>
            <w:proofErr w:type="spellEnd"/>
            <w:r w:rsidRPr="00C041B5">
              <w:rPr>
                <w:rFonts w:ascii="Times New Roman" w:hAnsi="Times New Roman" w:cs="Times New Roman"/>
                <w:szCs w:val="22"/>
              </w:rPr>
              <w:t xml:space="preserve"> отчетном финансовом году</w:t>
            </w:r>
          </w:p>
        </w:tc>
        <w:tc>
          <w:tcPr>
            <w:tcW w:w="964" w:type="dxa"/>
          </w:tcPr>
          <w:p w:rsidR="00E06383" w:rsidRPr="00C041B5" w:rsidRDefault="00C041B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794" w:type="dxa"/>
          </w:tcPr>
          <w:p w:rsidR="00E06383" w:rsidRPr="00C041B5" w:rsidRDefault="009B250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2,3</w:t>
            </w:r>
          </w:p>
        </w:tc>
        <w:tc>
          <w:tcPr>
            <w:tcW w:w="969" w:type="dxa"/>
          </w:tcPr>
          <w:p w:rsidR="00E06383" w:rsidRPr="00C041B5" w:rsidRDefault="009B250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2,8</w:t>
            </w:r>
          </w:p>
        </w:tc>
        <w:tc>
          <w:tcPr>
            <w:tcW w:w="993" w:type="dxa"/>
          </w:tcPr>
          <w:p w:rsidR="00E06383" w:rsidRPr="00C041B5" w:rsidRDefault="009B250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5,1</w:t>
            </w:r>
          </w:p>
        </w:tc>
        <w:tc>
          <w:tcPr>
            <w:tcW w:w="992" w:type="dxa"/>
          </w:tcPr>
          <w:p w:rsidR="00E06383" w:rsidRPr="00C041B5" w:rsidRDefault="009B250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992" w:type="dxa"/>
          </w:tcPr>
          <w:p w:rsidR="00E06383" w:rsidRPr="00C041B5" w:rsidRDefault="00EA4496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</w:t>
            </w:r>
            <w:r w:rsidR="0094312E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92" w:type="dxa"/>
          </w:tcPr>
          <w:p w:rsidR="00E06383" w:rsidRPr="00C041B5" w:rsidRDefault="00EA4496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</w:t>
            </w:r>
            <w:r w:rsidR="0094312E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93" w:type="dxa"/>
          </w:tcPr>
          <w:p w:rsidR="00E06383" w:rsidRPr="00C041B5" w:rsidRDefault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95</w:t>
            </w:r>
          </w:p>
        </w:tc>
        <w:tc>
          <w:tcPr>
            <w:tcW w:w="992" w:type="dxa"/>
          </w:tcPr>
          <w:p w:rsidR="00E06383" w:rsidRPr="00C041B5" w:rsidRDefault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95</w:t>
            </w:r>
          </w:p>
        </w:tc>
        <w:tc>
          <w:tcPr>
            <w:tcW w:w="992" w:type="dxa"/>
          </w:tcPr>
          <w:p w:rsidR="00E06383" w:rsidRPr="00C041B5" w:rsidRDefault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95</w:t>
            </w:r>
          </w:p>
        </w:tc>
        <w:tc>
          <w:tcPr>
            <w:tcW w:w="992" w:type="dxa"/>
          </w:tcPr>
          <w:p w:rsidR="00E06383" w:rsidRPr="00C041B5" w:rsidRDefault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95</w:t>
            </w:r>
          </w:p>
        </w:tc>
        <w:tc>
          <w:tcPr>
            <w:tcW w:w="993" w:type="dxa"/>
          </w:tcPr>
          <w:p w:rsidR="00E06383" w:rsidRPr="00C041B5" w:rsidRDefault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95</w:t>
            </w:r>
          </w:p>
        </w:tc>
      </w:tr>
      <w:tr w:rsidR="00EA4496" w:rsidRPr="00C041B5" w:rsidTr="00F23FBB">
        <w:tc>
          <w:tcPr>
            <w:tcW w:w="4173" w:type="dxa"/>
          </w:tcPr>
          <w:p w:rsidR="00EA4496" w:rsidRPr="00C041B5" w:rsidRDefault="00EA4496" w:rsidP="00EA449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bookmarkStart w:id="3" w:name="P499"/>
            <w:bookmarkEnd w:id="3"/>
            <w:r w:rsidRPr="00C041B5">
              <w:rPr>
                <w:rFonts w:ascii="Times New Roman" w:hAnsi="Times New Roman" w:cs="Times New Roman"/>
                <w:szCs w:val="22"/>
              </w:rPr>
              <w:t xml:space="preserve">2. Отклонение исполнения бюджета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C041B5">
              <w:rPr>
                <w:rFonts w:ascii="Times New Roman" w:hAnsi="Times New Roman" w:cs="Times New Roman"/>
                <w:szCs w:val="22"/>
              </w:rPr>
              <w:t xml:space="preserve"> по расходам к утвержденному уровню</w:t>
            </w:r>
          </w:p>
        </w:tc>
        <w:tc>
          <w:tcPr>
            <w:tcW w:w="964" w:type="dxa"/>
          </w:tcPr>
          <w:p w:rsidR="00EA4496" w:rsidRPr="00C041B5" w:rsidRDefault="00EA4496" w:rsidP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794" w:type="dxa"/>
          </w:tcPr>
          <w:p w:rsidR="00EA4496" w:rsidRPr="00C041B5" w:rsidRDefault="00EA4496" w:rsidP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13,9</w:t>
            </w:r>
          </w:p>
        </w:tc>
        <w:tc>
          <w:tcPr>
            <w:tcW w:w="969" w:type="dxa"/>
          </w:tcPr>
          <w:p w:rsidR="00EA4496" w:rsidRPr="00C041B5" w:rsidRDefault="00EA4496" w:rsidP="00EA449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не более 10</w:t>
            </w:r>
          </w:p>
        </w:tc>
        <w:tc>
          <w:tcPr>
            <w:tcW w:w="993" w:type="dxa"/>
          </w:tcPr>
          <w:p w:rsidR="00EA4496" w:rsidRPr="00C041B5" w:rsidRDefault="00EA4496" w:rsidP="00EA449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не более 9</w:t>
            </w:r>
          </w:p>
        </w:tc>
        <w:tc>
          <w:tcPr>
            <w:tcW w:w="992" w:type="dxa"/>
          </w:tcPr>
          <w:p w:rsidR="00EA4496" w:rsidRPr="00C041B5" w:rsidRDefault="00EA4496" w:rsidP="00EA449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не более 8</w:t>
            </w:r>
          </w:p>
        </w:tc>
        <w:tc>
          <w:tcPr>
            <w:tcW w:w="992" w:type="dxa"/>
          </w:tcPr>
          <w:p w:rsidR="00EA4496" w:rsidRDefault="00EA4496" w:rsidP="00EA4496">
            <w:r w:rsidRPr="00E453EC">
              <w:rPr>
                <w:rFonts w:ascii="Times New Roman" w:hAnsi="Times New Roman" w:cs="Times New Roman"/>
              </w:rPr>
              <w:t>не более 8</w:t>
            </w:r>
          </w:p>
        </w:tc>
        <w:tc>
          <w:tcPr>
            <w:tcW w:w="992" w:type="dxa"/>
          </w:tcPr>
          <w:p w:rsidR="00EA4496" w:rsidRDefault="00EA4496" w:rsidP="00EA4496">
            <w:r>
              <w:rPr>
                <w:rFonts w:ascii="Times New Roman" w:hAnsi="Times New Roman" w:cs="Times New Roman"/>
              </w:rPr>
              <w:t>не более 7</w:t>
            </w:r>
          </w:p>
        </w:tc>
        <w:tc>
          <w:tcPr>
            <w:tcW w:w="993" w:type="dxa"/>
          </w:tcPr>
          <w:p w:rsidR="00EA4496" w:rsidRDefault="00EA4496" w:rsidP="00EA4496">
            <w:r>
              <w:rPr>
                <w:rFonts w:ascii="Times New Roman" w:hAnsi="Times New Roman" w:cs="Times New Roman"/>
              </w:rPr>
              <w:t>не более 7</w:t>
            </w:r>
          </w:p>
        </w:tc>
        <w:tc>
          <w:tcPr>
            <w:tcW w:w="992" w:type="dxa"/>
          </w:tcPr>
          <w:p w:rsidR="00EA4496" w:rsidRDefault="00EA4496" w:rsidP="00EA4496">
            <w:r w:rsidRPr="00E453EC">
              <w:rPr>
                <w:rFonts w:ascii="Times New Roman" w:hAnsi="Times New Roman" w:cs="Times New Roman"/>
              </w:rPr>
              <w:t xml:space="preserve">не более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EA4496" w:rsidRDefault="00EA4496" w:rsidP="00EA4496">
            <w:r w:rsidRPr="00E453EC">
              <w:rPr>
                <w:rFonts w:ascii="Times New Roman" w:hAnsi="Times New Roman" w:cs="Times New Roman"/>
              </w:rPr>
              <w:t xml:space="preserve">не более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EA4496" w:rsidRDefault="00EA4496" w:rsidP="00EA4496">
            <w:r w:rsidRPr="00E453EC">
              <w:rPr>
                <w:rFonts w:ascii="Times New Roman" w:hAnsi="Times New Roman" w:cs="Times New Roman"/>
              </w:rPr>
              <w:t xml:space="preserve">не более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</w:tcPr>
          <w:p w:rsidR="00EA4496" w:rsidRDefault="00EA4496" w:rsidP="00EA4496">
            <w:r w:rsidRPr="00E453EC">
              <w:rPr>
                <w:rFonts w:ascii="Times New Roman" w:hAnsi="Times New Roman" w:cs="Times New Roman"/>
              </w:rPr>
              <w:t xml:space="preserve">не более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EA4496" w:rsidRPr="00C041B5" w:rsidTr="00F23FBB">
        <w:tc>
          <w:tcPr>
            <w:tcW w:w="4173" w:type="dxa"/>
          </w:tcPr>
          <w:p w:rsidR="00EA4496" w:rsidRPr="00C041B5" w:rsidRDefault="00EA4496" w:rsidP="00EA449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bookmarkStart w:id="4" w:name="P512"/>
            <w:bookmarkEnd w:id="4"/>
            <w:r w:rsidRPr="00C041B5">
              <w:rPr>
                <w:rFonts w:ascii="Times New Roman" w:hAnsi="Times New Roman" w:cs="Times New Roman"/>
                <w:szCs w:val="22"/>
              </w:rPr>
              <w:t xml:space="preserve">3. Отклонение исполнения бюджета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C041B5">
              <w:rPr>
                <w:rFonts w:ascii="Times New Roman" w:hAnsi="Times New Roman" w:cs="Times New Roman"/>
                <w:szCs w:val="22"/>
              </w:rPr>
              <w:t xml:space="preserve"> по доходам к утвержденному уровню</w:t>
            </w:r>
          </w:p>
        </w:tc>
        <w:tc>
          <w:tcPr>
            <w:tcW w:w="964" w:type="dxa"/>
          </w:tcPr>
          <w:p w:rsidR="00EA4496" w:rsidRPr="00C041B5" w:rsidRDefault="00EA4496" w:rsidP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794" w:type="dxa"/>
          </w:tcPr>
          <w:p w:rsidR="00EA4496" w:rsidRPr="00C041B5" w:rsidRDefault="00EA4496" w:rsidP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11,3</w:t>
            </w:r>
          </w:p>
        </w:tc>
        <w:tc>
          <w:tcPr>
            <w:tcW w:w="969" w:type="dxa"/>
          </w:tcPr>
          <w:p w:rsidR="00EA4496" w:rsidRPr="00C041B5" w:rsidRDefault="00EA4496" w:rsidP="00EA449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не более 10</w:t>
            </w:r>
          </w:p>
        </w:tc>
        <w:tc>
          <w:tcPr>
            <w:tcW w:w="993" w:type="dxa"/>
          </w:tcPr>
          <w:p w:rsidR="00EA4496" w:rsidRPr="00C041B5" w:rsidRDefault="00EA4496" w:rsidP="00EA449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не более 9</w:t>
            </w:r>
          </w:p>
        </w:tc>
        <w:tc>
          <w:tcPr>
            <w:tcW w:w="992" w:type="dxa"/>
          </w:tcPr>
          <w:p w:rsidR="00EA4496" w:rsidRPr="00C041B5" w:rsidRDefault="00EA4496" w:rsidP="00EA449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не более 8</w:t>
            </w:r>
          </w:p>
        </w:tc>
        <w:tc>
          <w:tcPr>
            <w:tcW w:w="992" w:type="dxa"/>
          </w:tcPr>
          <w:p w:rsidR="00EA4496" w:rsidRDefault="00EA4496" w:rsidP="00EA4496">
            <w:r w:rsidRPr="00E453EC">
              <w:rPr>
                <w:rFonts w:ascii="Times New Roman" w:hAnsi="Times New Roman" w:cs="Times New Roman"/>
              </w:rPr>
              <w:t>не более 8</w:t>
            </w:r>
          </w:p>
        </w:tc>
        <w:tc>
          <w:tcPr>
            <w:tcW w:w="992" w:type="dxa"/>
          </w:tcPr>
          <w:p w:rsidR="00EA4496" w:rsidRDefault="00EA4496" w:rsidP="00EA4496">
            <w:r>
              <w:rPr>
                <w:rFonts w:ascii="Times New Roman" w:hAnsi="Times New Roman" w:cs="Times New Roman"/>
              </w:rPr>
              <w:t>не более 7</w:t>
            </w:r>
          </w:p>
        </w:tc>
        <w:tc>
          <w:tcPr>
            <w:tcW w:w="993" w:type="dxa"/>
          </w:tcPr>
          <w:p w:rsidR="00EA4496" w:rsidRDefault="00EA4496" w:rsidP="00EA4496">
            <w:r>
              <w:rPr>
                <w:rFonts w:ascii="Times New Roman" w:hAnsi="Times New Roman" w:cs="Times New Roman"/>
              </w:rPr>
              <w:t>не более 7</w:t>
            </w:r>
          </w:p>
        </w:tc>
        <w:tc>
          <w:tcPr>
            <w:tcW w:w="992" w:type="dxa"/>
          </w:tcPr>
          <w:p w:rsidR="00EA4496" w:rsidRDefault="00EA4496" w:rsidP="00EA4496">
            <w:r w:rsidRPr="00E453EC">
              <w:rPr>
                <w:rFonts w:ascii="Times New Roman" w:hAnsi="Times New Roman" w:cs="Times New Roman"/>
              </w:rPr>
              <w:t xml:space="preserve">не более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EA4496" w:rsidRDefault="00EA4496" w:rsidP="00EA4496">
            <w:r w:rsidRPr="00E453EC">
              <w:rPr>
                <w:rFonts w:ascii="Times New Roman" w:hAnsi="Times New Roman" w:cs="Times New Roman"/>
              </w:rPr>
              <w:t xml:space="preserve">не более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EA4496" w:rsidRDefault="00EA4496" w:rsidP="00EA4496">
            <w:r w:rsidRPr="00E453EC">
              <w:rPr>
                <w:rFonts w:ascii="Times New Roman" w:hAnsi="Times New Roman" w:cs="Times New Roman"/>
              </w:rPr>
              <w:t xml:space="preserve">не более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</w:tcPr>
          <w:p w:rsidR="00EA4496" w:rsidRDefault="00EA4496" w:rsidP="00EA4496">
            <w:r w:rsidRPr="00E453EC">
              <w:rPr>
                <w:rFonts w:ascii="Times New Roman" w:hAnsi="Times New Roman" w:cs="Times New Roman"/>
              </w:rPr>
              <w:t xml:space="preserve">не более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E06383" w:rsidRPr="00C041B5" w:rsidTr="00F23FBB">
        <w:tc>
          <w:tcPr>
            <w:tcW w:w="4173" w:type="dxa"/>
          </w:tcPr>
          <w:p w:rsidR="00E06383" w:rsidRPr="00C041B5" w:rsidRDefault="00E06383" w:rsidP="009B250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bookmarkStart w:id="5" w:name="P525"/>
            <w:bookmarkEnd w:id="5"/>
            <w:r w:rsidRPr="00C041B5">
              <w:rPr>
                <w:rFonts w:ascii="Times New Roman" w:hAnsi="Times New Roman" w:cs="Times New Roman"/>
                <w:szCs w:val="22"/>
              </w:rPr>
              <w:t xml:space="preserve">4. Соблюдение </w:t>
            </w:r>
            <w:hyperlink r:id="rId10" w:history="1">
              <w:r w:rsidRPr="00C041B5">
                <w:rPr>
                  <w:rFonts w:ascii="Times New Roman" w:hAnsi="Times New Roman" w:cs="Times New Roman"/>
                  <w:color w:val="0000FF"/>
                  <w:szCs w:val="22"/>
                </w:rPr>
                <w:t>порядка</w:t>
              </w:r>
            </w:hyperlink>
            <w:r w:rsidRPr="00C041B5">
              <w:rPr>
                <w:rFonts w:ascii="Times New Roman" w:hAnsi="Times New Roman" w:cs="Times New Roman"/>
                <w:szCs w:val="22"/>
              </w:rPr>
              <w:t xml:space="preserve"> и сроков </w:t>
            </w:r>
            <w:r w:rsidR="009B2501">
              <w:rPr>
                <w:rFonts w:ascii="Times New Roman" w:hAnsi="Times New Roman" w:cs="Times New Roman"/>
                <w:szCs w:val="22"/>
              </w:rPr>
              <w:t xml:space="preserve">разработки </w:t>
            </w:r>
            <w:r w:rsidRPr="00C041B5">
              <w:rPr>
                <w:rFonts w:ascii="Times New Roman" w:hAnsi="Times New Roman" w:cs="Times New Roman"/>
                <w:szCs w:val="22"/>
              </w:rPr>
              <w:t xml:space="preserve">проекта бюджета </w:t>
            </w:r>
            <w:r w:rsidR="009B2501">
              <w:rPr>
                <w:rFonts w:ascii="Times New Roman" w:hAnsi="Times New Roman" w:cs="Times New Roman"/>
                <w:szCs w:val="22"/>
              </w:rPr>
              <w:t xml:space="preserve">Атяшевского муниципального </w:t>
            </w:r>
            <w:proofErr w:type="spellStart"/>
            <w:r w:rsidR="009B2501">
              <w:rPr>
                <w:rFonts w:ascii="Times New Roman" w:hAnsi="Times New Roman" w:cs="Times New Roman"/>
                <w:szCs w:val="22"/>
              </w:rPr>
              <w:t>района</w:t>
            </w:r>
            <w:r w:rsidRPr="00C041B5">
              <w:rPr>
                <w:rFonts w:ascii="Times New Roman" w:hAnsi="Times New Roman" w:cs="Times New Roman"/>
                <w:szCs w:val="22"/>
              </w:rPr>
              <w:t>на</w:t>
            </w:r>
            <w:proofErr w:type="spellEnd"/>
            <w:r w:rsidRPr="00C041B5">
              <w:rPr>
                <w:rFonts w:ascii="Times New Roman" w:hAnsi="Times New Roman" w:cs="Times New Roman"/>
                <w:szCs w:val="22"/>
              </w:rPr>
              <w:t xml:space="preserve"> очередной финансовый год и на плановый период</w:t>
            </w:r>
          </w:p>
        </w:tc>
        <w:tc>
          <w:tcPr>
            <w:tcW w:w="964" w:type="dxa"/>
          </w:tcPr>
          <w:p w:rsidR="00E06383" w:rsidRPr="00C041B5" w:rsidRDefault="009B250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794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69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</w:tr>
      <w:tr w:rsidR="00E06383" w:rsidRPr="00C041B5" w:rsidTr="00F23FBB">
        <w:tc>
          <w:tcPr>
            <w:tcW w:w="4173" w:type="dxa"/>
          </w:tcPr>
          <w:p w:rsidR="00E06383" w:rsidRPr="00C041B5" w:rsidRDefault="00E06383" w:rsidP="009B250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bookmarkStart w:id="6" w:name="P538"/>
            <w:bookmarkEnd w:id="6"/>
            <w:r w:rsidRPr="00C041B5">
              <w:rPr>
                <w:rFonts w:ascii="Times New Roman" w:hAnsi="Times New Roman" w:cs="Times New Roman"/>
                <w:szCs w:val="22"/>
              </w:rPr>
              <w:t xml:space="preserve">5. Соблюдение установленных </w:t>
            </w:r>
            <w:r w:rsidR="009B2501">
              <w:rPr>
                <w:rFonts w:ascii="Times New Roman" w:hAnsi="Times New Roman" w:cs="Times New Roman"/>
                <w:szCs w:val="22"/>
              </w:rPr>
              <w:t xml:space="preserve">бюджетном </w:t>
            </w:r>
            <w:r w:rsidRPr="00C041B5">
              <w:rPr>
                <w:rFonts w:ascii="Times New Roman" w:hAnsi="Times New Roman" w:cs="Times New Roman"/>
                <w:szCs w:val="22"/>
              </w:rPr>
              <w:t>законодательств</w:t>
            </w:r>
            <w:r w:rsidR="009B2501">
              <w:rPr>
                <w:rFonts w:ascii="Times New Roman" w:hAnsi="Times New Roman" w:cs="Times New Roman"/>
                <w:szCs w:val="22"/>
              </w:rPr>
              <w:t>е</w:t>
            </w:r>
            <w:r w:rsidRPr="00C041B5">
              <w:rPr>
                <w:rFonts w:ascii="Times New Roman" w:hAnsi="Times New Roman" w:cs="Times New Roman"/>
                <w:szCs w:val="22"/>
              </w:rPr>
              <w:t xml:space="preserve"> требований </w:t>
            </w:r>
            <w:r w:rsidRPr="00C041B5">
              <w:rPr>
                <w:rFonts w:ascii="Times New Roman" w:hAnsi="Times New Roman" w:cs="Times New Roman"/>
                <w:szCs w:val="22"/>
              </w:rPr>
              <w:lastRenderedPageBreak/>
              <w:t xml:space="preserve">о составе отчетности об исполнении консолидированного и </w:t>
            </w:r>
            <w:r w:rsidR="009B2501">
              <w:rPr>
                <w:rFonts w:ascii="Times New Roman" w:hAnsi="Times New Roman" w:cs="Times New Roman"/>
                <w:szCs w:val="22"/>
              </w:rPr>
              <w:t>районного</w:t>
            </w:r>
            <w:r w:rsidRPr="00C041B5">
              <w:rPr>
                <w:rFonts w:ascii="Times New Roman" w:hAnsi="Times New Roman" w:cs="Times New Roman"/>
                <w:szCs w:val="22"/>
              </w:rPr>
              <w:t xml:space="preserve"> бюджетов </w:t>
            </w:r>
            <w:r w:rsidR="009B2501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</w:p>
        </w:tc>
        <w:tc>
          <w:tcPr>
            <w:tcW w:w="964" w:type="dxa"/>
          </w:tcPr>
          <w:p w:rsidR="00E06383" w:rsidRPr="00C041B5" w:rsidRDefault="009B250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%</w:t>
            </w:r>
          </w:p>
        </w:tc>
        <w:tc>
          <w:tcPr>
            <w:tcW w:w="794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69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100</w:t>
            </w:r>
          </w:p>
        </w:tc>
      </w:tr>
      <w:tr w:rsidR="00EA4496" w:rsidRPr="00C041B5" w:rsidTr="00F23FBB">
        <w:tc>
          <w:tcPr>
            <w:tcW w:w="4173" w:type="dxa"/>
          </w:tcPr>
          <w:p w:rsidR="00EA4496" w:rsidRPr="00C041B5" w:rsidRDefault="00EA4496" w:rsidP="00EA449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bookmarkStart w:id="7" w:name="P551"/>
            <w:bookmarkEnd w:id="7"/>
            <w:r w:rsidRPr="00C041B5">
              <w:rPr>
                <w:rFonts w:ascii="Times New Roman" w:hAnsi="Times New Roman" w:cs="Times New Roman"/>
                <w:szCs w:val="22"/>
              </w:rPr>
              <w:lastRenderedPageBreak/>
              <w:t xml:space="preserve">6. Отношение объема проверенных средств к фактически произведенным расходам бюджета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C041B5">
              <w:rPr>
                <w:rFonts w:ascii="Times New Roman" w:hAnsi="Times New Roman" w:cs="Times New Roman"/>
                <w:szCs w:val="22"/>
              </w:rPr>
              <w:t xml:space="preserve"> в отчетном году</w:t>
            </w:r>
          </w:p>
        </w:tc>
        <w:tc>
          <w:tcPr>
            <w:tcW w:w="964" w:type="dxa"/>
          </w:tcPr>
          <w:p w:rsidR="00EA4496" w:rsidRPr="00C041B5" w:rsidRDefault="00EA4496" w:rsidP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794" w:type="dxa"/>
          </w:tcPr>
          <w:p w:rsidR="00EA4496" w:rsidRPr="00C041B5" w:rsidRDefault="00EA4496" w:rsidP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2,3</w:t>
            </w:r>
          </w:p>
        </w:tc>
        <w:tc>
          <w:tcPr>
            <w:tcW w:w="969" w:type="dxa"/>
          </w:tcPr>
          <w:p w:rsidR="00EA4496" w:rsidRPr="00C041B5" w:rsidRDefault="00EA4496" w:rsidP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не менее 4,5</w:t>
            </w:r>
          </w:p>
        </w:tc>
        <w:tc>
          <w:tcPr>
            <w:tcW w:w="993" w:type="dxa"/>
          </w:tcPr>
          <w:p w:rsidR="00EA4496" w:rsidRPr="00C041B5" w:rsidRDefault="00EA4496" w:rsidP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не менее 4,</w:t>
            </w: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992" w:type="dxa"/>
          </w:tcPr>
          <w:p w:rsidR="00EA4496" w:rsidRPr="00C041B5" w:rsidRDefault="00EA4496" w:rsidP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не менее 4,</w:t>
            </w: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992" w:type="dxa"/>
          </w:tcPr>
          <w:p w:rsidR="00EA4496" w:rsidRDefault="00EA4496" w:rsidP="00EA4496">
            <w:r w:rsidRPr="00E43BAD">
              <w:rPr>
                <w:rFonts w:ascii="Times New Roman" w:hAnsi="Times New Roman" w:cs="Times New Roman"/>
              </w:rPr>
              <w:t>не менее 4,5</w:t>
            </w:r>
          </w:p>
        </w:tc>
        <w:tc>
          <w:tcPr>
            <w:tcW w:w="992" w:type="dxa"/>
          </w:tcPr>
          <w:p w:rsidR="00EA4496" w:rsidRDefault="00EA4496" w:rsidP="00EA4496">
            <w:r w:rsidRPr="00E43BAD">
              <w:rPr>
                <w:rFonts w:ascii="Times New Roman" w:hAnsi="Times New Roman" w:cs="Times New Roman"/>
              </w:rPr>
              <w:t>не менее 4,5</w:t>
            </w:r>
          </w:p>
        </w:tc>
        <w:tc>
          <w:tcPr>
            <w:tcW w:w="993" w:type="dxa"/>
          </w:tcPr>
          <w:p w:rsidR="00EA4496" w:rsidRDefault="00EA4496" w:rsidP="00EA4496">
            <w:r w:rsidRPr="00E43BAD">
              <w:rPr>
                <w:rFonts w:ascii="Times New Roman" w:hAnsi="Times New Roman" w:cs="Times New Roman"/>
              </w:rPr>
              <w:t>не менее 4,5</w:t>
            </w:r>
          </w:p>
        </w:tc>
        <w:tc>
          <w:tcPr>
            <w:tcW w:w="992" w:type="dxa"/>
          </w:tcPr>
          <w:p w:rsidR="00EA4496" w:rsidRDefault="00EA4496" w:rsidP="00EA4496">
            <w:r w:rsidRPr="00E43BAD">
              <w:rPr>
                <w:rFonts w:ascii="Times New Roman" w:hAnsi="Times New Roman" w:cs="Times New Roman"/>
              </w:rPr>
              <w:t>не менее 4,5</w:t>
            </w:r>
          </w:p>
        </w:tc>
        <w:tc>
          <w:tcPr>
            <w:tcW w:w="992" w:type="dxa"/>
          </w:tcPr>
          <w:p w:rsidR="00EA4496" w:rsidRDefault="00EA4496" w:rsidP="00EA4496">
            <w:r w:rsidRPr="00E43BAD">
              <w:rPr>
                <w:rFonts w:ascii="Times New Roman" w:hAnsi="Times New Roman" w:cs="Times New Roman"/>
              </w:rPr>
              <w:t>не менее 4,5</w:t>
            </w:r>
          </w:p>
        </w:tc>
        <w:tc>
          <w:tcPr>
            <w:tcW w:w="992" w:type="dxa"/>
          </w:tcPr>
          <w:p w:rsidR="00EA4496" w:rsidRDefault="00EA4496" w:rsidP="00EA4496">
            <w:r w:rsidRPr="00E43BAD">
              <w:rPr>
                <w:rFonts w:ascii="Times New Roman" w:hAnsi="Times New Roman" w:cs="Times New Roman"/>
              </w:rPr>
              <w:t>не менее 4,5</w:t>
            </w:r>
          </w:p>
        </w:tc>
        <w:tc>
          <w:tcPr>
            <w:tcW w:w="993" w:type="dxa"/>
          </w:tcPr>
          <w:p w:rsidR="00EA4496" w:rsidRDefault="00EA4496" w:rsidP="00EA4496">
            <w:r w:rsidRPr="00E43BAD">
              <w:rPr>
                <w:rFonts w:ascii="Times New Roman" w:hAnsi="Times New Roman" w:cs="Times New Roman"/>
              </w:rPr>
              <w:t>не менее 4,5</w:t>
            </w:r>
          </w:p>
        </w:tc>
      </w:tr>
      <w:tr w:rsidR="00E06383" w:rsidRPr="00C041B5" w:rsidTr="00F23FBB">
        <w:tc>
          <w:tcPr>
            <w:tcW w:w="4173" w:type="dxa"/>
          </w:tcPr>
          <w:p w:rsidR="00E06383" w:rsidRPr="00C041B5" w:rsidRDefault="00E0638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bookmarkStart w:id="8" w:name="P564"/>
            <w:bookmarkEnd w:id="8"/>
            <w:r w:rsidRPr="00C041B5">
              <w:rPr>
                <w:rFonts w:ascii="Times New Roman" w:hAnsi="Times New Roman" w:cs="Times New Roman"/>
                <w:szCs w:val="22"/>
              </w:rPr>
              <w:t xml:space="preserve">7.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</w:t>
            </w:r>
            <w:r w:rsidR="009B2501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</w:p>
        </w:tc>
        <w:tc>
          <w:tcPr>
            <w:tcW w:w="964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794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  <w:tc>
          <w:tcPr>
            <w:tcW w:w="969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</w:tr>
      <w:tr w:rsidR="00EA4496" w:rsidRPr="00C041B5" w:rsidTr="00F23FBB">
        <w:tc>
          <w:tcPr>
            <w:tcW w:w="4173" w:type="dxa"/>
          </w:tcPr>
          <w:p w:rsidR="00EA4496" w:rsidRPr="00C041B5" w:rsidRDefault="00EA4496" w:rsidP="00EA449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bookmarkStart w:id="9" w:name="P577"/>
            <w:bookmarkEnd w:id="9"/>
            <w:r w:rsidRPr="00C041B5">
              <w:rPr>
                <w:rFonts w:ascii="Times New Roman" w:hAnsi="Times New Roman" w:cs="Times New Roman"/>
                <w:szCs w:val="22"/>
              </w:rPr>
              <w:t xml:space="preserve">8. Уровень просроченной кредиторской задолженности консолидированного бюджета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</w:p>
        </w:tc>
        <w:tc>
          <w:tcPr>
            <w:tcW w:w="964" w:type="dxa"/>
          </w:tcPr>
          <w:p w:rsidR="00EA4496" w:rsidRPr="00C041B5" w:rsidRDefault="00EA4496" w:rsidP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794" w:type="dxa"/>
          </w:tcPr>
          <w:p w:rsidR="00EA4496" w:rsidRPr="00C041B5" w:rsidRDefault="00EA4496" w:rsidP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969" w:type="dxa"/>
          </w:tcPr>
          <w:p w:rsidR="00EA4496" w:rsidRPr="00C041B5" w:rsidRDefault="00EA4496" w:rsidP="00EA449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не более 0,5</w:t>
            </w:r>
          </w:p>
        </w:tc>
        <w:tc>
          <w:tcPr>
            <w:tcW w:w="993" w:type="dxa"/>
          </w:tcPr>
          <w:p w:rsidR="00EA4496" w:rsidRPr="00C041B5" w:rsidRDefault="00EA4496" w:rsidP="00EA449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не более 0,5</w:t>
            </w:r>
          </w:p>
        </w:tc>
        <w:tc>
          <w:tcPr>
            <w:tcW w:w="992" w:type="dxa"/>
          </w:tcPr>
          <w:p w:rsidR="00EA4496" w:rsidRPr="00C041B5" w:rsidRDefault="00EA4496" w:rsidP="00EA449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не более 0,</w:t>
            </w:r>
            <w:r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</w:tcPr>
          <w:p w:rsidR="00EA4496" w:rsidRPr="00C041B5" w:rsidRDefault="00EA4496" w:rsidP="00EA449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не более 0,</w:t>
            </w:r>
            <w:r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</w:tcPr>
          <w:p w:rsidR="00EA4496" w:rsidRDefault="00EA4496" w:rsidP="00EA4496">
            <w:r w:rsidRPr="00AF0928">
              <w:rPr>
                <w:rFonts w:ascii="Times New Roman" w:hAnsi="Times New Roman" w:cs="Times New Roman"/>
              </w:rPr>
              <w:t>не более 0,4</w:t>
            </w:r>
          </w:p>
        </w:tc>
        <w:tc>
          <w:tcPr>
            <w:tcW w:w="993" w:type="dxa"/>
          </w:tcPr>
          <w:p w:rsidR="00EA4496" w:rsidRDefault="00EA4496" w:rsidP="00EA4496">
            <w:r w:rsidRPr="00AF0928">
              <w:rPr>
                <w:rFonts w:ascii="Times New Roman" w:hAnsi="Times New Roman" w:cs="Times New Roman"/>
              </w:rPr>
              <w:t>не более 0,4</w:t>
            </w:r>
          </w:p>
        </w:tc>
        <w:tc>
          <w:tcPr>
            <w:tcW w:w="992" w:type="dxa"/>
          </w:tcPr>
          <w:p w:rsidR="00EA4496" w:rsidRDefault="00EA4496" w:rsidP="00EA4496">
            <w:r w:rsidRPr="00AF0928">
              <w:rPr>
                <w:rFonts w:ascii="Times New Roman" w:hAnsi="Times New Roman" w:cs="Times New Roman"/>
              </w:rPr>
              <w:t>не более 0,4</w:t>
            </w:r>
          </w:p>
        </w:tc>
        <w:tc>
          <w:tcPr>
            <w:tcW w:w="992" w:type="dxa"/>
          </w:tcPr>
          <w:p w:rsidR="00EA4496" w:rsidRDefault="00EA4496" w:rsidP="00EA4496">
            <w:r w:rsidRPr="00AF0928">
              <w:rPr>
                <w:rFonts w:ascii="Times New Roman" w:hAnsi="Times New Roman" w:cs="Times New Roman"/>
              </w:rPr>
              <w:t>не более 0,4</w:t>
            </w:r>
          </w:p>
        </w:tc>
        <w:tc>
          <w:tcPr>
            <w:tcW w:w="992" w:type="dxa"/>
          </w:tcPr>
          <w:p w:rsidR="00EA4496" w:rsidRDefault="00EA4496" w:rsidP="00EA4496">
            <w:r w:rsidRPr="00AF0928">
              <w:rPr>
                <w:rFonts w:ascii="Times New Roman" w:hAnsi="Times New Roman" w:cs="Times New Roman"/>
              </w:rPr>
              <w:t>не более 0,4</w:t>
            </w:r>
          </w:p>
        </w:tc>
        <w:tc>
          <w:tcPr>
            <w:tcW w:w="993" w:type="dxa"/>
          </w:tcPr>
          <w:p w:rsidR="00EA4496" w:rsidRDefault="00EA4496" w:rsidP="00EA4496">
            <w:r w:rsidRPr="00AF0928">
              <w:rPr>
                <w:rFonts w:ascii="Times New Roman" w:hAnsi="Times New Roman" w:cs="Times New Roman"/>
              </w:rPr>
              <w:t>не более 0,4</w:t>
            </w:r>
          </w:p>
        </w:tc>
      </w:tr>
      <w:tr w:rsidR="00EA4496" w:rsidRPr="00C041B5" w:rsidTr="00F23FBB">
        <w:tc>
          <w:tcPr>
            <w:tcW w:w="4173" w:type="dxa"/>
          </w:tcPr>
          <w:p w:rsidR="00EA4496" w:rsidRPr="00C041B5" w:rsidRDefault="00EA4496" w:rsidP="00EA449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bookmarkStart w:id="10" w:name="P590"/>
            <w:bookmarkStart w:id="11" w:name="P603"/>
            <w:bookmarkEnd w:id="10"/>
            <w:bookmarkEnd w:id="11"/>
            <w:r>
              <w:rPr>
                <w:rFonts w:ascii="Times New Roman" w:hAnsi="Times New Roman" w:cs="Times New Roman"/>
                <w:szCs w:val="22"/>
              </w:rPr>
              <w:t>9</w:t>
            </w:r>
            <w:r w:rsidRPr="00C041B5">
              <w:rPr>
                <w:rFonts w:ascii="Times New Roman" w:hAnsi="Times New Roman" w:cs="Times New Roman"/>
                <w:szCs w:val="22"/>
              </w:rPr>
              <w:t>. Уровень удовлетворенности населения качеством предоставления муниципальных услуг</w:t>
            </w:r>
          </w:p>
        </w:tc>
        <w:tc>
          <w:tcPr>
            <w:tcW w:w="964" w:type="dxa"/>
          </w:tcPr>
          <w:p w:rsidR="00EA4496" w:rsidRPr="00C041B5" w:rsidRDefault="00EA4496" w:rsidP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794" w:type="dxa"/>
          </w:tcPr>
          <w:p w:rsidR="00EA4496" w:rsidRPr="00C041B5" w:rsidRDefault="00EA4496" w:rsidP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969" w:type="dxa"/>
          </w:tcPr>
          <w:p w:rsidR="00EA4496" w:rsidRPr="00C041B5" w:rsidRDefault="00EA4496" w:rsidP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993" w:type="dxa"/>
          </w:tcPr>
          <w:p w:rsidR="00EA4496" w:rsidRPr="00C041B5" w:rsidRDefault="00EA4496" w:rsidP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не менее 5</w:t>
            </w:r>
            <w:r>
              <w:rPr>
                <w:rFonts w:ascii="Times New Roman" w:hAnsi="Times New Roman" w:cs="Times New Roman"/>
                <w:szCs w:val="22"/>
              </w:rPr>
              <w:t>0</w:t>
            </w:r>
            <w:r w:rsidRPr="00C041B5"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992" w:type="dxa"/>
          </w:tcPr>
          <w:p w:rsidR="00EA4496" w:rsidRPr="00C041B5" w:rsidRDefault="00EA4496" w:rsidP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 xml:space="preserve">не менее </w:t>
            </w:r>
            <w:r>
              <w:rPr>
                <w:rFonts w:ascii="Times New Roman" w:hAnsi="Times New Roman" w:cs="Times New Roman"/>
                <w:szCs w:val="22"/>
              </w:rPr>
              <w:t>60</w:t>
            </w:r>
            <w:r w:rsidRPr="00C041B5"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992" w:type="dxa"/>
          </w:tcPr>
          <w:p w:rsidR="00EA4496" w:rsidRPr="00C041B5" w:rsidRDefault="00EA4496" w:rsidP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 xml:space="preserve">не менее </w:t>
            </w:r>
            <w:r>
              <w:rPr>
                <w:rFonts w:ascii="Times New Roman" w:hAnsi="Times New Roman" w:cs="Times New Roman"/>
                <w:szCs w:val="22"/>
              </w:rPr>
              <w:t>60</w:t>
            </w:r>
            <w:r w:rsidRPr="00C041B5"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992" w:type="dxa"/>
          </w:tcPr>
          <w:p w:rsidR="00EA4496" w:rsidRPr="00C041B5" w:rsidRDefault="00EA4496" w:rsidP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 xml:space="preserve">не менее </w:t>
            </w:r>
            <w:r>
              <w:rPr>
                <w:rFonts w:ascii="Times New Roman" w:hAnsi="Times New Roman" w:cs="Times New Roman"/>
                <w:szCs w:val="22"/>
              </w:rPr>
              <w:t>60</w:t>
            </w:r>
            <w:r w:rsidRPr="00C041B5"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993" w:type="dxa"/>
          </w:tcPr>
          <w:p w:rsidR="00EA4496" w:rsidRPr="00C041B5" w:rsidRDefault="00EA4496" w:rsidP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 xml:space="preserve">не менее </w:t>
            </w:r>
            <w:r>
              <w:rPr>
                <w:rFonts w:ascii="Times New Roman" w:hAnsi="Times New Roman" w:cs="Times New Roman"/>
                <w:szCs w:val="22"/>
              </w:rPr>
              <w:t>70</w:t>
            </w:r>
            <w:r w:rsidRPr="00C041B5"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992" w:type="dxa"/>
          </w:tcPr>
          <w:p w:rsidR="00EA4496" w:rsidRDefault="00EA4496" w:rsidP="00EA4496">
            <w:r w:rsidRPr="00A43530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8</w:t>
            </w:r>
            <w:r w:rsidRPr="00A4353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EA4496" w:rsidRDefault="00EA4496" w:rsidP="00EA4496">
            <w:r w:rsidRPr="00A43530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8</w:t>
            </w:r>
            <w:r w:rsidRPr="00A4353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EA4496" w:rsidRDefault="00EA4496" w:rsidP="00EA4496">
            <w:r w:rsidRPr="00A43530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8</w:t>
            </w:r>
            <w:r w:rsidRPr="00A4353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3" w:type="dxa"/>
          </w:tcPr>
          <w:p w:rsidR="00EA4496" w:rsidRDefault="00EA4496" w:rsidP="00EA4496">
            <w:r w:rsidRPr="00A43530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8</w:t>
            </w:r>
            <w:r w:rsidRPr="00A43530">
              <w:rPr>
                <w:rFonts w:ascii="Times New Roman" w:hAnsi="Times New Roman" w:cs="Times New Roman"/>
              </w:rPr>
              <w:t>0,0</w:t>
            </w:r>
          </w:p>
        </w:tc>
      </w:tr>
      <w:tr w:rsidR="00E06383" w:rsidRPr="00C041B5" w:rsidTr="00F23FBB">
        <w:tc>
          <w:tcPr>
            <w:tcW w:w="4173" w:type="dxa"/>
          </w:tcPr>
          <w:p w:rsidR="00E06383" w:rsidRPr="00C041B5" w:rsidRDefault="00E06383" w:rsidP="00F6763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bookmarkStart w:id="12" w:name="P616"/>
            <w:bookmarkStart w:id="13" w:name="P658"/>
            <w:bookmarkEnd w:id="12"/>
            <w:bookmarkEnd w:id="13"/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  <w:r w:rsidR="009B2501">
              <w:rPr>
                <w:rFonts w:ascii="Times New Roman" w:hAnsi="Times New Roman" w:cs="Times New Roman"/>
                <w:szCs w:val="22"/>
              </w:rPr>
              <w:t>0</w:t>
            </w:r>
            <w:r w:rsidRPr="00C041B5">
              <w:rPr>
                <w:rFonts w:ascii="Times New Roman" w:hAnsi="Times New Roman" w:cs="Times New Roman"/>
                <w:szCs w:val="22"/>
              </w:rPr>
              <w:t xml:space="preserve">. Темп роста налоговых и неналоговых доходов </w:t>
            </w:r>
            <w:r w:rsidR="009B2501">
              <w:rPr>
                <w:rFonts w:ascii="Times New Roman" w:hAnsi="Times New Roman" w:cs="Times New Roman"/>
                <w:szCs w:val="22"/>
              </w:rPr>
              <w:t xml:space="preserve">консолидированного </w:t>
            </w:r>
            <w:r w:rsidRPr="00C041B5">
              <w:rPr>
                <w:rFonts w:ascii="Times New Roman" w:hAnsi="Times New Roman" w:cs="Times New Roman"/>
                <w:szCs w:val="22"/>
              </w:rPr>
              <w:t xml:space="preserve">бюджета </w:t>
            </w:r>
            <w:r w:rsidR="009B2501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C041B5">
              <w:rPr>
                <w:rFonts w:ascii="Times New Roman" w:hAnsi="Times New Roman" w:cs="Times New Roman"/>
                <w:szCs w:val="22"/>
              </w:rPr>
              <w:t xml:space="preserve">(по отношению к предыдущему году) не менее </w:t>
            </w:r>
            <w:r w:rsidR="00F67631">
              <w:rPr>
                <w:rFonts w:ascii="Times New Roman" w:hAnsi="Times New Roman" w:cs="Times New Roman"/>
                <w:szCs w:val="22"/>
              </w:rPr>
              <w:t>5</w:t>
            </w:r>
            <w:r w:rsidRPr="00C041B5">
              <w:rPr>
                <w:rFonts w:ascii="Times New Roman" w:hAnsi="Times New Roman" w:cs="Times New Roman"/>
                <w:szCs w:val="22"/>
              </w:rPr>
              <w:t>% в сопоставимых условиях</w:t>
            </w:r>
          </w:p>
        </w:tc>
        <w:tc>
          <w:tcPr>
            <w:tcW w:w="964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794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69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E06383" w:rsidRPr="00C041B5" w:rsidTr="00F23FBB">
        <w:tc>
          <w:tcPr>
            <w:tcW w:w="4173" w:type="dxa"/>
          </w:tcPr>
          <w:p w:rsidR="00E06383" w:rsidRPr="00C041B5" w:rsidRDefault="00E06383" w:rsidP="00F6763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bookmarkStart w:id="14" w:name="P672"/>
            <w:bookmarkEnd w:id="14"/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  <w:r w:rsidR="00F67631">
              <w:rPr>
                <w:rFonts w:ascii="Times New Roman" w:hAnsi="Times New Roman" w:cs="Times New Roman"/>
                <w:szCs w:val="22"/>
              </w:rPr>
              <w:t>1</w:t>
            </w:r>
            <w:r w:rsidRPr="00C041B5">
              <w:rPr>
                <w:rFonts w:ascii="Times New Roman" w:hAnsi="Times New Roman" w:cs="Times New Roman"/>
                <w:szCs w:val="22"/>
              </w:rPr>
              <w:t>. Собираемость налогов и сборов</w:t>
            </w:r>
          </w:p>
        </w:tc>
        <w:tc>
          <w:tcPr>
            <w:tcW w:w="964" w:type="dxa"/>
          </w:tcPr>
          <w:p w:rsidR="00E06383" w:rsidRPr="00C041B5" w:rsidRDefault="00F6763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794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96,5</w:t>
            </w:r>
          </w:p>
        </w:tc>
        <w:tc>
          <w:tcPr>
            <w:tcW w:w="969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97,0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97,0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97,0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95,0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95,0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95,0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95,0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95,0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95,0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95,0</w:t>
            </w:r>
          </w:p>
        </w:tc>
      </w:tr>
      <w:tr w:rsidR="00E06383" w:rsidRPr="00C041B5" w:rsidTr="00F23FBB">
        <w:tc>
          <w:tcPr>
            <w:tcW w:w="4173" w:type="dxa"/>
          </w:tcPr>
          <w:p w:rsidR="00E06383" w:rsidRPr="00C041B5" w:rsidRDefault="00E06383" w:rsidP="00F6763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bookmarkStart w:id="15" w:name="P685"/>
            <w:bookmarkEnd w:id="15"/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  <w:r w:rsidR="00F67631">
              <w:rPr>
                <w:rFonts w:ascii="Times New Roman" w:hAnsi="Times New Roman" w:cs="Times New Roman"/>
                <w:szCs w:val="22"/>
              </w:rPr>
              <w:t>2</w:t>
            </w:r>
            <w:r w:rsidRPr="00C041B5">
              <w:rPr>
                <w:rFonts w:ascii="Times New Roman" w:hAnsi="Times New Roman" w:cs="Times New Roman"/>
                <w:szCs w:val="22"/>
              </w:rPr>
              <w:t>. Доля основных этапов бюджетного процесса, формируемых в автоматизированной системе управления бюджетным процессом</w:t>
            </w:r>
          </w:p>
        </w:tc>
        <w:tc>
          <w:tcPr>
            <w:tcW w:w="964" w:type="dxa"/>
          </w:tcPr>
          <w:p w:rsidR="00E06383" w:rsidRPr="00C041B5" w:rsidRDefault="00F6763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794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969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993" w:type="dxa"/>
          </w:tcPr>
          <w:p w:rsidR="00E06383" w:rsidRPr="00C041B5" w:rsidRDefault="00F6763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992" w:type="dxa"/>
          </w:tcPr>
          <w:p w:rsidR="00E06383" w:rsidRPr="00C041B5" w:rsidRDefault="00F6763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992" w:type="dxa"/>
          </w:tcPr>
          <w:p w:rsidR="00E06383" w:rsidRPr="00C041B5" w:rsidRDefault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992" w:type="dxa"/>
          </w:tcPr>
          <w:p w:rsidR="00E06383" w:rsidRPr="00C041B5" w:rsidRDefault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993" w:type="dxa"/>
          </w:tcPr>
          <w:p w:rsidR="00E06383" w:rsidRPr="00C041B5" w:rsidRDefault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60</w:t>
            </w:r>
          </w:p>
        </w:tc>
        <w:tc>
          <w:tcPr>
            <w:tcW w:w="992" w:type="dxa"/>
          </w:tcPr>
          <w:p w:rsidR="00E06383" w:rsidRPr="00C041B5" w:rsidRDefault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70</w:t>
            </w:r>
          </w:p>
        </w:tc>
        <w:tc>
          <w:tcPr>
            <w:tcW w:w="992" w:type="dxa"/>
          </w:tcPr>
          <w:p w:rsidR="00E06383" w:rsidRPr="00C041B5" w:rsidRDefault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80</w:t>
            </w:r>
          </w:p>
        </w:tc>
        <w:tc>
          <w:tcPr>
            <w:tcW w:w="992" w:type="dxa"/>
          </w:tcPr>
          <w:p w:rsidR="00E06383" w:rsidRPr="00C041B5" w:rsidRDefault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993" w:type="dxa"/>
          </w:tcPr>
          <w:p w:rsidR="00E06383" w:rsidRPr="00C041B5" w:rsidRDefault="00EA44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100</w:t>
            </w:r>
          </w:p>
        </w:tc>
      </w:tr>
      <w:tr w:rsidR="00E06383" w:rsidRPr="00C041B5" w:rsidTr="00F23FBB">
        <w:tc>
          <w:tcPr>
            <w:tcW w:w="4173" w:type="dxa"/>
          </w:tcPr>
          <w:p w:rsidR="00E06383" w:rsidRPr="00C041B5" w:rsidRDefault="00E06383" w:rsidP="00F6763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bookmarkStart w:id="16" w:name="P698"/>
            <w:bookmarkStart w:id="17" w:name="P711"/>
            <w:bookmarkEnd w:id="16"/>
            <w:bookmarkEnd w:id="17"/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  <w:r w:rsidR="00F67631">
              <w:rPr>
                <w:rFonts w:ascii="Times New Roman" w:hAnsi="Times New Roman" w:cs="Times New Roman"/>
                <w:szCs w:val="22"/>
              </w:rPr>
              <w:t>3</w:t>
            </w:r>
            <w:r w:rsidRPr="00C041B5">
              <w:rPr>
                <w:rFonts w:ascii="Times New Roman" w:hAnsi="Times New Roman" w:cs="Times New Roman"/>
                <w:szCs w:val="22"/>
              </w:rPr>
              <w:t xml:space="preserve">. Соблюдение соответствия параметров </w:t>
            </w:r>
            <w:r w:rsidR="00F67631"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C041B5">
              <w:rPr>
                <w:rFonts w:ascii="Times New Roman" w:hAnsi="Times New Roman" w:cs="Times New Roman"/>
                <w:szCs w:val="22"/>
              </w:rPr>
              <w:t xml:space="preserve"> долга </w:t>
            </w:r>
            <w:r w:rsidR="00F67631">
              <w:rPr>
                <w:rFonts w:ascii="Times New Roman" w:hAnsi="Times New Roman" w:cs="Times New Roman"/>
                <w:szCs w:val="22"/>
              </w:rPr>
              <w:t xml:space="preserve">Атяшевского муниципального </w:t>
            </w:r>
            <w:proofErr w:type="spellStart"/>
            <w:r w:rsidR="00F67631">
              <w:rPr>
                <w:rFonts w:ascii="Times New Roman" w:hAnsi="Times New Roman" w:cs="Times New Roman"/>
                <w:szCs w:val="22"/>
              </w:rPr>
              <w:t>района</w:t>
            </w:r>
            <w:r w:rsidRPr="00C041B5">
              <w:rPr>
                <w:rFonts w:ascii="Times New Roman" w:hAnsi="Times New Roman" w:cs="Times New Roman"/>
                <w:szCs w:val="22"/>
              </w:rPr>
              <w:t>бюджетным</w:t>
            </w:r>
            <w:proofErr w:type="spellEnd"/>
            <w:r w:rsidRPr="00C041B5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C041B5">
              <w:rPr>
                <w:rFonts w:ascii="Times New Roman" w:hAnsi="Times New Roman" w:cs="Times New Roman"/>
                <w:szCs w:val="22"/>
              </w:rPr>
              <w:lastRenderedPageBreak/>
              <w:t>ограничениям, определяемым законодательством Российской Федерации</w:t>
            </w:r>
            <w:r w:rsidR="00F67631">
              <w:rPr>
                <w:rFonts w:ascii="Times New Roman" w:hAnsi="Times New Roman" w:cs="Times New Roman"/>
                <w:szCs w:val="22"/>
              </w:rPr>
              <w:t xml:space="preserve">, </w:t>
            </w:r>
            <w:r w:rsidRPr="00C041B5">
              <w:rPr>
                <w:rFonts w:ascii="Times New Roman" w:hAnsi="Times New Roman" w:cs="Times New Roman"/>
                <w:szCs w:val="22"/>
              </w:rPr>
              <w:t>Республики Мордовия</w:t>
            </w:r>
            <w:r w:rsidR="00F67631">
              <w:rPr>
                <w:rFonts w:ascii="Times New Roman" w:hAnsi="Times New Roman" w:cs="Times New Roman"/>
                <w:szCs w:val="22"/>
              </w:rPr>
              <w:t xml:space="preserve"> и НПА Атяшевского муниципального района</w:t>
            </w:r>
          </w:p>
        </w:tc>
        <w:tc>
          <w:tcPr>
            <w:tcW w:w="964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lastRenderedPageBreak/>
              <w:t>да = 1</w:t>
            </w:r>
          </w:p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794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69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E06383" w:rsidRPr="00C041B5" w:rsidTr="00F23FBB">
        <w:tc>
          <w:tcPr>
            <w:tcW w:w="4173" w:type="dxa"/>
          </w:tcPr>
          <w:p w:rsidR="00E06383" w:rsidRPr="00C041B5" w:rsidRDefault="00F67631" w:rsidP="00F6763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bookmarkStart w:id="18" w:name="P725"/>
            <w:bookmarkStart w:id="19" w:name="P738"/>
            <w:bookmarkEnd w:id="18"/>
            <w:bookmarkEnd w:id="19"/>
            <w:r>
              <w:rPr>
                <w:rFonts w:ascii="Times New Roman" w:hAnsi="Times New Roman" w:cs="Times New Roman"/>
                <w:szCs w:val="22"/>
              </w:rPr>
              <w:lastRenderedPageBreak/>
              <w:t>14</w:t>
            </w:r>
            <w:r w:rsidR="00E06383" w:rsidRPr="00C041B5">
              <w:rPr>
                <w:rFonts w:ascii="Times New Roman" w:hAnsi="Times New Roman" w:cs="Times New Roman"/>
                <w:szCs w:val="22"/>
              </w:rPr>
              <w:t xml:space="preserve">. Просроченная задолженность по </w:t>
            </w:r>
            <w:r>
              <w:rPr>
                <w:rFonts w:ascii="Times New Roman" w:hAnsi="Times New Roman" w:cs="Times New Roman"/>
                <w:szCs w:val="22"/>
              </w:rPr>
              <w:t>муниципальным</w:t>
            </w:r>
            <w:r w:rsidR="00E06383" w:rsidRPr="00C041B5">
              <w:rPr>
                <w:rFonts w:ascii="Times New Roman" w:hAnsi="Times New Roman" w:cs="Times New Roman"/>
                <w:szCs w:val="22"/>
              </w:rPr>
              <w:t xml:space="preserve"> долговым обязательствам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</w:p>
        </w:tc>
        <w:tc>
          <w:tcPr>
            <w:tcW w:w="964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794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  <w:tc>
          <w:tcPr>
            <w:tcW w:w="969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= 0</w:t>
            </w:r>
          </w:p>
        </w:tc>
      </w:tr>
      <w:tr w:rsidR="00E06383" w:rsidRPr="00C041B5" w:rsidTr="00F23FBB">
        <w:tc>
          <w:tcPr>
            <w:tcW w:w="4173" w:type="dxa"/>
          </w:tcPr>
          <w:p w:rsidR="00E06383" w:rsidRPr="00C041B5" w:rsidRDefault="00E06383" w:rsidP="00F6763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bookmarkStart w:id="20" w:name="P751"/>
            <w:bookmarkEnd w:id="20"/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  <w:r w:rsidR="00F67631">
              <w:rPr>
                <w:rFonts w:ascii="Times New Roman" w:hAnsi="Times New Roman" w:cs="Times New Roman"/>
                <w:szCs w:val="22"/>
              </w:rPr>
              <w:t>5</w:t>
            </w:r>
            <w:r w:rsidRPr="00C041B5">
              <w:rPr>
                <w:rFonts w:ascii="Times New Roman" w:hAnsi="Times New Roman" w:cs="Times New Roman"/>
                <w:szCs w:val="22"/>
              </w:rPr>
              <w:t xml:space="preserve">. Соответствие показателя "Доля расходов на обслуживание </w:t>
            </w:r>
            <w:r w:rsidR="00F67631"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C041B5">
              <w:rPr>
                <w:rFonts w:ascii="Times New Roman" w:hAnsi="Times New Roman" w:cs="Times New Roman"/>
                <w:szCs w:val="22"/>
              </w:rPr>
              <w:t xml:space="preserve"> долга </w:t>
            </w:r>
            <w:r w:rsidR="00F67631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C041B5">
              <w:rPr>
                <w:rFonts w:ascii="Times New Roman" w:hAnsi="Times New Roman" w:cs="Times New Roman"/>
                <w:szCs w:val="22"/>
              </w:rPr>
              <w:t xml:space="preserve"> в общем объеме расходов бюджета </w:t>
            </w:r>
            <w:r w:rsidR="00F67631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C041B5">
              <w:rPr>
                <w:rFonts w:ascii="Times New Roman" w:hAnsi="Times New Roman" w:cs="Times New Roman"/>
                <w:szCs w:val="22"/>
              </w:rPr>
              <w:t xml:space="preserve">" требованиям Бюджетного </w:t>
            </w:r>
            <w:hyperlink r:id="rId11" w:history="1">
              <w:r w:rsidRPr="00C041B5">
                <w:rPr>
                  <w:rFonts w:ascii="Times New Roman" w:hAnsi="Times New Roman" w:cs="Times New Roman"/>
                  <w:color w:val="0000FF"/>
                  <w:szCs w:val="22"/>
                </w:rPr>
                <w:t>кодекса</w:t>
              </w:r>
            </w:hyperlink>
            <w:r w:rsidRPr="00C041B5">
              <w:rPr>
                <w:rFonts w:ascii="Times New Roman" w:hAnsi="Times New Roman" w:cs="Times New Roman"/>
                <w:szCs w:val="22"/>
              </w:rPr>
              <w:t xml:space="preserve"> Российской Федерации</w:t>
            </w:r>
          </w:p>
        </w:tc>
        <w:tc>
          <w:tcPr>
            <w:tcW w:w="964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794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69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E06383" w:rsidRPr="00C041B5" w:rsidTr="00F23FBB">
        <w:tc>
          <w:tcPr>
            <w:tcW w:w="4173" w:type="dxa"/>
          </w:tcPr>
          <w:p w:rsidR="00E06383" w:rsidRPr="00C041B5" w:rsidRDefault="00F67631" w:rsidP="002C2AC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bookmarkStart w:id="21" w:name="P765"/>
            <w:bookmarkStart w:id="22" w:name="P778"/>
            <w:bookmarkStart w:id="23" w:name="P792"/>
            <w:bookmarkEnd w:id="21"/>
            <w:bookmarkEnd w:id="22"/>
            <w:bookmarkEnd w:id="23"/>
            <w:r>
              <w:rPr>
                <w:rFonts w:ascii="Times New Roman" w:hAnsi="Times New Roman" w:cs="Times New Roman"/>
                <w:szCs w:val="22"/>
              </w:rPr>
              <w:t>1</w:t>
            </w:r>
            <w:r w:rsidR="002C2AC4">
              <w:rPr>
                <w:rFonts w:ascii="Times New Roman" w:hAnsi="Times New Roman" w:cs="Times New Roman"/>
                <w:szCs w:val="22"/>
              </w:rPr>
              <w:t>6</w:t>
            </w:r>
            <w:r w:rsidR="00E06383" w:rsidRPr="00C041B5">
              <w:rPr>
                <w:rFonts w:ascii="Times New Roman" w:hAnsi="Times New Roman" w:cs="Times New Roman"/>
                <w:szCs w:val="22"/>
              </w:rPr>
              <w:t xml:space="preserve">. Перечисление </w:t>
            </w:r>
            <w:r>
              <w:rPr>
                <w:rFonts w:ascii="Times New Roman" w:hAnsi="Times New Roman" w:cs="Times New Roman"/>
                <w:szCs w:val="22"/>
              </w:rPr>
              <w:t>иных межбюджетных трансфертов</w:t>
            </w:r>
            <w:r w:rsidR="00E06383" w:rsidRPr="00C041B5">
              <w:rPr>
                <w:rFonts w:ascii="Times New Roman" w:hAnsi="Times New Roman" w:cs="Times New Roman"/>
                <w:szCs w:val="22"/>
              </w:rPr>
              <w:t xml:space="preserve"> на реализацию </w:t>
            </w:r>
            <w:r>
              <w:rPr>
                <w:rFonts w:ascii="Times New Roman" w:hAnsi="Times New Roman" w:cs="Times New Roman"/>
                <w:szCs w:val="22"/>
              </w:rPr>
              <w:t xml:space="preserve">переданных </w:t>
            </w:r>
            <w:r w:rsidR="00E06383" w:rsidRPr="00C041B5">
              <w:rPr>
                <w:rFonts w:ascii="Times New Roman" w:hAnsi="Times New Roman" w:cs="Times New Roman"/>
                <w:szCs w:val="22"/>
              </w:rPr>
              <w:t xml:space="preserve">полномочий бюджетам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поселенийАтяшевского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муниципального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района</w:t>
            </w:r>
            <w:r w:rsidR="00E06383" w:rsidRPr="00C041B5">
              <w:rPr>
                <w:rFonts w:ascii="Times New Roman" w:hAnsi="Times New Roman" w:cs="Times New Roman"/>
                <w:szCs w:val="22"/>
              </w:rPr>
              <w:t>в</w:t>
            </w:r>
            <w:proofErr w:type="spellEnd"/>
            <w:r w:rsidR="00E06383" w:rsidRPr="00C041B5">
              <w:rPr>
                <w:rFonts w:ascii="Times New Roman" w:hAnsi="Times New Roman" w:cs="Times New Roman"/>
                <w:szCs w:val="22"/>
              </w:rPr>
              <w:t xml:space="preserve"> полном объеме</w:t>
            </w:r>
          </w:p>
        </w:tc>
        <w:tc>
          <w:tcPr>
            <w:tcW w:w="964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794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69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94312E" w:rsidRPr="00C041B5" w:rsidTr="00F23FBB">
        <w:tc>
          <w:tcPr>
            <w:tcW w:w="4173" w:type="dxa"/>
          </w:tcPr>
          <w:p w:rsidR="0094312E" w:rsidRPr="00C041B5" w:rsidRDefault="0094312E" w:rsidP="0094312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4312E">
              <w:rPr>
                <w:rFonts w:ascii="Times New Roman" w:hAnsi="Times New Roman" w:cs="Times New Roman"/>
                <w:color w:val="000000" w:themeColor="text1"/>
                <w:szCs w:val="22"/>
              </w:rPr>
              <w:t>17. Темп роста налоговых и неналоговых доходов бюджетов поселений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94312E" w:rsidRPr="00C041B5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94312E" w:rsidRPr="00C041B5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794" w:type="dxa"/>
          </w:tcPr>
          <w:p w:rsidR="0094312E" w:rsidRPr="00C041B5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69" w:type="dxa"/>
          </w:tcPr>
          <w:p w:rsidR="0094312E" w:rsidRPr="00C041B5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94312E" w:rsidRPr="00C041B5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94312E" w:rsidRPr="00C041B5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94312E" w:rsidRPr="00C041B5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94312E" w:rsidRPr="00C041B5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94312E" w:rsidRPr="00C041B5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94312E" w:rsidRPr="00C041B5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94312E" w:rsidRPr="00C041B5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94312E" w:rsidRPr="00C041B5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94312E" w:rsidRPr="00C041B5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E06383" w:rsidRPr="00C041B5" w:rsidTr="00F23FBB">
        <w:tc>
          <w:tcPr>
            <w:tcW w:w="4173" w:type="dxa"/>
          </w:tcPr>
          <w:p w:rsidR="00E06383" w:rsidRPr="0094312E" w:rsidRDefault="00F67631" w:rsidP="0094312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bookmarkStart w:id="24" w:name="P806"/>
            <w:bookmarkStart w:id="25" w:name="P833"/>
            <w:bookmarkEnd w:id="24"/>
            <w:bookmarkEnd w:id="25"/>
            <w:r>
              <w:rPr>
                <w:rFonts w:ascii="Times New Roman" w:hAnsi="Times New Roman" w:cs="Times New Roman"/>
                <w:szCs w:val="22"/>
              </w:rPr>
              <w:t>1</w:t>
            </w:r>
            <w:r w:rsidR="0094312E">
              <w:rPr>
                <w:rFonts w:ascii="Times New Roman" w:hAnsi="Times New Roman" w:cs="Times New Roman"/>
                <w:szCs w:val="22"/>
              </w:rPr>
              <w:t>8</w:t>
            </w:r>
            <w:r w:rsidR="00E06383" w:rsidRPr="00C041B5">
              <w:rPr>
                <w:rFonts w:ascii="Times New Roman" w:hAnsi="Times New Roman" w:cs="Times New Roman"/>
                <w:szCs w:val="22"/>
              </w:rPr>
              <w:t xml:space="preserve">. </w:t>
            </w:r>
            <w:r w:rsidR="0094312E">
              <w:rPr>
                <w:rFonts w:ascii="Times New Roman" w:hAnsi="Times New Roman" w:cs="Times New Roman"/>
                <w:color w:val="000000" w:themeColor="text1"/>
                <w:szCs w:val="22"/>
              </w:rPr>
              <w:t xml:space="preserve">Отношение фактического объема предоставленной дотации на выравнивание бюджетной обеспеченности к утвержденным бюджетным ассигнованиям в размере 100% </w:t>
            </w:r>
          </w:p>
        </w:tc>
        <w:tc>
          <w:tcPr>
            <w:tcW w:w="964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794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69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E06383" w:rsidRPr="00C041B5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41B5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</w:tbl>
    <w:p w:rsidR="00E06383" w:rsidRPr="00F67631" w:rsidRDefault="00302346" w:rsidP="00F67631">
      <w:pPr>
        <w:ind w:left="14160"/>
        <w:sectPr w:rsidR="00E06383" w:rsidRPr="00F67631" w:rsidSect="00F23FBB">
          <w:pgSz w:w="16838" w:h="11905" w:orient="landscape"/>
          <w:pgMar w:top="567" w:right="567" w:bottom="567" w:left="567" w:header="0" w:footer="0" w:gutter="0"/>
          <w:cols w:space="720"/>
        </w:sectPr>
      </w:pPr>
      <w:bookmarkStart w:id="26" w:name="P847"/>
      <w:bookmarkStart w:id="27" w:name="P874"/>
      <w:bookmarkEnd w:id="26"/>
      <w:bookmarkEnd w:id="27"/>
      <w:r>
        <w:t xml:space="preserve">                    ».</w:t>
      </w:r>
    </w:p>
    <w:p w:rsidR="00F67631" w:rsidRPr="007F19F2" w:rsidRDefault="00302346" w:rsidP="00F6763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3.</w:t>
      </w:r>
      <w:r w:rsidR="00F67631" w:rsidRPr="007F19F2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F67631">
        <w:rPr>
          <w:rFonts w:ascii="Times New Roman" w:hAnsi="Times New Roman" w:cs="Times New Roman"/>
          <w:sz w:val="28"/>
          <w:szCs w:val="28"/>
        </w:rPr>
        <w:t>2</w:t>
      </w:r>
      <w:r w:rsidR="00F67631" w:rsidRPr="007F19F2">
        <w:rPr>
          <w:rFonts w:ascii="Times New Roman" w:hAnsi="Times New Roman" w:cs="Times New Roman"/>
          <w:sz w:val="28"/>
          <w:szCs w:val="28"/>
        </w:rPr>
        <w:t xml:space="preserve"> к Программе изложить в следующей редакции:</w:t>
      </w:r>
    </w:p>
    <w:p w:rsidR="00F67631" w:rsidRPr="00AF23C3" w:rsidRDefault="00F67631" w:rsidP="00302346">
      <w:pPr>
        <w:pStyle w:val="ConsPlusNormal"/>
        <w:ind w:left="8496" w:firstLine="708"/>
        <w:rPr>
          <w:rFonts w:ascii="Times New Roman" w:hAnsi="Times New Roman" w:cs="Times New Roman"/>
          <w:szCs w:val="22"/>
        </w:rPr>
      </w:pPr>
      <w:r w:rsidRPr="00AF23C3">
        <w:rPr>
          <w:rFonts w:ascii="Times New Roman" w:hAnsi="Times New Roman" w:cs="Times New Roman"/>
          <w:szCs w:val="22"/>
        </w:rPr>
        <w:t>«</w:t>
      </w:r>
    </w:p>
    <w:p w:rsidR="00F67631" w:rsidRPr="00C041B5" w:rsidRDefault="00F67631" w:rsidP="00F67631">
      <w:pPr>
        <w:pStyle w:val="ConsPlusNormal"/>
        <w:jc w:val="right"/>
        <w:outlineLvl w:val="1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 xml:space="preserve">Приложение </w:t>
      </w:r>
      <w:r>
        <w:rPr>
          <w:rFonts w:ascii="Times New Roman" w:hAnsi="Times New Roman" w:cs="Times New Roman"/>
          <w:szCs w:val="22"/>
        </w:rPr>
        <w:t>2</w:t>
      </w:r>
    </w:p>
    <w:p w:rsidR="00F67631" w:rsidRPr="00C041B5" w:rsidRDefault="00F67631" w:rsidP="00F67631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>к муниципальной программе</w:t>
      </w:r>
    </w:p>
    <w:p w:rsidR="00F67631" w:rsidRPr="00C041B5" w:rsidRDefault="00F67631" w:rsidP="00F67631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>«Повышение эффективности управления</w:t>
      </w:r>
    </w:p>
    <w:p w:rsidR="00F67631" w:rsidRPr="00C041B5" w:rsidRDefault="00F67631" w:rsidP="00F67631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>муниципальными финансами в Атяшевском</w:t>
      </w:r>
    </w:p>
    <w:p w:rsidR="00F67631" w:rsidRDefault="00F67631" w:rsidP="00F67631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 xml:space="preserve">муниципальном </w:t>
      </w:r>
      <w:proofErr w:type="gramStart"/>
      <w:r w:rsidRPr="00C041B5">
        <w:rPr>
          <w:rFonts w:ascii="Times New Roman" w:hAnsi="Times New Roman" w:cs="Times New Roman"/>
          <w:szCs w:val="22"/>
        </w:rPr>
        <w:t>районе</w:t>
      </w:r>
      <w:proofErr w:type="gramEnd"/>
      <w:r w:rsidRPr="00C041B5">
        <w:rPr>
          <w:rFonts w:ascii="Times New Roman" w:hAnsi="Times New Roman" w:cs="Times New Roman"/>
          <w:szCs w:val="22"/>
        </w:rPr>
        <w:t xml:space="preserve"> на 2014 - 2022 годы»</w:t>
      </w:r>
    </w:p>
    <w:p w:rsidR="00F23FBB" w:rsidRPr="00C041B5" w:rsidRDefault="00F23FBB" w:rsidP="00F67631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F23FBB" w:rsidRDefault="00E06383">
      <w:pPr>
        <w:pStyle w:val="ConsPlusNormal"/>
        <w:jc w:val="center"/>
        <w:rPr>
          <w:rFonts w:ascii="Times New Roman" w:hAnsi="Times New Roman" w:cs="Times New Roman"/>
        </w:rPr>
      </w:pPr>
      <w:bookmarkStart w:id="28" w:name="P898"/>
      <w:bookmarkEnd w:id="28"/>
      <w:r w:rsidRPr="00F23FBB">
        <w:rPr>
          <w:rFonts w:ascii="Times New Roman" w:hAnsi="Times New Roman" w:cs="Times New Roman"/>
        </w:rPr>
        <w:t>С</w:t>
      </w:r>
      <w:r w:rsidR="00F23FBB" w:rsidRPr="00F23FBB">
        <w:rPr>
          <w:rFonts w:ascii="Times New Roman" w:hAnsi="Times New Roman" w:cs="Times New Roman"/>
        </w:rPr>
        <w:t xml:space="preserve">ведения </w:t>
      </w:r>
    </w:p>
    <w:p w:rsidR="00F23FBB" w:rsidRDefault="00F23FBB">
      <w:pPr>
        <w:pStyle w:val="ConsPlusNormal"/>
        <w:jc w:val="center"/>
        <w:rPr>
          <w:rFonts w:ascii="Times New Roman" w:hAnsi="Times New Roman" w:cs="Times New Roman"/>
        </w:rPr>
      </w:pPr>
      <w:r w:rsidRPr="00F23FBB">
        <w:rPr>
          <w:rFonts w:ascii="Times New Roman" w:hAnsi="Times New Roman" w:cs="Times New Roman"/>
        </w:rPr>
        <w:t>об основных мероприятиях муниципальной программы «Повышение эффективности управления муниципальными финансами</w:t>
      </w:r>
    </w:p>
    <w:p w:rsidR="00E06383" w:rsidRPr="00F23FBB" w:rsidRDefault="00F23FBB">
      <w:pPr>
        <w:pStyle w:val="ConsPlusNormal"/>
        <w:jc w:val="center"/>
        <w:rPr>
          <w:rFonts w:ascii="Times New Roman" w:hAnsi="Times New Roman" w:cs="Times New Roman"/>
        </w:rPr>
      </w:pPr>
      <w:proofErr w:type="spellStart"/>
      <w:r w:rsidRPr="00F23FBB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>А</w:t>
      </w:r>
      <w:r w:rsidRPr="00F23FBB">
        <w:rPr>
          <w:rFonts w:ascii="Times New Roman" w:hAnsi="Times New Roman" w:cs="Times New Roman"/>
        </w:rPr>
        <w:t>тяшевском</w:t>
      </w:r>
      <w:proofErr w:type="spellEnd"/>
      <w:r w:rsidRPr="00F23FBB">
        <w:rPr>
          <w:rFonts w:ascii="Times New Roman" w:hAnsi="Times New Roman" w:cs="Times New Roman"/>
        </w:rPr>
        <w:t xml:space="preserve"> муниципальном </w:t>
      </w:r>
      <w:proofErr w:type="gramStart"/>
      <w:r w:rsidRPr="00F23FBB">
        <w:rPr>
          <w:rFonts w:ascii="Times New Roman" w:hAnsi="Times New Roman" w:cs="Times New Roman"/>
        </w:rPr>
        <w:t>районе</w:t>
      </w:r>
      <w:proofErr w:type="gramEnd"/>
      <w:r w:rsidRPr="00F23FBB">
        <w:rPr>
          <w:rFonts w:ascii="Times New Roman" w:hAnsi="Times New Roman" w:cs="Times New Roman"/>
        </w:rPr>
        <w:t>» на 2014-2022 годы</w:t>
      </w:r>
    </w:p>
    <w:tbl>
      <w:tblPr>
        <w:tblW w:w="15910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890"/>
        <w:gridCol w:w="1842"/>
        <w:gridCol w:w="1274"/>
        <w:gridCol w:w="1276"/>
        <w:gridCol w:w="2695"/>
        <w:gridCol w:w="2552"/>
        <w:gridCol w:w="1814"/>
      </w:tblGrid>
      <w:tr w:rsidR="00E06383" w:rsidRPr="00F23FBB" w:rsidTr="001850B4">
        <w:tc>
          <w:tcPr>
            <w:tcW w:w="567" w:type="dxa"/>
            <w:vMerge w:val="restart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N п/п</w:t>
            </w:r>
          </w:p>
        </w:tc>
        <w:tc>
          <w:tcPr>
            <w:tcW w:w="3890" w:type="dxa"/>
            <w:vMerge w:val="restart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Номер и наименование основного мероприятия</w:t>
            </w:r>
          </w:p>
        </w:tc>
        <w:tc>
          <w:tcPr>
            <w:tcW w:w="1842" w:type="dxa"/>
            <w:vMerge w:val="restart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Ответственный исполнитель</w:t>
            </w:r>
          </w:p>
        </w:tc>
        <w:tc>
          <w:tcPr>
            <w:tcW w:w="2550" w:type="dxa"/>
            <w:gridSpan w:val="2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Срок</w:t>
            </w:r>
          </w:p>
        </w:tc>
        <w:tc>
          <w:tcPr>
            <w:tcW w:w="2695" w:type="dxa"/>
            <w:vMerge w:val="restart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Ожидаемый непосредственный результат (краткое описание)</w:t>
            </w:r>
          </w:p>
        </w:tc>
        <w:tc>
          <w:tcPr>
            <w:tcW w:w="2552" w:type="dxa"/>
            <w:vMerge w:val="restart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Последствия </w:t>
            </w:r>
            <w:proofErr w:type="spellStart"/>
            <w:r w:rsidRPr="00F23FBB">
              <w:rPr>
                <w:rFonts w:ascii="Times New Roman" w:hAnsi="Times New Roman" w:cs="Times New Roman"/>
                <w:szCs w:val="22"/>
              </w:rPr>
              <w:t>нереализации</w:t>
            </w:r>
            <w:proofErr w:type="spellEnd"/>
            <w:r w:rsidRPr="00F23FBB">
              <w:rPr>
                <w:rFonts w:ascii="Times New Roman" w:hAnsi="Times New Roman" w:cs="Times New Roman"/>
                <w:szCs w:val="22"/>
              </w:rPr>
              <w:t xml:space="preserve"> мероприятия</w:t>
            </w:r>
          </w:p>
        </w:tc>
        <w:tc>
          <w:tcPr>
            <w:tcW w:w="1814" w:type="dxa"/>
            <w:vMerge w:val="restart"/>
          </w:tcPr>
          <w:p w:rsidR="00E06383" w:rsidRPr="00F23FBB" w:rsidRDefault="00E06383" w:rsidP="00F23F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Связь с показателями </w:t>
            </w:r>
            <w:r w:rsidR="00F23FBB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программы (номер показателя)</w:t>
            </w:r>
          </w:p>
        </w:tc>
      </w:tr>
      <w:tr w:rsidR="00E06383" w:rsidRPr="00F23FBB" w:rsidTr="001850B4">
        <w:tc>
          <w:tcPr>
            <w:tcW w:w="567" w:type="dxa"/>
            <w:vMerge/>
          </w:tcPr>
          <w:p w:rsidR="00E06383" w:rsidRPr="00F23FBB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90" w:type="dxa"/>
            <w:vMerge/>
          </w:tcPr>
          <w:p w:rsidR="00E06383" w:rsidRPr="00F23FBB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E06383" w:rsidRPr="00F23FBB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начала реализации</w:t>
            </w:r>
          </w:p>
        </w:tc>
        <w:tc>
          <w:tcPr>
            <w:tcW w:w="1276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окончания реализации</w:t>
            </w:r>
          </w:p>
        </w:tc>
        <w:tc>
          <w:tcPr>
            <w:tcW w:w="2695" w:type="dxa"/>
            <w:vMerge/>
          </w:tcPr>
          <w:p w:rsidR="00E06383" w:rsidRPr="00F23FBB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</w:tcPr>
          <w:p w:rsidR="00E06383" w:rsidRPr="00F23FBB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  <w:vMerge/>
          </w:tcPr>
          <w:p w:rsidR="00E06383" w:rsidRPr="00F23FBB" w:rsidRDefault="00E06383">
            <w:pPr>
              <w:rPr>
                <w:rFonts w:ascii="Times New Roman" w:hAnsi="Times New Roman" w:cs="Times New Roman"/>
              </w:rPr>
            </w:pPr>
          </w:p>
        </w:tc>
      </w:tr>
      <w:tr w:rsidR="00E06383" w:rsidRPr="00F23FBB" w:rsidTr="001850B4">
        <w:tc>
          <w:tcPr>
            <w:tcW w:w="15910" w:type="dxa"/>
            <w:gridSpan w:val="8"/>
          </w:tcPr>
          <w:p w:rsidR="00E06383" w:rsidRPr="00F23FBB" w:rsidRDefault="00026DF3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hyperlink w:anchor="P2772" w:history="1">
              <w:r w:rsidR="00E06383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Подпрограмма 1</w:t>
              </w:r>
            </w:hyperlink>
            <w:r w:rsidR="00E06383" w:rsidRPr="00F23FBB">
              <w:rPr>
                <w:rFonts w:ascii="Times New Roman" w:hAnsi="Times New Roman" w:cs="Times New Roman"/>
                <w:szCs w:val="22"/>
              </w:rPr>
              <w:t xml:space="preserve"> "Эффективное использование бюджетного потенциала"</w:t>
            </w:r>
          </w:p>
        </w:tc>
      </w:tr>
      <w:tr w:rsidR="00E06383" w:rsidRPr="00F23FBB" w:rsidTr="001850B4">
        <w:tc>
          <w:tcPr>
            <w:tcW w:w="567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1.</w:t>
            </w:r>
          </w:p>
        </w:tc>
        <w:tc>
          <w:tcPr>
            <w:tcW w:w="3890" w:type="dxa"/>
          </w:tcPr>
          <w:p w:rsidR="00E06383" w:rsidRPr="00F23FBB" w:rsidRDefault="00E06383" w:rsidP="00F23FB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1. Совершенствование бюджетного процесса</w:t>
            </w:r>
            <w:r w:rsidR="00F23FBB">
              <w:rPr>
                <w:rFonts w:ascii="Times New Roman" w:hAnsi="Times New Roman" w:cs="Times New Roman"/>
                <w:szCs w:val="22"/>
              </w:rPr>
              <w:t>, формирование бюджета Атяшевского муниципального района на очередной финансовый год и на плановый период</w:t>
            </w:r>
          </w:p>
        </w:tc>
        <w:tc>
          <w:tcPr>
            <w:tcW w:w="1842" w:type="dxa"/>
          </w:tcPr>
          <w:p w:rsidR="00E06383" w:rsidRPr="00F23FBB" w:rsidRDefault="00F23FBB" w:rsidP="00F23F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2014 год</w:t>
            </w:r>
          </w:p>
        </w:tc>
        <w:tc>
          <w:tcPr>
            <w:tcW w:w="1276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695" w:type="dxa"/>
          </w:tcPr>
          <w:p w:rsidR="00E06383" w:rsidRPr="00F23FBB" w:rsidRDefault="00E0638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52" w:type="dxa"/>
          </w:tcPr>
          <w:p w:rsidR="00E06383" w:rsidRPr="00F23FBB" w:rsidRDefault="00E0638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14" w:type="dxa"/>
          </w:tcPr>
          <w:p w:rsidR="00E06383" w:rsidRPr="00F23FBB" w:rsidRDefault="00026DF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486" w:history="1">
              <w:r w:rsidR="00E06383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1</w:t>
              </w:r>
            </w:hyperlink>
            <w:r w:rsidR="00E06383" w:rsidRPr="00F23FBB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w:anchor="P499" w:history="1">
              <w:r w:rsidR="00E06383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2</w:t>
              </w:r>
            </w:hyperlink>
            <w:r w:rsidR="00E06383" w:rsidRPr="00F23FBB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w:anchor="P512" w:history="1">
              <w:r w:rsidR="00E06383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3</w:t>
              </w:r>
            </w:hyperlink>
            <w:r w:rsidR="00E06383" w:rsidRPr="00F23FBB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w:anchor="P525" w:history="1">
              <w:r w:rsidR="00E06383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4</w:t>
              </w:r>
            </w:hyperlink>
            <w:r w:rsidR="00E06383" w:rsidRPr="00F23FBB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w:anchor="P538" w:history="1">
              <w:r w:rsidR="00E06383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5</w:t>
              </w:r>
            </w:hyperlink>
          </w:p>
        </w:tc>
      </w:tr>
      <w:tr w:rsidR="00F23FBB" w:rsidRPr="00F23FBB" w:rsidTr="001850B4">
        <w:tc>
          <w:tcPr>
            <w:tcW w:w="567" w:type="dxa"/>
          </w:tcPr>
          <w:p w:rsidR="00F23FBB" w:rsidRPr="00F23FBB" w:rsidRDefault="00F23FBB" w:rsidP="00F23F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2.</w:t>
            </w:r>
          </w:p>
        </w:tc>
        <w:tc>
          <w:tcPr>
            <w:tcW w:w="3890" w:type="dxa"/>
          </w:tcPr>
          <w:p w:rsidR="00F23FBB" w:rsidRPr="00F23FBB" w:rsidRDefault="00F23FBB" w:rsidP="00F23FB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1.1. Переход к программному бюджету</w:t>
            </w:r>
          </w:p>
        </w:tc>
        <w:tc>
          <w:tcPr>
            <w:tcW w:w="1842" w:type="dxa"/>
          </w:tcPr>
          <w:p w:rsidR="00F23FBB" w:rsidRDefault="00F23FBB" w:rsidP="00F23FBB">
            <w:pPr>
              <w:jc w:val="center"/>
            </w:pPr>
            <w:r w:rsidRPr="00F30F1F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F23FBB" w:rsidRPr="00F23FBB" w:rsidRDefault="00F23FBB" w:rsidP="00F23F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2014 год</w:t>
            </w:r>
          </w:p>
        </w:tc>
        <w:tc>
          <w:tcPr>
            <w:tcW w:w="1276" w:type="dxa"/>
          </w:tcPr>
          <w:p w:rsidR="00F23FBB" w:rsidRPr="00F23FBB" w:rsidRDefault="00F23FBB" w:rsidP="00F23F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695" w:type="dxa"/>
          </w:tcPr>
          <w:p w:rsidR="00F23FBB" w:rsidRPr="00F23FBB" w:rsidRDefault="00F23FBB" w:rsidP="00F23F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составление бюджета в "программном формате" в соответствии с требованиями Бюджетного </w:t>
            </w:r>
            <w:hyperlink r:id="rId12" w:history="1">
              <w:r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кодекса</w:t>
              </w:r>
            </w:hyperlink>
            <w:r w:rsidRPr="00F23FBB">
              <w:rPr>
                <w:rFonts w:ascii="Times New Roman" w:hAnsi="Times New Roman" w:cs="Times New Roman"/>
                <w:szCs w:val="22"/>
              </w:rPr>
              <w:t xml:space="preserve"> Российской Федерации</w:t>
            </w:r>
          </w:p>
        </w:tc>
        <w:tc>
          <w:tcPr>
            <w:tcW w:w="2552" w:type="dxa"/>
          </w:tcPr>
          <w:p w:rsidR="00F23FBB" w:rsidRPr="00F23FBB" w:rsidRDefault="00F23FBB" w:rsidP="00F23F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неэффективное осуществление бюджетного процесса, непрозрачность составления бюджета</w:t>
            </w:r>
          </w:p>
        </w:tc>
        <w:tc>
          <w:tcPr>
            <w:tcW w:w="1814" w:type="dxa"/>
          </w:tcPr>
          <w:p w:rsidR="00F23FBB" w:rsidRPr="00F23FBB" w:rsidRDefault="00026DF3" w:rsidP="00F23F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486" w:history="1">
              <w:r w:rsidR="00F23FBB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1</w:t>
              </w:r>
            </w:hyperlink>
          </w:p>
        </w:tc>
      </w:tr>
      <w:tr w:rsidR="00F23FBB" w:rsidRPr="00F23FBB" w:rsidTr="001850B4">
        <w:tc>
          <w:tcPr>
            <w:tcW w:w="567" w:type="dxa"/>
          </w:tcPr>
          <w:p w:rsidR="00F23FBB" w:rsidRPr="00F23FBB" w:rsidRDefault="00F23FBB" w:rsidP="00F23F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3.</w:t>
            </w:r>
          </w:p>
        </w:tc>
        <w:tc>
          <w:tcPr>
            <w:tcW w:w="3890" w:type="dxa"/>
          </w:tcPr>
          <w:p w:rsidR="00F23FBB" w:rsidRPr="00F23FBB" w:rsidRDefault="00F23FBB" w:rsidP="00F23FB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1.2. Совершенствование бюджетного планирования</w:t>
            </w:r>
          </w:p>
        </w:tc>
        <w:tc>
          <w:tcPr>
            <w:tcW w:w="1842" w:type="dxa"/>
          </w:tcPr>
          <w:p w:rsidR="00F23FBB" w:rsidRDefault="00F23FBB" w:rsidP="00F23FBB">
            <w:pPr>
              <w:jc w:val="center"/>
            </w:pPr>
            <w:r w:rsidRPr="00F30F1F">
              <w:rPr>
                <w:rFonts w:ascii="Times New Roman" w:hAnsi="Times New Roman" w:cs="Times New Roman"/>
              </w:rPr>
              <w:t xml:space="preserve">Финансовое управление Администрации </w:t>
            </w:r>
            <w:proofErr w:type="spellStart"/>
            <w:r w:rsidRPr="00F30F1F">
              <w:rPr>
                <w:rFonts w:ascii="Times New Roman" w:hAnsi="Times New Roman" w:cs="Times New Roman"/>
              </w:rPr>
              <w:t>Атяшевскогомуниципального</w:t>
            </w:r>
            <w:proofErr w:type="spellEnd"/>
            <w:r w:rsidRPr="00F30F1F">
              <w:rPr>
                <w:rFonts w:ascii="Times New Roman" w:hAnsi="Times New Roman" w:cs="Times New Roman"/>
              </w:rPr>
              <w:t xml:space="preserve"> </w:t>
            </w:r>
            <w:r w:rsidRPr="00F30F1F">
              <w:rPr>
                <w:rFonts w:ascii="Times New Roman" w:hAnsi="Times New Roman" w:cs="Times New Roman"/>
              </w:rPr>
              <w:lastRenderedPageBreak/>
              <w:t>района</w:t>
            </w:r>
          </w:p>
        </w:tc>
        <w:tc>
          <w:tcPr>
            <w:tcW w:w="1274" w:type="dxa"/>
          </w:tcPr>
          <w:p w:rsidR="00F23FBB" w:rsidRPr="00F23FBB" w:rsidRDefault="00F23FBB" w:rsidP="00F23F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>2014 год</w:t>
            </w:r>
          </w:p>
        </w:tc>
        <w:tc>
          <w:tcPr>
            <w:tcW w:w="1276" w:type="dxa"/>
          </w:tcPr>
          <w:p w:rsidR="00F23FBB" w:rsidRPr="00F23FBB" w:rsidRDefault="00F23FBB" w:rsidP="00F23F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695" w:type="dxa"/>
          </w:tcPr>
          <w:p w:rsidR="00F23FBB" w:rsidRPr="00F23FBB" w:rsidRDefault="00F23FBB" w:rsidP="00F23F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усовершенствование методики планирования бюджетных ассигнований, исключение дублирующих расходных обязательств, полная обеспеченность </w:t>
            </w: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>принимаемых расходных обязательств финансовыми средствами</w:t>
            </w:r>
          </w:p>
        </w:tc>
        <w:tc>
          <w:tcPr>
            <w:tcW w:w="2552" w:type="dxa"/>
          </w:tcPr>
          <w:p w:rsidR="00F23FBB" w:rsidRPr="00F23FBB" w:rsidRDefault="00F23FBB" w:rsidP="00F23F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>неэффективное планирование бюджетных расходов</w:t>
            </w:r>
          </w:p>
        </w:tc>
        <w:tc>
          <w:tcPr>
            <w:tcW w:w="1814" w:type="dxa"/>
          </w:tcPr>
          <w:p w:rsidR="00F23FBB" w:rsidRPr="00F23FBB" w:rsidRDefault="00026DF3" w:rsidP="00F23F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499" w:history="1">
              <w:r w:rsidR="00F23FBB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2</w:t>
              </w:r>
            </w:hyperlink>
            <w:r w:rsidR="00F23FBB" w:rsidRPr="00F23FBB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w:anchor="P512" w:history="1">
              <w:r w:rsidR="00F23FBB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3</w:t>
              </w:r>
            </w:hyperlink>
          </w:p>
        </w:tc>
      </w:tr>
      <w:tr w:rsidR="00E06383" w:rsidRPr="00F23FBB" w:rsidTr="001850B4">
        <w:tc>
          <w:tcPr>
            <w:tcW w:w="567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>4.</w:t>
            </w:r>
          </w:p>
        </w:tc>
        <w:tc>
          <w:tcPr>
            <w:tcW w:w="3890" w:type="dxa"/>
          </w:tcPr>
          <w:p w:rsidR="00E06383" w:rsidRPr="00F23FBB" w:rsidRDefault="00E06383" w:rsidP="00F23FB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1.3. Формирование проекта </w:t>
            </w:r>
            <w:r w:rsidR="00F23FBB">
              <w:rPr>
                <w:rFonts w:ascii="Times New Roman" w:hAnsi="Times New Roman" w:cs="Times New Roman"/>
                <w:szCs w:val="22"/>
              </w:rPr>
              <w:t>решения Совета депутатов 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о бюджете </w:t>
            </w:r>
            <w:r w:rsidR="00F23FBB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на очередной финансовый год и на плановый период, подготовка </w:t>
            </w:r>
            <w:r w:rsidR="00F23FBB">
              <w:rPr>
                <w:rFonts w:ascii="Times New Roman" w:hAnsi="Times New Roman" w:cs="Times New Roman"/>
                <w:szCs w:val="22"/>
              </w:rPr>
              <w:t>решений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о внесении изменений в утвержденный бюджет на очередной год и на плановый период</w:t>
            </w:r>
          </w:p>
        </w:tc>
        <w:tc>
          <w:tcPr>
            <w:tcW w:w="1842" w:type="dxa"/>
          </w:tcPr>
          <w:p w:rsidR="00E06383" w:rsidRPr="00F23FBB" w:rsidRDefault="00F23F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2014 год</w:t>
            </w:r>
          </w:p>
        </w:tc>
        <w:tc>
          <w:tcPr>
            <w:tcW w:w="1276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695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23FBB">
              <w:rPr>
                <w:rFonts w:ascii="Times New Roman" w:hAnsi="Times New Roman" w:cs="Times New Roman"/>
                <w:szCs w:val="22"/>
              </w:rPr>
              <w:t>принятие</w:t>
            </w:r>
            <w:r w:rsidR="00F23FBB">
              <w:rPr>
                <w:rFonts w:ascii="Times New Roman" w:hAnsi="Times New Roman" w:cs="Times New Roman"/>
                <w:szCs w:val="22"/>
              </w:rPr>
              <w:t>решения</w:t>
            </w:r>
            <w:proofErr w:type="spellEnd"/>
            <w:r w:rsidR="00F23FBB">
              <w:rPr>
                <w:rFonts w:ascii="Times New Roman" w:hAnsi="Times New Roman" w:cs="Times New Roman"/>
                <w:szCs w:val="22"/>
              </w:rPr>
              <w:t xml:space="preserve"> Совета депутатов Атяшевского муниципального района</w:t>
            </w:r>
            <w:r w:rsidR="00F23FBB" w:rsidRPr="00F23FBB">
              <w:rPr>
                <w:rFonts w:ascii="Times New Roman" w:hAnsi="Times New Roman" w:cs="Times New Roman"/>
                <w:szCs w:val="22"/>
              </w:rPr>
              <w:t xml:space="preserve"> о бюджете </w:t>
            </w:r>
            <w:r w:rsidR="00F23FBB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на очередной финансовый год и плановый период, его подписание и обнародование</w:t>
            </w:r>
          </w:p>
        </w:tc>
        <w:tc>
          <w:tcPr>
            <w:tcW w:w="2552" w:type="dxa"/>
          </w:tcPr>
          <w:p w:rsidR="00E06383" w:rsidRPr="00F23FBB" w:rsidRDefault="00E06383" w:rsidP="00F23F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невозможность исполнения и предоставления органами местного самоуправления, муниципальными учреждениями установленных функций и услуг</w:t>
            </w:r>
          </w:p>
        </w:tc>
        <w:tc>
          <w:tcPr>
            <w:tcW w:w="1814" w:type="dxa"/>
          </w:tcPr>
          <w:p w:rsidR="00E06383" w:rsidRPr="00F23FBB" w:rsidRDefault="00026DF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525" w:history="1">
              <w:r w:rsidR="00E06383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4</w:t>
              </w:r>
            </w:hyperlink>
          </w:p>
        </w:tc>
      </w:tr>
      <w:tr w:rsidR="00E06383" w:rsidRPr="00F23FBB" w:rsidTr="001850B4">
        <w:tc>
          <w:tcPr>
            <w:tcW w:w="567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5.</w:t>
            </w:r>
          </w:p>
        </w:tc>
        <w:tc>
          <w:tcPr>
            <w:tcW w:w="3890" w:type="dxa"/>
          </w:tcPr>
          <w:p w:rsidR="00E06383" w:rsidRPr="00F23FBB" w:rsidRDefault="00E06383" w:rsidP="00F23FB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1.4. </w:t>
            </w:r>
            <w:r w:rsidR="00F23FBB">
              <w:rPr>
                <w:rFonts w:ascii="Times New Roman" w:hAnsi="Times New Roman" w:cs="Times New Roman"/>
                <w:szCs w:val="22"/>
              </w:rPr>
              <w:t>Совершенствование процедур исполнения бюджета и отчетности о его исполнении</w:t>
            </w:r>
          </w:p>
        </w:tc>
        <w:tc>
          <w:tcPr>
            <w:tcW w:w="1842" w:type="dxa"/>
          </w:tcPr>
          <w:p w:rsidR="00E06383" w:rsidRPr="00F23FBB" w:rsidRDefault="00F23F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2014 год</w:t>
            </w:r>
          </w:p>
        </w:tc>
        <w:tc>
          <w:tcPr>
            <w:tcW w:w="1276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695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исполнение бюджетных обязательств, своевременное формирование и исполнение бюджетных расходов</w:t>
            </w:r>
          </w:p>
        </w:tc>
        <w:tc>
          <w:tcPr>
            <w:tcW w:w="2552" w:type="dxa"/>
          </w:tcPr>
          <w:p w:rsidR="00E06383" w:rsidRPr="00F23FBB" w:rsidRDefault="00E06383" w:rsidP="00F23F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отсутствие объективной информации об исполнении бюджета </w:t>
            </w:r>
            <w:r w:rsidR="00F23FBB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для принятия оперативных управленческих решений</w:t>
            </w:r>
          </w:p>
        </w:tc>
        <w:tc>
          <w:tcPr>
            <w:tcW w:w="1814" w:type="dxa"/>
          </w:tcPr>
          <w:p w:rsidR="00E06383" w:rsidRPr="00F23FBB" w:rsidRDefault="00026DF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538" w:history="1">
              <w:r w:rsidR="00E06383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5</w:t>
              </w:r>
            </w:hyperlink>
          </w:p>
        </w:tc>
      </w:tr>
      <w:tr w:rsidR="00E06383" w:rsidRPr="00F23FBB" w:rsidTr="001850B4">
        <w:tc>
          <w:tcPr>
            <w:tcW w:w="567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6.</w:t>
            </w:r>
          </w:p>
        </w:tc>
        <w:tc>
          <w:tcPr>
            <w:tcW w:w="3890" w:type="dxa"/>
          </w:tcPr>
          <w:p w:rsidR="00E06383" w:rsidRPr="00F23FBB" w:rsidRDefault="00E0638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2. Осуществление контроля в финансово-бюджетной сфере</w:t>
            </w:r>
          </w:p>
        </w:tc>
        <w:tc>
          <w:tcPr>
            <w:tcW w:w="1842" w:type="dxa"/>
          </w:tcPr>
          <w:p w:rsidR="00E06383" w:rsidRPr="00F23FBB" w:rsidRDefault="00F23F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2014 год</w:t>
            </w:r>
          </w:p>
        </w:tc>
        <w:tc>
          <w:tcPr>
            <w:tcW w:w="1276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695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предупреждение и выявление случаев неправомерного, нецелевого и неэффективного использования бюджетных средств</w:t>
            </w:r>
          </w:p>
        </w:tc>
        <w:tc>
          <w:tcPr>
            <w:tcW w:w="2552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снижение эффективности использования бюджетных средств</w:t>
            </w:r>
          </w:p>
        </w:tc>
        <w:tc>
          <w:tcPr>
            <w:tcW w:w="1814" w:type="dxa"/>
          </w:tcPr>
          <w:p w:rsidR="00E06383" w:rsidRPr="00F23FBB" w:rsidRDefault="00026DF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551" w:history="1">
              <w:r w:rsidR="00E06383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6</w:t>
              </w:r>
            </w:hyperlink>
          </w:p>
        </w:tc>
      </w:tr>
      <w:tr w:rsidR="00E06383" w:rsidRPr="00F23FBB" w:rsidTr="001850B4">
        <w:tc>
          <w:tcPr>
            <w:tcW w:w="567" w:type="dxa"/>
          </w:tcPr>
          <w:p w:rsidR="00E06383" w:rsidRPr="00F23FBB" w:rsidRDefault="00F23F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</w:t>
            </w:r>
            <w:r w:rsidR="00E06383" w:rsidRPr="00F23FBB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3890" w:type="dxa"/>
          </w:tcPr>
          <w:p w:rsidR="00E06383" w:rsidRPr="00F23FBB" w:rsidRDefault="00F23FBB" w:rsidP="00F23FB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</w:t>
            </w:r>
            <w:r w:rsidR="00E06383" w:rsidRPr="00F23FBB">
              <w:rPr>
                <w:rFonts w:ascii="Times New Roman" w:hAnsi="Times New Roman" w:cs="Times New Roman"/>
                <w:szCs w:val="22"/>
              </w:rPr>
              <w:t>. Совершенствование предоставления муниципальных услуг</w:t>
            </w:r>
          </w:p>
        </w:tc>
        <w:tc>
          <w:tcPr>
            <w:tcW w:w="1842" w:type="dxa"/>
          </w:tcPr>
          <w:p w:rsidR="00E06383" w:rsidRPr="00F23FBB" w:rsidRDefault="00A8248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2014 год</w:t>
            </w:r>
          </w:p>
        </w:tc>
        <w:tc>
          <w:tcPr>
            <w:tcW w:w="1276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695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сокращение расходов бюджета, эффективное планирование бюджетных ассигнований, оптимизация бюджетной сети, повышение качества предоставления услуг упрощение процедур предоставления услуг</w:t>
            </w:r>
          </w:p>
        </w:tc>
        <w:tc>
          <w:tcPr>
            <w:tcW w:w="2552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увеличение расходов бюджетов всех уровней на оказание услуг, отсутствие увязки деятельности по оказанию услуги с конечным результатом, отсутствие качества оказания услуг</w:t>
            </w:r>
          </w:p>
        </w:tc>
        <w:tc>
          <w:tcPr>
            <w:tcW w:w="1814" w:type="dxa"/>
          </w:tcPr>
          <w:p w:rsidR="00E06383" w:rsidRPr="00F23FBB" w:rsidRDefault="00A8248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</w:t>
            </w:r>
          </w:p>
        </w:tc>
      </w:tr>
      <w:tr w:rsidR="00E06383" w:rsidRPr="00F23FBB" w:rsidTr="001850B4">
        <w:tc>
          <w:tcPr>
            <w:tcW w:w="567" w:type="dxa"/>
          </w:tcPr>
          <w:p w:rsidR="00E06383" w:rsidRPr="00F23FBB" w:rsidRDefault="00A8248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</w:t>
            </w:r>
            <w:r w:rsidR="00E06383" w:rsidRPr="00F23FBB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3890" w:type="dxa"/>
          </w:tcPr>
          <w:p w:rsidR="00E06383" w:rsidRPr="00F23FBB" w:rsidRDefault="00A8248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  <w:r w:rsidR="00E06383" w:rsidRPr="00F23FBB">
              <w:rPr>
                <w:rFonts w:ascii="Times New Roman" w:hAnsi="Times New Roman" w:cs="Times New Roman"/>
                <w:szCs w:val="22"/>
              </w:rPr>
              <w:t>. Наращивание доходного потенциала</w:t>
            </w:r>
          </w:p>
        </w:tc>
        <w:tc>
          <w:tcPr>
            <w:tcW w:w="1842" w:type="dxa"/>
          </w:tcPr>
          <w:p w:rsidR="00E06383" w:rsidRPr="00F23FBB" w:rsidRDefault="00A8248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Финансовое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>2014 год</w:t>
            </w:r>
          </w:p>
        </w:tc>
        <w:tc>
          <w:tcPr>
            <w:tcW w:w="1276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695" w:type="dxa"/>
          </w:tcPr>
          <w:p w:rsidR="00E06383" w:rsidRPr="00F23FBB" w:rsidRDefault="00E06383" w:rsidP="00A8248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полное исполнение </w:t>
            </w: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 xml:space="preserve">консолидированного бюджета </w:t>
            </w:r>
            <w:r w:rsidR="00A8248C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>, инвентаризация налоговых льгот, поступление запланированных налоговых и неналоговых доходов</w:t>
            </w:r>
          </w:p>
        </w:tc>
        <w:tc>
          <w:tcPr>
            <w:tcW w:w="2552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>необоснованноепредоста</w:t>
            </w: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>вление налоговых льгот, неисполнение бюджетов всех уровней</w:t>
            </w:r>
          </w:p>
        </w:tc>
        <w:tc>
          <w:tcPr>
            <w:tcW w:w="1814" w:type="dxa"/>
          </w:tcPr>
          <w:p w:rsidR="00E06383" w:rsidRPr="00F23FBB" w:rsidRDefault="00A8248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10, 11</w:t>
            </w:r>
          </w:p>
        </w:tc>
      </w:tr>
      <w:tr w:rsidR="007D1456" w:rsidRPr="00F23FBB" w:rsidTr="001850B4">
        <w:tc>
          <w:tcPr>
            <w:tcW w:w="567" w:type="dxa"/>
          </w:tcPr>
          <w:p w:rsidR="007D1456" w:rsidRPr="00F23FBB" w:rsidRDefault="007D1456" w:rsidP="007D145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9</w:t>
            </w:r>
            <w:r w:rsidRPr="00F23FBB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3890" w:type="dxa"/>
          </w:tcPr>
          <w:p w:rsidR="007D1456" w:rsidRPr="00F23FBB" w:rsidRDefault="007D1456" w:rsidP="007D145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</w:t>
            </w:r>
            <w:r w:rsidRPr="00F23FBB">
              <w:rPr>
                <w:rFonts w:ascii="Times New Roman" w:hAnsi="Times New Roman" w:cs="Times New Roman"/>
                <w:szCs w:val="22"/>
              </w:rPr>
              <w:t>. Развитие информационных систем и ресурсов</w:t>
            </w:r>
          </w:p>
        </w:tc>
        <w:tc>
          <w:tcPr>
            <w:tcW w:w="1842" w:type="dxa"/>
          </w:tcPr>
          <w:p w:rsidR="007D1456" w:rsidRPr="00F23FBB" w:rsidRDefault="007D1456" w:rsidP="007D145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7D1456" w:rsidRPr="00F23FBB" w:rsidRDefault="007D1456" w:rsidP="007D145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2014 год</w:t>
            </w:r>
          </w:p>
        </w:tc>
        <w:tc>
          <w:tcPr>
            <w:tcW w:w="1276" w:type="dxa"/>
          </w:tcPr>
          <w:p w:rsidR="007D1456" w:rsidRPr="00F23FBB" w:rsidRDefault="007D1456" w:rsidP="007D145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695" w:type="dxa"/>
          </w:tcPr>
          <w:p w:rsidR="007D1456" w:rsidRPr="00F23FBB" w:rsidRDefault="007D1456" w:rsidP="007D145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формирование электронного бюджета, совершенствование составления бюджета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и отчета о его исполнении</w:t>
            </w:r>
          </w:p>
        </w:tc>
        <w:tc>
          <w:tcPr>
            <w:tcW w:w="2552" w:type="dxa"/>
          </w:tcPr>
          <w:p w:rsidR="007D1456" w:rsidRPr="00F23FBB" w:rsidRDefault="007D1456" w:rsidP="007D145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снижение точности и качества бюджетного процесса, эффективности использования бюджетных средств. Отсутствие открытости бюджета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</w:p>
        </w:tc>
        <w:tc>
          <w:tcPr>
            <w:tcW w:w="1814" w:type="dxa"/>
          </w:tcPr>
          <w:p w:rsidR="007D1456" w:rsidRPr="00F23FBB" w:rsidRDefault="00026DF3" w:rsidP="007D145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685" w:history="1">
              <w:r w:rsidR="007D1456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1</w:t>
              </w:r>
              <w:r w:rsidR="007D1456">
                <w:rPr>
                  <w:rFonts w:ascii="Times New Roman" w:hAnsi="Times New Roman" w:cs="Times New Roman"/>
                  <w:color w:val="0000FF"/>
                  <w:szCs w:val="22"/>
                </w:rPr>
                <w:t>2</w:t>
              </w:r>
            </w:hyperlink>
          </w:p>
        </w:tc>
      </w:tr>
      <w:tr w:rsidR="00E06383" w:rsidRPr="00F23FBB" w:rsidTr="001850B4">
        <w:tc>
          <w:tcPr>
            <w:tcW w:w="567" w:type="dxa"/>
          </w:tcPr>
          <w:p w:rsidR="00E06383" w:rsidRPr="00F23FBB" w:rsidRDefault="007D145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</w:t>
            </w:r>
            <w:r w:rsidR="00E06383" w:rsidRPr="00F23FBB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3890" w:type="dxa"/>
          </w:tcPr>
          <w:p w:rsidR="00E06383" w:rsidRPr="00F23FBB" w:rsidRDefault="007D145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</w:t>
            </w:r>
            <w:r w:rsidR="00E06383" w:rsidRPr="00F23FBB">
              <w:rPr>
                <w:rFonts w:ascii="Times New Roman" w:hAnsi="Times New Roman" w:cs="Times New Roman"/>
                <w:szCs w:val="22"/>
              </w:rPr>
              <w:t>. Повышение эффективности и оптимизация бюджетных расходов</w:t>
            </w:r>
          </w:p>
        </w:tc>
        <w:tc>
          <w:tcPr>
            <w:tcW w:w="1842" w:type="dxa"/>
          </w:tcPr>
          <w:p w:rsidR="00E06383" w:rsidRPr="00F23FBB" w:rsidRDefault="00A8248C" w:rsidP="00A8248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района, Администрация Атяшевского муниципального района</w:t>
            </w:r>
            <w:r w:rsidR="00E06383" w:rsidRPr="00F23FBB">
              <w:rPr>
                <w:rFonts w:ascii="Times New Roman" w:hAnsi="Times New Roman" w:cs="Times New Roman"/>
                <w:szCs w:val="22"/>
              </w:rPr>
              <w:t>(по согласованию)</w:t>
            </w:r>
          </w:p>
        </w:tc>
        <w:tc>
          <w:tcPr>
            <w:tcW w:w="1274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2014 год</w:t>
            </w:r>
          </w:p>
        </w:tc>
        <w:tc>
          <w:tcPr>
            <w:tcW w:w="1276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695" w:type="dxa"/>
          </w:tcPr>
          <w:p w:rsidR="00E06383" w:rsidRPr="00F23FBB" w:rsidRDefault="00E06383" w:rsidP="00A8248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уменьшение доли неэффективных расходов бюджета </w:t>
            </w:r>
            <w:r w:rsidR="00A8248C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>, повышение роли главных распорядителей при формировании бюджетных проектировок</w:t>
            </w:r>
          </w:p>
        </w:tc>
        <w:tc>
          <w:tcPr>
            <w:tcW w:w="2552" w:type="dxa"/>
          </w:tcPr>
          <w:p w:rsidR="00E06383" w:rsidRPr="00F23FBB" w:rsidRDefault="00E06383" w:rsidP="00A8248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необоснованный рост расходов бюджета </w:t>
            </w:r>
            <w:r w:rsidR="00A8248C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>, отсутствие заинтересованности главных распорядителей в конечном результате проводимых мероприятий</w:t>
            </w:r>
          </w:p>
        </w:tc>
        <w:tc>
          <w:tcPr>
            <w:tcW w:w="1814" w:type="dxa"/>
          </w:tcPr>
          <w:p w:rsidR="00E06383" w:rsidRPr="00F23FBB" w:rsidRDefault="00026DF3" w:rsidP="00A8248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486" w:history="1">
              <w:r w:rsidR="00E06383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1</w:t>
              </w:r>
            </w:hyperlink>
            <w:r w:rsidR="00E06383" w:rsidRPr="00F23FBB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w:anchor="P499" w:history="1">
              <w:r w:rsidR="00E06383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2</w:t>
              </w:r>
            </w:hyperlink>
            <w:r w:rsidR="00E06383" w:rsidRPr="00F23FBB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w:anchor="P564" w:history="1">
              <w:r w:rsidR="00E06383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7</w:t>
              </w:r>
            </w:hyperlink>
            <w:r w:rsidR="00E06383" w:rsidRPr="00F23FBB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w:anchor="P577" w:history="1">
              <w:r w:rsidR="00E06383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8</w:t>
              </w:r>
            </w:hyperlink>
          </w:p>
        </w:tc>
      </w:tr>
      <w:tr w:rsidR="00E06383" w:rsidRPr="00F23FBB" w:rsidTr="001850B4">
        <w:tc>
          <w:tcPr>
            <w:tcW w:w="15910" w:type="dxa"/>
            <w:gridSpan w:val="8"/>
          </w:tcPr>
          <w:p w:rsidR="00E06383" w:rsidRPr="00F23FBB" w:rsidRDefault="00026DF3" w:rsidP="00A8248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hyperlink w:anchor="P3165" w:history="1">
              <w:r w:rsidR="00E06383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Подпрограмма 2</w:t>
              </w:r>
            </w:hyperlink>
            <w:r w:rsidR="00E06383" w:rsidRPr="00F23FBB">
              <w:rPr>
                <w:rFonts w:ascii="Times New Roman" w:hAnsi="Times New Roman" w:cs="Times New Roman"/>
                <w:szCs w:val="22"/>
              </w:rPr>
              <w:t xml:space="preserve"> "Управление </w:t>
            </w:r>
            <w:r w:rsidR="00A8248C">
              <w:rPr>
                <w:rFonts w:ascii="Times New Roman" w:hAnsi="Times New Roman" w:cs="Times New Roman"/>
                <w:szCs w:val="22"/>
              </w:rPr>
              <w:t>муниципальным</w:t>
            </w:r>
            <w:r w:rsidR="00E06383" w:rsidRPr="00F23FBB">
              <w:rPr>
                <w:rFonts w:ascii="Times New Roman" w:hAnsi="Times New Roman" w:cs="Times New Roman"/>
                <w:szCs w:val="22"/>
              </w:rPr>
              <w:t xml:space="preserve"> долгом </w:t>
            </w:r>
            <w:r w:rsidR="00A8248C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="00E06383" w:rsidRPr="00F23FBB">
              <w:rPr>
                <w:rFonts w:ascii="Times New Roman" w:hAnsi="Times New Roman" w:cs="Times New Roman"/>
                <w:szCs w:val="22"/>
              </w:rPr>
              <w:t>"</w:t>
            </w:r>
          </w:p>
        </w:tc>
      </w:tr>
      <w:tr w:rsidR="00E06383" w:rsidRPr="00F23FBB" w:rsidTr="001850B4">
        <w:tc>
          <w:tcPr>
            <w:tcW w:w="567" w:type="dxa"/>
          </w:tcPr>
          <w:p w:rsidR="00E06383" w:rsidRPr="00F23FBB" w:rsidRDefault="00E06383" w:rsidP="00A8248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1</w:t>
            </w:r>
            <w:r w:rsidR="00A8248C">
              <w:rPr>
                <w:rFonts w:ascii="Times New Roman" w:hAnsi="Times New Roman" w:cs="Times New Roman"/>
                <w:szCs w:val="22"/>
              </w:rPr>
              <w:t>1</w:t>
            </w:r>
            <w:r w:rsidRPr="00F23FBB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3890" w:type="dxa"/>
          </w:tcPr>
          <w:p w:rsidR="00E06383" w:rsidRPr="00F23FBB" w:rsidRDefault="00E06383" w:rsidP="00A8248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1. Мониторинг состояния муниципального долга </w:t>
            </w:r>
            <w:r w:rsidR="00A8248C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</w:p>
        </w:tc>
        <w:tc>
          <w:tcPr>
            <w:tcW w:w="1842" w:type="dxa"/>
          </w:tcPr>
          <w:p w:rsidR="00E06383" w:rsidRPr="00F23FBB" w:rsidRDefault="00A8248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E06383" w:rsidRPr="00F23FBB" w:rsidRDefault="00E06383" w:rsidP="00A8248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</w:t>
            </w:r>
            <w:r w:rsidR="00A8248C">
              <w:rPr>
                <w:rFonts w:ascii="Times New Roman" w:hAnsi="Times New Roman" w:cs="Times New Roman"/>
                <w:szCs w:val="22"/>
              </w:rPr>
              <w:t>7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1276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695" w:type="dxa"/>
          </w:tcPr>
          <w:p w:rsidR="00E06383" w:rsidRPr="00F23FBB" w:rsidRDefault="00E06383" w:rsidP="00A8248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создание и поддержание базы данных о </w:t>
            </w:r>
            <w:r w:rsidR="00A8248C"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и долговых обязательствах </w:t>
            </w:r>
            <w:r w:rsidR="00A8248C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и долговых обязательствах </w:t>
            </w:r>
            <w:r w:rsidR="00A8248C">
              <w:rPr>
                <w:rFonts w:ascii="Times New Roman" w:hAnsi="Times New Roman" w:cs="Times New Roman"/>
                <w:szCs w:val="22"/>
              </w:rPr>
              <w:t>поселений Атяшевского муниципального района</w:t>
            </w:r>
          </w:p>
        </w:tc>
        <w:tc>
          <w:tcPr>
            <w:tcW w:w="2552" w:type="dxa"/>
          </w:tcPr>
          <w:p w:rsidR="00E06383" w:rsidRPr="00F23FBB" w:rsidRDefault="00E06383" w:rsidP="00A8248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снижение долговой устойчивости </w:t>
            </w:r>
            <w:r w:rsidR="00A8248C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</w:p>
        </w:tc>
        <w:tc>
          <w:tcPr>
            <w:tcW w:w="1814" w:type="dxa"/>
          </w:tcPr>
          <w:p w:rsidR="00E06383" w:rsidRPr="00F23FBB" w:rsidRDefault="00026DF3" w:rsidP="00A8248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711" w:history="1">
              <w:r w:rsidR="00E06383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1</w:t>
              </w:r>
              <w:r w:rsidR="00A8248C">
                <w:rPr>
                  <w:rFonts w:ascii="Times New Roman" w:hAnsi="Times New Roman" w:cs="Times New Roman"/>
                  <w:color w:val="0000FF"/>
                  <w:szCs w:val="22"/>
                </w:rPr>
                <w:t>3</w:t>
              </w:r>
            </w:hyperlink>
          </w:p>
        </w:tc>
      </w:tr>
      <w:tr w:rsidR="00E06383" w:rsidRPr="00F23FBB" w:rsidTr="001850B4">
        <w:tc>
          <w:tcPr>
            <w:tcW w:w="567" w:type="dxa"/>
          </w:tcPr>
          <w:p w:rsidR="00E06383" w:rsidRPr="00F23FBB" w:rsidRDefault="00E06383" w:rsidP="001850B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>1</w:t>
            </w:r>
            <w:r w:rsidR="001850B4">
              <w:rPr>
                <w:rFonts w:ascii="Times New Roman" w:hAnsi="Times New Roman" w:cs="Times New Roman"/>
                <w:szCs w:val="22"/>
              </w:rPr>
              <w:t>2</w:t>
            </w:r>
            <w:r w:rsidRPr="00F23FBB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3890" w:type="dxa"/>
          </w:tcPr>
          <w:p w:rsidR="00E06383" w:rsidRPr="00F23FBB" w:rsidRDefault="001850B4" w:rsidP="001850B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  <w:r w:rsidR="00E06383" w:rsidRPr="00F23FBB">
              <w:rPr>
                <w:rFonts w:ascii="Times New Roman" w:hAnsi="Times New Roman" w:cs="Times New Roman"/>
                <w:szCs w:val="22"/>
              </w:rPr>
              <w:t xml:space="preserve">. Обеспечение своевременности исполнения долговых обязательств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</w:p>
        </w:tc>
        <w:tc>
          <w:tcPr>
            <w:tcW w:w="1842" w:type="dxa"/>
          </w:tcPr>
          <w:p w:rsidR="00E06383" w:rsidRPr="00F23FBB" w:rsidRDefault="001850B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E06383" w:rsidRPr="00F23FBB" w:rsidRDefault="00E06383" w:rsidP="007D145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</w:t>
            </w:r>
            <w:r w:rsidR="007D1456">
              <w:rPr>
                <w:rFonts w:ascii="Times New Roman" w:hAnsi="Times New Roman" w:cs="Times New Roman"/>
                <w:szCs w:val="22"/>
              </w:rPr>
              <w:t>7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1276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695" w:type="dxa"/>
          </w:tcPr>
          <w:p w:rsidR="00E06383" w:rsidRPr="00F23FBB" w:rsidRDefault="00E06383" w:rsidP="001850B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достижение </w:t>
            </w:r>
            <w:proofErr w:type="gramStart"/>
            <w:r w:rsidRPr="00F23FBB">
              <w:rPr>
                <w:rFonts w:ascii="Times New Roman" w:hAnsi="Times New Roman" w:cs="Times New Roman"/>
                <w:szCs w:val="22"/>
              </w:rPr>
              <w:t>приемлемых</w:t>
            </w:r>
            <w:proofErr w:type="gramEnd"/>
            <w:r w:rsidRPr="00F23FBB">
              <w:rPr>
                <w:rFonts w:ascii="Times New Roman" w:hAnsi="Times New Roman" w:cs="Times New Roman"/>
                <w:szCs w:val="22"/>
              </w:rPr>
              <w:t xml:space="preserve"> и экономически обоснованных объема и структуры </w:t>
            </w:r>
            <w:r w:rsidR="001850B4"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долга </w:t>
            </w:r>
            <w:r w:rsidR="001850B4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</w:p>
        </w:tc>
        <w:tc>
          <w:tcPr>
            <w:tcW w:w="2552" w:type="dxa"/>
          </w:tcPr>
          <w:p w:rsidR="00E06383" w:rsidRPr="00F23FBB" w:rsidRDefault="00E06383" w:rsidP="001850B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снижение долговой устойчивости </w:t>
            </w:r>
            <w:r w:rsidR="001850B4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</w:p>
        </w:tc>
        <w:tc>
          <w:tcPr>
            <w:tcW w:w="1814" w:type="dxa"/>
          </w:tcPr>
          <w:p w:rsidR="00E06383" w:rsidRPr="00F23FBB" w:rsidRDefault="001850B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14</w:t>
            </w:r>
          </w:p>
        </w:tc>
      </w:tr>
      <w:tr w:rsidR="00E06383" w:rsidRPr="00F23FBB" w:rsidTr="001850B4">
        <w:tc>
          <w:tcPr>
            <w:tcW w:w="15910" w:type="dxa"/>
            <w:gridSpan w:val="8"/>
          </w:tcPr>
          <w:p w:rsidR="00E06383" w:rsidRPr="00F23FBB" w:rsidRDefault="00026DF3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hyperlink w:anchor="P3370" w:history="1">
              <w:r w:rsidR="00E06383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Подпрограмма 3</w:t>
              </w:r>
            </w:hyperlink>
            <w:r w:rsidR="00E06383" w:rsidRPr="00F23FBB">
              <w:rPr>
                <w:rFonts w:ascii="Times New Roman" w:hAnsi="Times New Roman" w:cs="Times New Roman"/>
                <w:szCs w:val="22"/>
              </w:rPr>
              <w:t xml:space="preserve"> "Повышение эффективности межбюджетных отношений"</w:t>
            </w:r>
          </w:p>
        </w:tc>
      </w:tr>
      <w:tr w:rsidR="00E06383" w:rsidRPr="00F23FBB" w:rsidTr="001850B4">
        <w:tc>
          <w:tcPr>
            <w:tcW w:w="567" w:type="dxa"/>
          </w:tcPr>
          <w:p w:rsidR="00E06383" w:rsidRPr="00F23FBB" w:rsidRDefault="00E06383" w:rsidP="002C2AC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1</w:t>
            </w:r>
            <w:r w:rsidR="002C2AC4">
              <w:rPr>
                <w:rFonts w:ascii="Times New Roman" w:hAnsi="Times New Roman" w:cs="Times New Roman"/>
                <w:szCs w:val="22"/>
              </w:rPr>
              <w:t>3</w:t>
            </w:r>
            <w:r w:rsidRPr="00F23FBB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3890" w:type="dxa"/>
          </w:tcPr>
          <w:p w:rsidR="00E06383" w:rsidRPr="00F23FBB" w:rsidRDefault="00C00572" w:rsidP="007D145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E06383" w:rsidRPr="00F23FBB">
              <w:rPr>
                <w:rFonts w:ascii="Times New Roman" w:hAnsi="Times New Roman" w:cs="Times New Roman"/>
                <w:szCs w:val="22"/>
              </w:rPr>
              <w:t xml:space="preserve">. Обеспечение осуществления органами местного самоуправления </w:t>
            </w:r>
            <w:r w:rsidR="007D1456">
              <w:rPr>
                <w:rFonts w:ascii="Times New Roman" w:hAnsi="Times New Roman" w:cs="Times New Roman"/>
                <w:szCs w:val="22"/>
              </w:rPr>
              <w:t>отдельных</w:t>
            </w:r>
            <w:r w:rsidR="00E06383" w:rsidRPr="00F23FBB">
              <w:rPr>
                <w:rFonts w:ascii="Times New Roman" w:hAnsi="Times New Roman" w:cs="Times New Roman"/>
                <w:szCs w:val="22"/>
              </w:rPr>
              <w:t xml:space="preserve"> полномочий</w:t>
            </w:r>
          </w:p>
        </w:tc>
        <w:tc>
          <w:tcPr>
            <w:tcW w:w="1842" w:type="dxa"/>
          </w:tcPr>
          <w:p w:rsidR="00E06383" w:rsidRPr="00F23FBB" w:rsidRDefault="001850B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E06383" w:rsidRPr="00F23FBB" w:rsidRDefault="00E06383" w:rsidP="001850B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</w:t>
            </w:r>
            <w:r w:rsidR="001850B4">
              <w:rPr>
                <w:rFonts w:ascii="Times New Roman" w:hAnsi="Times New Roman" w:cs="Times New Roman"/>
                <w:szCs w:val="22"/>
              </w:rPr>
              <w:t>7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1276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695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своевременное исполнение расходных обязательств, возникших в результате реализации органами местного самоуправления делегированных полномочий, переданных с другого уровня бюджетной системы</w:t>
            </w:r>
          </w:p>
        </w:tc>
        <w:tc>
          <w:tcPr>
            <w:tcW w:w="2552" w:type="dxa"/>
          </w:tcPr>
          <w:p w:rsidR="00E06383" w:rsidRPr="00F23FBB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нарушение принципа бюджетной сбалансированности, отсутствие источников финансового обеспечения органами местного самоуправления делегированных полномочий, переданных с другого уровня бюджетной системы</w:t>
            </w:r>
          </w:p>
        </w:tc>
        <w:tc>
          <w:tcPr>
            <w:tcW w:w="1814" w:type="dxa"/>
          </w:tcPr>
          <w:p w:rsidR="00E06383" w:rsidRPr="00F23FBB" w:rsidRDefault="001850B4" w:rsidP="002C2AC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2C2AC4">
              <w:rPr>
                <w:rFonts w:ascii="Times New Roman" w:hAnsi="Times New Roman" w:cs="Times New Roman"/>
                <w:szCs w:val="22"/>
              </w:rPr>
              <w:t>6</w:t>
            </w:r>
          </w:p>
        </w:tc>
      </w:tr>
      <w:tr w:rsidR="0094312E" w:rsidRPr="00F23FBB" w:rsidTr="001850B4">
        <w:tc>
          <w:tcPr>
            <w:tcW w:w="567" w:type="dxa"/>
          </w:tcPr>
          <w:p w:rsidR="0094312E" w:rsidRPr="00F23FBB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14.</w:t>
            </w:r>
          </w:p>
        </w:tc>
        <w:tc>
          <w:tcPr>
            <w:tcW w:w="3890" w:type="dxa"/>
          </w:tcPr>
          <w:p w:rsidR="0094312E" w:rsidRDefault="0094312E" w:rsidP="0094312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 Выравнивание бюджетной обеспеченности поселений</w:t>
            </w:r>
          </w:p>
        </w:tc>
        <w:tc>
          <w:tcPr>
            <w:tcW w:w="1842" w:type="dxa"/>
          </w:tcPr>
          <w:p w:rsidR="0094312E" w:rsidRPr="00F23FBB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94312E" w:rsidRPr="00F23FBB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1276" w:type="dxa"/>
          </w:tcPr>
          <w:p w:rsidR="0094312E" w:rsidRPr="00F23FBB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695" w:type="dxa"/>
          </w:tcPr>
          <w:p w:rsidR="0094312E" w:rsidRPr="00F23FBB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снижение диспропорций в уровне бюджетной обеспеченности поселений, обеспечение равного доступа граждан к основным бюджетным услугам и социальным гарантиям</w:t>
            </w:r>
          </w:p>
        </w:tc>
        <w:tc>
          <w:tcPr>
            <w:tcW w:w="2552" w:type="dxa"/>
          </w:tcPr>
          <w:p w:rsidR="0094312E" w:rsidRPr="00F23FBB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рост дифференциации поселений по уровню расчетной бюджетной обеспеченности</w:t>
            </w:r>
          </w:p>
        </w:tc>
        <w:tc>
          <w:tcPr>
            <w:tcW w:w="1814" w:type="dxa"/>
          </w:tcPr>
          <w:p w:rsidR="0094312E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18</w:t>
            </w:r>
          </w:p>
        </w:tc>
      </w:tr>
    </w:tbl>
    <w:p w:rsidR="00E06383" w:rsidRDefault="00E06383">
      <w:pPr>
        <w:pStyle w:val="ConsPlusNormal"/>
        <w:jc w:val="right"/>
      </w:pPr>
    </w:p>
    <w:p w:rsidR="00E06383" w:rsidRDefault="00AF23C3">
      <w:pPr>
        <w:pStyle w:val="ConsPlusNormal"/>
        <w:jc w:val="right"/>
      </w:pPr>
      <w:r>
        <w:t xml:space="preserve"> »</w:t>
      </w:r>
      <w:r w:rsidR="00302346">
        <w:t>.</w:t>
      </w:r>
    </w:p>
    <w:p w:rsidR="00E06383" w:rsidRDefault="00E06383">
      <w:pPr>
        <w:pStyle w:val="ConsPlusNormal"/>
        <w:jc w:val="right"/>
      </w:pPr>
    </w:p>
    <w:p w:rsidR="00E06383" w:rsidRDefault="00E06383">
      <w:pPr>
        <w:pStyle w:val="ConsPlusNormal"/>
        <w:jc w:val="right"/>
      </w:pPr>
    </w:p>
    <w:p w:rsidR="00C00572" w:rsidRDefault="00C00572">
      <w:pPr>
        <w:pStyle w:val="ConsPlusNormal"/>
        <w:jc w:val="right"/>
      </w:pPr>
    </w:p>
    <w:p w:rsidR="00C00572" w:rsidRDefault="00C00572">
      <w:pPr>
        <w:pStyle w:val="ConsPlusNormal"/>
        <w:jc w:val="right"/>
      </w:pPr>
    </w:p>
    <w:p w:rsidR="00C00572" w:rsidRDefault="00C00572">
      <w:pPr>
        <w:pStyle w:val="ConsPlusNormal"/>
        <w:jc w:val="right"/>
      </w:pPr>
    </w:p>
    <w:p w:rsidR="00C00572" w:rsidRDefault="00C00572">
      <w:pPr>
        <w:pStyle w:val="ConsPlusNormal"/>
        <w:jc w:val="right"/>
      </w:pPr>
    </w:p>
    <w:p w:rsidR="00C00572" w:rsidRDefault="00C00572">
      <w:pPr>
        <w:pStyle w:val="ConsPlusNormal"/>
        <w:jc w:val="right"/>
      </w:pPr>
    </w:p>
    <w:p w:rsidR="00C00572" w:rsidRDefault="00C00572">
      <w:pPr>
        <w:pStyle w:val="ConsPlusNormal"/>
        <w:jc w:val="right"/>
      </w:pPr>
    </w:p>
    <w:p w:rsidR="007D1456" w:rsidRPr="007F19F2" w:rsidRDefault="00302346" w:rsidP="007D145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4.</w:t>
      </w:r>
      <w:r w:rsidR="007D1456" w:rsidRPr="007F19F2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7D1456">
        <w:rPr>
          <w:rFonts w:ascii="Times New Roman" w:hAnsi="Times New Roman" w:cs="Times New Roman"/>
          <w:sz w:val="28"/>
          <w:szCs w:val="28"/>
        </w:rPr>
        <w:t>3</w:t>
      </w:r>
      <w:r w:rsidR="007D1456" w:rsidRPr="007F19F2">
        <w:rPr>
          <w:rFonts w:ascii="Times New Roman" w:hAnsi="Times New Roman" w:cs="Times New Roman"/>
          <w:sz w:val="28"/>
          <w:szCs w:val="28"/>
        </w:rPr>
        <w:t xml:space="preserve"> к Программе изложить в следующей редакции:</w:t>
      </w:r>
    </w:p>
    <w:p w:rsidR="007D1456" w:rsidRPr="00C041B5" w:rsidRDefault="007D1456" w:rsidP="00C00572">
      <w:pPr>
        <w:pStyle w:val="ConsPlusNormal"/>
        <w:ind w:left="2832" w:firstLine="708"/>
        <w:rPr>
          <w:rFonts w:ascii="Times New Roman" w:hAnsi="Times New Roman" w:cs="Times New Roman"/>
          <w:szCs w:val="22"/>
        </w:rPr>
      </w:pPr>
      <w:r w:rsidRPr="00AF23C3">
        <w:rPr>
          <w:rFonts w:ascii="Times New Roman" w:hAnsi="Times New Roman" w:cs="Times New Roman"/>
          <w:szCs w:val="22"/>
        </w:rPr>
        <w:t>«</w:t>
      </w:r>
      <w:r w:rsidR="00C00572">
        <w:rPr>
          <w:rFonts w:ascii="Times New Roman" w:hAnsi="Times New Roman" w:cs="Times New Roman"/>
          <w:szCs w:val="22"/>
        </w:rPr>
        <w:tab/>
      </w:r>
      <w:r w:rsidR="00C00572">
        <w:rPr>
          <w:rFonts w:ascii="Times New Roman" w:hAnsi="Times New Roman" w:cs="Times New Roman"/>
          <w:szCs w:val="22"/>
        </w:rPr>
        <w:tab/>
      </w:r>
      <w:r w:rsidR="00C00572">
        <w:rPr>
          <w:rFonts w:ascii="Times New Roman" w:hAnsi="Times New Roman" w:cs="Times New Roman"/>
          <w:szCs w:val="22"/>
        </w:rPr>
        <w:tab/>
      </w:r>
      <w:r w:rsidR="00C00572">
        <w:rPr>
          <w:rFonts w:ascii="Times New Roman" w:hAnsi="Times New Roman" w:cs="Times New Roman"/>
          <w:szCs w:val="22"/>
        </w:rPr>
        <w:tab/>
      </w:r>
      <w:r w:rsidR="00C00572">
        <w:rPr>
          <w:rFonts w:ascii="Times New Roman" w:hAnsi="Times New Roman" w:cs="Times New Roman"/>
          <w:szCs w:val="22"/>
        </w:rPr>
        <w:tab/>
      </w:r>
      <w:r w:rsidR="00C00572">
        <w:rPr>
          <w:rFonts w:ascii="Times New Roman" w:hAnsi="Times New Roman" w:cs="Times New Roman"/>
          <w:szCs w:val="22"/>
        </w:rPr>
        <w:tab/>
      </w:r>
      <w:r w:rsidR="00C00572">
        <w:rPr>
          <w:rFonts w:ascii="Times New Roman" w:hAnsi="Times New Roman" w:cs="Times New Roman"/>
          <w:szCs w:val="22"/>
        </w:rPr>
        <w:tab/>
      </w:r>
      <w:r w:rsidR="00C00572">
        <w:rPr>
          <w:rFonts w:ascii="Times New Roman" w:hAnsi="Times New Roman" w:cs="Times New Roman"/>
          <w:szCs w:val="22"/>
        </w:rPr>
        <w:tab/>
      </w:r>
      <w:r w:rsidRPr="00C041B5">
        <w:rPr>
          <w:rFonts w:ascii="Times New Roman" w:hAnsi="Times New Roman" w:cs="Times New Roman"/>
          <w:szCs w:val="22"/>
        </w:rPr>
        <w:t xml:space="preserve">Приложение </w:t>
      </w:r>
      <w:r>
        <w:rPr>
          <w:rFonts w:ascii="Times New Roman" w:hAnsi="Times New Roman" w:cs="Times New Roman"/>
          <w:szCs w:val="22"/>
        </w:rPr>
        <w:t>3</w:t>
      </w:r>
    </w:p>
    <w:p w:rsidR="007D1456" w:rsidRPr="00C041B5" w:rsidRDefault="007D1456" w:rsidP="007D1456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>к муниципальной программе</w:t>
      </w:r>
    </w:p>
    <w:p w:rsidR="007D1456" w:rsidRPr="00C041B5" w:rsidRDefault="007D1456" w:rsidP="007D1456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>«Повышение эффективности управления</w:t>
      </w:r>
    </w:p>
    <w:p w:rsidR="007D1456" w:rsidRPr="00C041B5" w:rsidRDefault="007D1456" w:rsidP="007D1456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>муниципальными финансами в Атяшевском</w:t>
      </w:r>
    </w:p>
    <w:p w:rsidR="007D1456" w:rsidRDefault="007D1456" w:rsidP="007D1456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 xml:space="preserve">муниципальном </w:t>
      </w:r>
      <w:proofErr w:type="gramStart"/>
      <w:r w:rsidRPr="00C041B5">
        <w:rPr>
          <w:rFonts w:ascii="Times New Roman" w:hAnsi="Times New Roman" w:cs="Times New Roman"/>
          <w:szCs w:val="22"/>
        </w:rPr>
        <w:t>районе</w:t>
      </w:r>
      <w:proofErr w:type="gramEnd"/>
      <w:r w:rsidRPr="00C041B5">
        <w:rPr>
          <w:rFonts w:ascii="Times New Roman" w:hAnsi="Times New Roman" w:cs="Times New Roman"/>
          <w:szCs w:val="22"/>
        </w:rPr>
        <w:t xml:space="preserve"> на 2014 - 2022 годы»</w:t>
      </w:r>
    </w:p>
    <w:p w:rsidR="00E06383" w:rsidRDefault="00E06383">
      <w:pPr>
        <w:pStyle w:val="ConsPlusNormal"/>
        <w:jc w:val="right"/>
      </w:pPr>
    </w:p>
    <w:p w:rsidR="007D1456" w:rsidRDefault="00E06383">
      <w:pPr>
        <w:pStyle w:val="ConsPlusNormal"/>
        <w:jc w:val="center"/>
        <w:rPr>
          <w:rFonts w:ascii="Times New Roman" w:hAnsi="Times New Roman" w:cs="Times New Roman"/>
        </w:rPr>
      </w:pPr>
      <w:bookmarkStart w:id="29" w:name="P1105"/>
      <w:bookmarkEnd w:id="29"/>
      <w:r w:rsidRPr="007D1456">
        <w:rPr>
          <w:rFonts w:ascii="Times New Roman" w:hAnsi="Times New Roman" w:cs="Times New Roman"/>
        </w:rPr>
        <w:t>С</w:t>
      </w:r>
      <w:r w:rsidR="007D1456" w:rsidRPr="007D1456">
        <w:rPr>
          <w:rFonts w:ascii="Times New Roman" w:hAnsi="Times New Roman" w:cs="Times New Roman"/>
        </w:rPr>
        <w:t xml:space="preserve">ведения </w:t>
      </w:r>
    </w:p>
    <w:p w:rsidR="00E06383" w:rsidRPr="007D1456" w:rsidRDefault="007D1456">
      <w:pPr>
        <w:pStyle w:val="ConsPlusNormal"/>
        <w:jc w:val="center"/>
        <w:rPr>
          <w:rFonts w:ascii="Times New Roman" w:hAnsi="Times New Roman" w:cs="Times New Roman"/>
        </w:rPr>
      </w:pPr>
      <w:r w:rsidRPr="007D1456">
        <w:rPr>
          <w:rFonts w:ascii="Times New Roman" w:hAnsi="Times New Roman" w:cs="Times New Roman"/>
        </w:rPr>
        <w:t>об основных мерах правового регулирования в сфере реализации муниципальной программы «Повышение эффективности управления муниципальными финансами в Атяшевском муниципальном районе» на 2014 – 2022 годы</w:t>
      </w:r>
    </w:p>
    <w:p w:rsidR="007D1456" w:rsidRDefault="007D1456">
      <w:pPr>
        <w:pStyle w:val="ConsPlusNormal"/>
        <w:jc w:val="center"/>
      </w:pPr>
    </w:p>
    <w:tbl>
      <w:tblPr>
        <w:tblW w:w="15825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472"/>
        <w:gridCol w:w="8222"/>
        <w:gridCol w:w="2977"/>
        <w:gridCol w:w="1587"/>
      </w:tblGrid>
      <w:tr w:rsidR="00E06383" w:rsidRPr="007D1456" w:rsidTr="001E75EC">
        <w:tc>
          <w:tcPr>
            <w:tcW w:w="567" w:type="dxa"/>
          </w:tcPr>
          <w:p w:rsidR="00E06383" w:rsidRPr="007D1456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N п/п</w:t>
            </w:r>
          </w:p>
        </w:tc>
        <w:tc>
          <w:tcPr>
            <w:tcW w:w="2472" w:type="dxa"/>
          </w:tcPr>
          <w:p w:rsidR="00E06383" w:rsidRPr="007D1456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Вид нормативного правового акта</w:t>
            </w:r>
          </w:p>
        </w:tc>
        <w:tc>
          <w:tcPr>
            <w:tcW w:w="8222" w:type="dxa"/>
          </w:tcPr>
          <w:p w:rsidR="00E06383" w:rsidRPr="007D1456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Основные положения нормативного правового акта</w:t>
            </w:r>
          </w:p>
        </w:tc>
        <w:tc>
          <w:tcPr>
            <w:tcW w:w="2977" w:type="dxa"/>
          </w:tcPr>
          <w:p w:rsidR="00E06383" w:rsidRPr="007D1456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Ответственный исполнитель и соисполнители</w:t>
            </w:r>
          </w:p>
        </w:tc>
        <w:tc>
          <w:tcPr>
            <w:tcW w:w="1587" w:type="dxa"/>
          </w:tcPr>
          <w:p w:rsidR="00E06383" w:rsidRPr="007D1456" w:rsidRDefault="00E06383" w:rsidP="001E75EC">
            <w:pPr>
              <w:pStyle w:val="ConsPlusNormal"/>
              <w:ind w:left="-203" w:firstLine="203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Ожидаемые сроки принятия</w:t>
            </w:r>
          </w:p>
        </w:tc>
      </w:tr>
      <w:tr w:rsidR="00E06383" w:rsidRPr="007D1456" w:rsidTr="001E75EC">
        <w:tc>
          <w:tcPr>
            <w:tcW w:w="15825" w:type="dxa"/>
            <w:gridSpan w:val="5"/>
          </w:tcPr>
          <w:p w:rsidR="00E06383" w:rsidRPr="007D1456" w:rsidRDefault="00026DF3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hyperlink w:anchor="P2772" w:history="1">
              <w:r w:rsidR="00E06383" w:rsidRPr="007D1456">
                <w:rPr>
                  <w:rFonts w:ascii="Times New Roman" w:hAnsi="Times New Roman" w:cs="Times New Roman"/>
                  <w:color w:val="0000FF"/>
                  <w:szCs w:val="22"/>
                </w:rPr>
                <w:t>Подпрограмма 1</w:t>
              </w:r>
            </w:hyperlink>
            <w:r w:rsidR="00E06383" w:rsidRPr="007D1456">
              <w:rPr>
                <w:rFonts w:ascii="Times New Roman" w:hAnsi="Times New Roman" w:cs="Times New Roman"/>
                <w:szCs w:val="22"/>
              </w:rPr>
              <w:t xml:space="preserve"> "Эффективное использование бюджетного потенциала"</w:t>
            </w:r>
          </w:p>
        </w:tc>
      </w:tr>
      <w:tr w:rsidR="00E06383" w:rsidRPr="007D1456" w:rsidTr="001E75EC">
        <w:tc>
          <w:tcPr>
            <w:tcW w:w="567" w:type="dxa"/>
          </w:tcPr>
          <w:p w:rsidR="00E06383" w:rsidRPr="007D1456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1.</w:t>
            </w:r>
          </w:p>
        </w:tc>
        <w:tc>
          <w:tcPr>
            <w:tcW w:w="2472" w:type="dxa"/>
          </w:tcPr>
          <w:p w:rsidR="00E06383" w:rsidRPr="007D1456" w:rsidRDefault="007D145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Решение Совета депутатов Атяшевского муниципального района</w:t>
            </w:r>
          </w:p>
        </w:tc>
        <w:tc>
          <w:tcPr>
            <w:tcW w:w="8222" w:type="dxa"/>
          </w:tcPr>
          <w:p w:rsidR="00E06383" w:rsidRPr="007D1456" w:rsidRDefault="00E06383" w:rsidP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D1456">
              <w:rPr>
                <w:rFonts w:ascii="Times New Roman" w:hAnsi="Times New Roman" w:cs="Times New Roman"/>
                <w:szCs w:val="22"/>
              </w:rPr>
              <w:t>принятие</w:t>
            </w:r>
            <w:r w:rsidR="007D1456">
              <w:rPr>
                <w:rFonts w:ascii="Times New Roman" w:hAnsi="Times New Roman" w:cs="Times New Roman"/>
                <w:szCs w:val="22"/>
              </w:rPr>
              <w:t>решения</w:t>
            </w:r>
            <w:proofErr w:type="spellEnd"/>
            <w:r w:rsidR="007D1456">
              <w:rPr>
                <w:rFonts w:ascii="Times New Roman" w:hAnsi="Times New Roman" w:cs="Times New Roman"/>
                <w:szCs w:val="22"/>
              </w:rPr>
              <w:t xml:space="preserve"> Совета депутатов Атяшевского муниципального района о б</w:t>
            </w:r>
            <w:r w:rsidR="00894E79">
              <w:rPr>
                <w:rFonts w:ascii="Times New Roman" w:hAnsi="Times New Roman" w:cs="Times New Roman"/>
                <w:szCs w:val="22"/>
              </w:rPr>
              <w:t>юджете Атяшевского муниципального района</w:t>
            </w:r>
            <w:r w:rsidRPr="007D1456">
              <w:rPr>
                <w:rFonts w:ascii="Times New Roman" w:hAnsi="Times New Roman" w:cs="Times New Roman"/>
                <w:szCs w:val="22"/>
              </w:rPr>
              <w:t xml:space="preserve"> на очередной год и плановый период, утверждение в его составе доходов, расходов, источников финансирования дефицита бюджета </w:t>
            </w:r>
            <w:r w:rsidR="00894E79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7D1456">
              <w:rPr>
                <w:rFonts w:ascii="Times New Roman" w:hAnsi="Times New Roman" w:cs="Times New Roman"/>
                <w:szCs w:val="22"/>
              </w:rPr>
              <w:t xml:space="preserve"> на очередной финансовый год и на плановый период</w:t>
            </w:r>
          </w:p>
        </w:tc>
        <w:tc>
          <w:tcPr>
            <w:tcW w:w="2977" w:type="dxa"/>
          </w:tcPr>
          <w:p w:rsidR="00E06383" w:rsidRPr="007D1456" w:rsidRDefault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87" w:type="dxa"/>
          </w:tcPr>
          <w:p w:rsidR="00E06383" w:rsidRPr="007D1456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ежегодно, IV квартал</w:t>
            </w:r>
          </w:p>
        </w:tc>
      </w:tr>
      <w:tr w:rsidR="00894E79" w:rsidRPr="007D1456" w:rsidTr="001E75EC">
        <w:tc>
          <w:tcPr>
            <w:tcW w:w="567" w:type="dxa"/>
          </w:tcPr>
          <w:p w:rsidR="00894E79" w:rsidRPr="007D1456" w:rsidRDefault="00894E79" w:rsidP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2.</w:t>
            </w:r>
          </w:p>
        </w:tc>
        <w:tc>
          <w:tcPr>
            <w:tcW w:w="2472" w:type="dxa"/>
          </w:tcPr>
          <w:p w:rsidR="00894E79" w:rsidRDefault="00894E79" w:rsidP="00894E79">
            <w:pPr>
              <w:jc w:val="center"/>
            </w:pPr>
            <w:r w:rsidRPr="008C2F65">
              <w:rPr>
                <w:rFonts w:ascii="Times New Roman" w:hAnsi="Times New Roman" w:cs="Times New Roman"/>
              </w:rPr>
              <w:t>Решение Совета депутатов Атяшевского муниципального района</w:t>
            </w:r>
          </w:p>
        </w:tc>
        <w:tc>
          <w:tcPr>
            <w:tcW w:w="8222" w:type="dxa"/>
          </w:tcPr>
          <w:p w:rsidR="00894E79" w:rsidRPr="007D1456" w:rsidRDefault="00894E79" w:rsidP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 xml:space="preserve">внесение изменений в </w:t>
            </w:r>
            <w:r>
              <w:rPr>
                <w:rFonts w:ascii="Times New Roman" w:hAnsi="Times New Roman" w:cs="Times New Roman"/>
                <w:szCs w:val="22"/>
              </w:rPr>
              <w:t>решения Совета депутатов Атяшевского муниципального района о бюджете Атяшевского муниципального района</w:t>
            </w:r>
            <w:r w:rsidRPr="007D1456">
              <w:rPr>
                <w:rFonts w:ascii="Times New Roman" w:hAnsi="Times New Roman" w:cs="Times New Roman"/>
                <w:szCs w:val="22"/>
              </w:rPr>
              <w:t xml:space="preserve"> на очередной год и плановый период в течение финансового года</w:t>
            </w:r>
          </w:p>
        </w:tc>
        <w:tc>
          <w:tcPr>
            <w:tcW w:w="2977" w:type="dxa"/>
          </w:tcPr>
          <w:p w:rsidR="00894E79" w:rsidRDefault="00894E79" w:rsidP="00894E79">
            <w:pPr>
              <w:jc w:val="center"/>
            </w:pPr>
            <w:r w:rsidRPr="00112680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87" w:type="dxa"/>
          </w:tcPr>
          <w:p w:rsidR="00894E79" w:rsidRPr="007D1456" w:rsidRDefault="00894E79" w:rsidP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по мере необходимости</w:t>
            </w:r>
          </w:p>
        </w:tc>
      </w:tr>
      <w:tr w:rsidR="00894E79" w:rsidRPr="007D1456" w:rsidTr="001E75EC">
        <w:tc>
          <w:tcPr>
            <w:tcW w:w="567" w:type="dxa"/>
          </w:tcPr>
          <w:p w:rsidR="00894E79" w:rsidRPr="007D1456" w:rsidRDefault="00894E79" w:rsidP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3.</w:t>
            </w:r>
          </w:p>
        </w:tc>
        <w:tc>
          <w:tcPr>
            <w:tcW w:w="2472" w:type="dxa"/>
          </w:tcPr>
          <w:p w:rsidR="00894E79" w:rsidRDefault="00894E79" w:rsidP="00894E79">
            <w:pPr>
              <w:jc w:val="center"/>
            </w:pPr>
            <w:r w:rsidRPr="008C2F65">
              <w:rPr>
                <w:rFonts w:ascii="Times New Roman" w:hAnsi="Times New Roman" w:cs="Times New Roman"/>
              </w:rPr>
              <w:t>Решение Совета депутатов Атяшевского муниципального района</w:t>
            </w:r>
          </w:p>
        </w:tc>
        <w:tc>
          <w:tcPr>
            <w:tcW w:w="8222" w:type="dxa"/>
          </w:tcPr>
          <w:p w:rsidR="00894E79" w:rsidRPr="007D1456" w:rsidRDefault="00894E79" w:rsidP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 xml:space="preserve">внесение изменений в </w:t>
            </w:r>
            <w:r>
              <w:rPr>
                <w:rFonts w:ascii="Times New Roman" w:hAnsi="Times New Roman" w:cs="Times New Roman"/>
                <w:szCs w:val="22"/>
              </w:rPr>
              <w:t>Решение Совета депутатов Атяшевского муниципального района от 6 ноября 2015 года №23 «</w:t>
            </w:r>
            <w:r w:rsidRPr="007D1456">
              <w:rPr>
                <w:rFonts w:ascii="Times New Roman" w:hAnsi="Times New Roman" w:cs="Times New Roman"/>
                <w:szCs w:val="22"/>
              </w:rPr>
              <w:t xml:space="preserve">О бюджетном процессе в </w:t>
            </w:r>
            <w:r>
              <w:rPr>
                <w:rFonts w:ascii="Times New Roman" w:hAnsi="Times New Roman" w:cs="Times New Roman"/>
                <w:szCs w:val="22"/>
              </w:rPr>
              <w:t>Атяшевском муниципальном районе»</w:t>
            </w:r>
          </w:p>
        </w:tc>
        <w:tc>
          <w:tcPr>
            <w:tcW w:w="2977" w:type="dxa"/>
          </w:tcPr>
          <w:p w:rsidR="00894E79" w:rsidRDefault="00894E79" w:rsidP="00894E79">
            <w:pPr>
              <w:jc w:val="center"/>
            </w:pPr>
            <w:r w:rsidRPr="00112680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87" w:type="dxa"/>
          </w:tcPr>
          <w:p w:rsidR="00894E79" w:rsidRPr="007D1456" w:rsidRDefault="00894E79" w:rsidP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по мере необходимости</w:t>
            </w:r>
          </w:p>
        </w:tc>
      </w:tr>
      <w:tr w:rsidR="00894E79" w:rsidRPr="007D1456" w:rsidTr="001E75EC">
        <w:tc>
          <w:tcPr>
            <w:tcW w:w="567" w:type="dxa"/>
          </w:tcPr>
          <w:p w:rsidR="00894E79" w:rsidRPr="007D1456" w:rsidRDefault="00894E79" w:rsidP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4.</w:t>
            </w:r>
          </w:p>
        </w:tc>
        <w:tc>
          <w:tcPr>
            <w:tcW w:w="2472" w:type="dxa"/>
          </w:tcPr>
          <w:p w:rsidR="00894E79" w:rsidRPr="007D1456" w:rsidRDefault="00894E79" w:rsidP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Постановление Администрации Атяшевского муниципального района</w:t>
            </w:r>
          </w:p>
        </w:tc>
        <w:tc>
          <w:tcPr>
            <w:tcW w:w="8222" w:type="dxa"/>
          </w:tcPr>
          <w:p w:rsidR="00894E79" w:rsidRPr="007D1456" w:rsidRDefault="00026DF3" w:rsidP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3" w:history="1">
              <w:r w:rsidR="00894E79" w:rsidRPr="007D1456">
                <w:rPr>
                  <w:rFonts w:ascii="Times New Roman" w:hAnsi="Times New Roman" w:cs="Times New Roman"/>
                  <w:color w:val="0000FF"/>
                  <w:szCs w:val="22"/>
                </w:rPr>
                <w:t>основные направления</w:t>
              </w:r>
            </w:hyperlink>
            <w:r w:rsidR="00894E79" w:rsidRPr="007D1456">
              <w:rPr>
                <w:rFonts w:ascii="Times New Roman" w:hAnsi="Times New Roman" w:cs="Times New Roman"/>
                <w:szCs w:val="22"/>
              </w:rPr>
              <w:t xml:space="preserve"> бюджетной политики </w:t>
            </w:r>
            <w:r w:rsidR="00894E79">
              <w:rPr>
                <w:rFonts w:ascii="Times New Roman" w:hAnsi="Times New Roman" w:cs="Times New Roman"/>
                <w:szCs w:val="22"/>
              </w:rPr>
              <w:t xml:space="preserve">Атяшевского муниципального района </w:t>
            </w:r>
            <w:r w:rsidR="00894E79" w:rsidRPr="007D1456">
              <w:rPr>
                <w:rFonts w:ascii="Times New Roman" w:hAnsi="Times New Roman" w:cs="Times New Roman"/>
                <w:szCs w:val="22"/>
              </w:rPr>
              <w:t>на очередной год и плановый период</w:t>
            </w:r>
          </w:p>
        </w:tc>
        <w:tc>
          <w:tcPr>
            <w:tcW w:w="2977" w:type="dxa"/>
          </w:tcPr>
          <w:p w:rsidR="00894E79" w:rsidRDefault="00894E79" w:rsidP="00894E79">
            <w:pPr>
              <w:jc w:val="center"/>
            </w:pPr>
            <w:r w:rsidRPr="00112680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87" w:type="dxa"/>
          </w:tcPr>
          <w:p w:rsidR="00894E79" w:rsidRPr="007D1456" w:rsidRDefault="00894E79" w:rsidP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III - IV квартал, ежегодно</w:t>
            </w:r>
          </w:p>
        </w:tc>
      </w:tr>
      <w:tr w:rsidR="00894E79" w:rsidRPr="007D1456" w:rsidTr="001E75EC">
        <w:trPr>
          <w:trHeight w:val="1016"/>
        </w:trPr>
        <w:tc>
          <w:tcPr>
            <w:tcW w:w="567" w:type="dxa"/>
          </w:tcPr>
          <w:p w:rsidR="00894E79" w:rsidRPr="007D1456" w:rsidRDefault="00894E79" w:rsidP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5.</w:t>
            </w:r>
          </w:p>
        </w:tc>
        <w:tc>
          <w:tcPr>
            <w:tcW w:w="2472" w:type="dxa"/>
          </w:tcPr>
          <w:p w:rsidR="00894E79" w:rsidRPr="007D1456" w:rsidRDefault="00894E79" w:rsidP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Постановление Администрации Атяшевского муниципального района</w:t>
            </w:r>
          </w:p>
        </w:tc>
        <w:tc>
          <w:tcPr>
            <w:tcW w:w="8222" w:type="dxa"/>
          </w:tcPr>
          <w:p w:rsidR="00894E79" w:rsidRPr="007D1456" w:rsidRDefault="00026DF3" w:rsidP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r:id="rId14" w:history="1">
              <w:r w:rsidR="00894E79" w:rsidRPr="007D1456">
                <w:rPr>
                  <w:rFonts w:ascii="Times New Roman" w:hAnsi="Times New Roman" w:cs="Times New Roman"/>
                  <w:color w:val="0000FF"/>
                  <w:szCs w:val="22"/>
                </w:rPr>
                <w:t xml:space="preserve">основные </w:t>
              </w:r>
              <w:proofErr w:type="spellStart"/>
              <w:r w:rsidR="00894E79" w:rsidRPr="007D1456">
                <w:rPr>
                  <w:rFonts w:ascii="Times New Roman" w:hAnsi="Times New Roman" w:cs="Times New Roman"/>
                  <w:color w:val="0000FF"/>
                  <w:szCs w:val="22"/>
                </w:rPr>
                <w:t>направления</w:t>
              </w:r>
            </w:hyperlink>
            <w:r w:rsidR="00894E79">
              <w:rPr>
                <w:rFonts w:ascii="Times New Roman" w:hAnsi="Times New Roman" w:cs="Times New Roman"/>
                <w:szCs w:val="22"/>
              </w:rPr>
              <w:t>налоговой</w:t>
            </w:r>
            <w:proofErr w:type="spellEnd"/>
            <w:r w:rsidR="00894E79" w:rsidRPr="007D1456">
              <w:rPr>
                <w:rFonts w:ascii="Times New Roman" w:hAnsi="Times New Roman" w:cs="Times New Roman"/>
                <w:szCs w:val="22"/>
              </w:rPr>
              <w:t xml:space="preserve"> политики </w:t>
            </w:r>
            <w:r w:rsidR="00894E79">
              <w:rPr>
                <w:rFonts w:ascii="Times New Roman" w:hAnsi="Times New Roman" w:cs="Times New Roman"/>
                <w:szCs w:val="22"/>
              </w:rPr>
              <w:t xml:space="preserve">Атяшевского муниципального района </w:t>
            </w:r>
            <w:r w:rsidR="00894E79" w:rsidRPr="007D1456">
              <w:rPr>
                <w:rFonts w:ascii="Times New Roman" w:hAnsi="Times New Roman" w:cs="Times New Roman"/>
                <w:szCs w:val="22"/>
              </w:rPr>
              <w:t>на очередной год и плановый период</w:t>
            </w:r>
          </w:p>
        </w:tc>
        <w:tc>
          <w:tcPr>
            <w:tcW w:w="2977" w:type="dxa"/>
          </w:tcPr>
          <w:p w:rsidR="00894E79" w:rsidRDefault="00894E79" w:rsidP="00894E79">
            <w:pPr>
              <w:jc w:val="center"/>
            </w:pPr>
            <w:r w:rsidRPr="00112680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87" w:type="dxa"/>
          </w:tcPr>
          <w:p w:rsidR="00894E79" w:rsidRPr="007D1456" w:rsidRDefault="00894E79" w:rsidP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III - IV квартал, ежегодно</w:t>
            </w:r>
          </w:p>
        </w:tc>
      </w:tr>
      <w:tr w:rsidR="00E06383" w:rsidRPr="007D1456" w:rsidTr="001E75EC">
        <w:tc>
          <w:tcPr>
            <w:tcW w:w="567" w:type="dxa"/>
          </w:tcPr>
          <w:p w:rsidR="00E06383" w:rsidRPr="007D1456" w:rsidRDefault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6</w:t>
            </w:r>
            <w:r w:rsidR="00E06383" w:rsidRPr="007D1456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2472" w:type="dxa"/>
          </w:tcPr>
          <w:p w:rsidR="00E06383" w:rsidRPr="007D1456" w:rsidRDefault="00E06383" w:rsidP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 xml:space="preserve">Приказ </w:t>
            </w:r>
            <w:r w:rsidR="00894E79" w:rsidRPr="00112680">
              <w:rPr>
                <w:rFonts w:ascii="Times New Roman" w:hAnsi="Times New Roman" w:cs="Times New Roman"/>
                <w:szCs w:val="22"/>
              </w:rPr>
              <w:t>Финансово</w:t>
            </w:r>
            <w:r w:rsidR="00894E79">
              <w:rPr>
                <w:rFonts w:ascii="Times New Roman" w:hAnsi="Times New Roman" w:cs="Times New Roman"/>
                <w:szCs w:val="22"/>
              </w:rPr>
              <w:t>го управления</w:t>
            </w:r>
            <w:r w:rsidR="00894E79" w:rsidRPr="00112680">
              <w:rPr>
                <w:rFonts w:ascii="Times New Roman" w:hAnsi="Times New Roman" w:cs="Times New Roman"/>
                <w:szCs w:val="22"/>
              </w:rPr>
              <w:t xml:space="preserve"> Администрации Атяшевского муниципального района</w:t>
            </w:r>
          </w:p>
        </w:tc>
        <w:tc>
          <w:tcPr>
            <w:tcW w:w="8222" w:type="dxa"/>
          </w:tcPr>
          <w:p w:rsidR="00E06383" w:rsidRPr="007D1456" w:rsidRDefault="00E06383" w:rsidP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 xml:space="preserve">внесение изменений в </w:t>
            </w:r>
            <w:hyperlink r:id="rId15" w:history="1">
              <w:proofErr w:type="spellStart"/>
              <w:r w:rsidRPr="007D1456">
                <w:rPr>
                  <w:rFonts w:ascii="Times New Roman" w:hAnsi="Times New Roman" w:cs="Times New Roman"/>
                  <w:color w:val="0000FF"/>
                  <w:szCs w:val="22"/>
                </w:rPr>
                <w:t>приказ</w:t>
              </w:r>
            </w:hyperlink>
            <w:r w:rsidR="00894E79" w:rsidRPr="00112680">
              <w:rPr>
                <w:rFonts w:ascii="Times New Roman" w:hAnsi="Times New Roman" w:cs="Times New Roman"/>
                <w:szCs w:val="22"/>
              </w:rPr>
              <w:t>Финансово</w:t>
            </w:r>
            <w:r w:rsidR="00894E79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r w:rsidR="00894E79">
              <w:rPr>
                <w:rFonts w:ascii="Times New Roman" w:hAnsi="Times New Roman" w:cs="Times New Roman"/>
                <w:szCs w:val="22"/>
              </w:rPr>
              <w:t xml:space="preserve"> управления</w:t>
            </w:r>
            <w:r w:rsidR="00894E79" w:rsidRPr="00112680">
              <w:rPr>
                <w:rFonts w:ascii="Times New Roman" w:hAnsi="Times New Roman" w:cs="Times New Roman"/>
                <w:szCs w:val="22"/>
              </w:rPr>
              <w:t xml:space="preserve"> Администрации Атяшевского муниципального района</w:t>
            </w:r>
            <w:r w:rsidRPr="007D1456">
              <w:rPr>
                <w:rFonts w:ascii="Times New Roman" w:hAnsi="Times New Roman" w:cs="Times New Roman"/>
                <w:szCs w:val="22"/>
              </w:rPr>
              <w:t xml:space="preserve">"Об утверждении Порядка и Методики планирования бюджетных ассигнований бюджета </w:t>
            </w:r>
            <w:r w:rsidR="00894E79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7D1456">
              <w:rPr>
                <w:rFonts w:ascii="Times New Roman" w:hAnsi="Times New Roman" w:cs="Times New Roman"/>
                <w:szCs w:val="22"/>
              </w:rPr>
              <w:t xml:space="preserve"> на очередной финансовый год и плановый период, форм по представлению материалов для составления проекта бюджета </w:t>
            </w:r>
            <w:r w:rsidR="00894E79">
              <w:rPr>
                <w:rFonts w:ascii="Times New Roman" w:hAnsi="Times New Roman" w:cs="Times New Roman"/>
                <w:szCs w:val="22"/>
              </w:rPr>
              <w:t xml:space="preserve">Атяшевского муниципального </w:t>
            </w:r>
            <w:proofErr w:type="spellStart"/>
            <w:r w:rsidR="00894E79">
              <w:rPr>
                <w:rFonts w:ascii="Times New Roman" w:hAnsi="Times New Roman" w:cs="Times New Roman"/>
                <w:szCs w:val="22"/>
              </w:rPr>
              <w:t>района</w:t>
            </w:r>
            <w:r w:rsidRPr="007D1456">
              <w:rPr>
                <w:rFonts w:ascii="Times New Roman" w:hAnsi="Times New Roman" w:cs="Times New Roman"/>
                <w:szCs w:val="22"/>
              </w:rPr>
              <w:t>на</w:t>
            </w:r>
            <w:proofErr w:type="spellEnd"/>
            <w:r w:rsidRPr="007D1456">
              <w:rPr>
                <w:rFonts w:ascii="Times New Roman" w:hAnsi="Times New Roman" w:cs="Times New Roman"/>
                <w:szCs w:val="22"/>
              </w:rPr>
              <w:t xml:space="preserve"> очередной финансовый год и плановый период и порядка их заполнения"</w:t>
            </w:r>
          </w:p>
        </w:tc>
        <w:tc>
          <w:tcPr>
            <w:tcW w:w="2977" w:type="dxa"/>
          </w:tcPr>
          <w:p w:rsidR="00E06383" w:rsidRPr="007D1456" w:rsidRDefault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12680"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87" w:type="dxa"/>
          </w:tcPr>
          <w:p w:rsidR="00E06383" w:rsidRPr="007D1456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по мере необходимости</w:t>
            </w:r>
          </w:p>
        </w:tc>
      </w:tr>
      <w:tr w:rsidR="00E06383" w:rsidRPr="007D1456" w:rsidTr="001E75EC">
        <w:tc>
          <w:tcPr>
            <w:tcW w:w="567" w:type="dxa"/>
          </w:tcPr>
          <w:p w:rsidR="00E06383" w:rsidRPr="007D1456" w:rsidRDefault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</w:t>
            </w:r>
            <w:r w:rsidR="00E06383" w:rsidRPr="007D1456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2472" w:type="dxa"/>
          </w:tcPr>
          <w:p w:rsidR="00E06383" w:rsidRPr="007D1456" w:rsidRDefault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 xml:space="preserve">Приказ </w:t>
            </w:r>
            <w:r w:rsidRPr="00112680">
              <w:rPr>
                <w:rFonts w:ascii="Times New Roman" w:hAnsi="Times New Roman" w:cs="Times New Roman"/>
                <w:szCs w:val="22"/>
              </w:rPr>
              <w:t>Финансово</w:t>
            </w:r>
            <w:r>
              <w:rPr>
                <w:rFonts w:ascii="Times New Roman" w:hAnsi="Times New Roman" w:cs="Times New Roman"/>
                <w:szCs w:val="22"/>
              </w:rPr>
              <w:t>го управления</w:t>
            </w:r>
            <w:r w:rsidRPr="00112680">
              <w:rPr>
                <w:rFonts w:ascii="Times New Roman" w:hAnsi="Times New Roman" w:cs="Times New Roman"/>
                <w:szCs w:val="22"/>
              </w:rPr>
              <w:t xml:space="preserve"> Администрации Атяшевского муниципального района</w:t>
            </w:r>
          </w:p>
        </w:tc>
        <w:tc>
          <w:tcPr>
            <w:tcW w:w="8222" w:type="dxa"/>
          </w:tcPr>
          <w:p w:rsidR="00E06383" w:rsidRPr="007D1456" w:rsidRDefault="00E06383" w:rsidP="00B4339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 xml:space="preserve">внесение изменений в </w:t>
            </w:r>
            <w:hyperlink r:id="rId16" w:history="1">
              <w:proofErr w:type="spellStart"/>
              <w:r w:rsidRPr="007D1456">
                <w:rPr>
                  <w:rFonts w:ascii="Times New Roman" w:hAnsi="Times New Roman" w:cs="Times New Roman"/>
                  <w:color w:val="0000FF"/>
                  <w:szCs w:val="22"/>
                </w:rPr>
                <w:t>приказ</w:t>
              </w:r>
            </w:hyperlink>
            <w:r w:rsidR="00894E79" w:rsidRPr="00112680">
              <w:rPr>
                <w:rFonts w:ascii="Times New Roman" w:hAnsi="Times New Roman" w:cs="Times New Roman"/>
                <w:szCs w:val="22"/>
              </w:rPr>
              <w:t>Финансово</w:t>
            </w:r>
            <w:r w:rsidR="00894E79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r w:rsidR="00894E79">
              <w:rPr>
                <w:rFonts w:ascii="Times New Roman" w:hAnsi="Times New Roman" w:cs="Times New Roman"/>
                <w:szCs w:val="22"/>
              </w:rPr>
              <w:t xml:space="preserve"> управления</w:t>
            </w:r>
            <w:r w:rsidR="00894E79" w:rsidRPr="00112680">
              <w:rPr>
                <w:rFonts w:ascii="Times New Roman" w:hAnsi="Times New Roman" w:cs="Times New Roman"/>
                <w:szCs w:val="22"/>
              </w:rPr>
              <w:t xml:space="preserve"> Администрации Атяшевского муниципального района</w:t>
            </w:r>
            <w:r w:rsidRPr="007D1456">
              <w:rPr>
                <w:rFonts w:ascii="Times New Roman" w:hAnsi="Times New Roman" w:cs="Times New Roman"/>
                <w:szCs w:val="22"/>
              </w:rPr>
              <w:t xml:space="preserve"> от </w:t>
            </w:r>
            <w:r w:rsidR="00894E79">
              <w:rPr>
                <w:rFonts w:ascii="Times New Roman" w:hAnsi="Times New Roman" w:cs="Times New Roman"/>
                <w:szCs w:val="22"/>
              </w:rPr>
              <w:t>31</w:t>
            </w:r>
            <w:r w:rsidRPr="007D1456">
              <w:rPr>
                <w:rFonts w:ascii="Times New Roman" w:hAnsi="Times New Roman" w:cs="Times New Roman"/>
                <w:szCs w:val="22"/>
              </w:rPr>
              <w:t xml:space="preserve"> ма</w:t>
            </w:r>
            <w:r w:rsidR="00894E79">
              <w:rPr>
                <w:rFonts w:ascii="Times New Roman" w:hAnsi="Times New Roman" w:cs="Times New Roman"/>
                <w:szCs w:val="22"/>
              </w:rPr>
              <w:t>рта</w:t>
            </w:r>
            <w:r w:rsidRPr="007D1456">
              <w:rPr>
                <w:rFonts w:ascii="Times New Roman" w:hAnsi="Times New Roman" w:cs="Times New Roman"/>
                <w:szCs w:val="22"/>
              </w:rPr>
              <w:t xml:space="preserve"> 2016 г. N </w:t>
            </w:r>
            <w:r w:rsidR="00894E79">
              <w:rPr>
                <w:rFonts w:ascii="Times New Roman" w:hAnsi="Times New Roman" w:cs="Times New Roman"/>
                <w:szCs w:val="22"/>
              </w:rPr>
              <w:t>17</w:t>
            </w:r>
            <w:r w:rsidRPr="007D1456">
              <w:rPr>
                <w:rFonts w:ascii="Times New Roman" w:hAnsi="Times New Roman" w:cs="Times New Roman"/>
                <w:szCs w:val="22"/>
              </w:rPr>
              <w:t xml:space="preserve"> "Об утверждении Порядка определения перечня и кодов целевых статей расходов бюджета </w:t>
            </w:r>
            <w:r w:rsidR="00B43391">
              <w:rPr>
                <w:rFonts w:ascii="Times New Roman" w:hAnsi="Times New Roman" w:cs="Times New Roman"/>
                <w:szCs w:val="22"/>
              </w:rPr>
              <w:t xml:space="preserve">Атяшевского </w:t>
            </w:r>
            <w:proofErr w:type="spellStart"/>
            <w:r w:rsidR="00B43391">
              <w:rPr>
                <w:rFonts w:ascii="Times New Roman" w:hAnsi="Times New Roman" w:cs="Times New Roman"/>
                <w:szCs w:val="22"/>
              </w:rPr>
              <w:t>муниципальногорайона</w:t>
            </w:r>
            <w:proofErr w:type="spellEnd"/>
            <w:r w:rsidRPr="007D1456">
              <w:rPr>
                <w:rFonts w:ascii="Times New Roman" w:hAnsi="Times New Roman" w:cs="Times New Roman"/>
                <w:szCs w:val="22"/>
              </w:rPr>
              <w:t>"</w:t>
            </w:r>
          </w:p>
        </w:tc>
        <w:tc>
          <w:tcPr>
            <w:tcW w:w="2977" w:type="dxa"/>
          </w:tcPr>
          <w:p w:rsidR="00E06383" w:rsidRPr="007D1456" w:rsidRDefault="00894E7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12680"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87" w:type="dxa"/>
          </w:tcPr>
          <w:p w:rsidR="00E06383" w:rsidRPr="007D1456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по мере необходимости</w:t>
            </w:r>
          </w:p>
        </w:tc>
      </w:tr>
      <w:tr w:rsidR="00E06383" w:rsidRPr="007D1456" w:rsidTr="001E75EC">
        <w:tc>
          <w:tcPr>
            <w:tcW w:w="15825" w:type="dxa"/>
            <w:gridSpan w:val="5"/>
          </w:tcPr>
          <w:p w:rsidR="00E06383" w:rsidRPr="007D1456" w:rsidRDefault="00026DF3" w:rsidP="00B4339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hyperlink w:anchor="P3165" w:history="1">
              <w:r w:rsidR="00E06383" w:rsidRPr="007D1456">
                <w:rPr>
                  <w:rFonts w:ascii="Times New Roman" w:hAnsi="Times New Roman" w:cs="Times New Roman"/>
                  <w:color w:val="0000FF"/>
                  <w:szCs w:val="22"/>
                </w:rPr>
                <w:t>Подпрограмма 2</w:t>
              </w:r>
            </w:hyperlink>
            <w:r w:rsidR="00E06383" w:rsidRPr="007D1456">
              <w:rPr>
                <w:rFonts w:ascii="Times New Roman" w:hAnsi="Times New Roman" w:cs="Times New Roman"/>
                <w:szCs w:val="22"/>
              </w:rPr>
              <w:t xml:space="preserve"> "Управление </w:t>
            </w:r>
            <w:r w:rsidR="00B43391">
              <w:rPr>
                <w:rFonts w:ascii="Times New Roman" w:hAnsi="Times New Roman" w:cs="Times New Roman"/>
                <w:szCs w:val="22"/>
              </w:rPr>
              <w:t>муниципальным</w:t>
            </w:r>
            <w:r w:rsidR="00E06383" w:rsidRPr="007D1456">
              <w:rPr>
                <w:rFonts w:ascii="Times New Roman" w:hAnsi="Times New Roman" w:cs="Times New Roman"/>
                <w:szCs w:val="22"/>
              </w:rPr>
              <w:t xml:space="preserve"> долгом </w:t>
            </w:r>
            <w:r w:rsidR="00B43391" w:rsidRPr="00112680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="00E06383" w:rsidRPr="007D1456">
              <w:rPr>
                <w:rFonts w:ascii="Times New Roman" w:hAnsi="Times New Roman" w:cs="Times New Roman"/>
                <w:szCs w:val="22"/>
              </w:rPr>
              <w:t>"</w:t>
            </w:r>
          </w:p>
        </w:tc>
      </w:tr>
      <w:tr w:rsidR="00B43391" w:rsidRPr="007D1456" w:rsidTr="001E75EC">
        <w:tc>
          <w:tcPr>
            <w:tcW w:w="567" w:type="dxa"/>
          </w:tcPr>
          <w:p w:rsidR="00B43391" w:rsidRPr="007D1456" w:rsidRDefault="00B43391" w:rsidP="00B4339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1.</w:t>
            </w:r>
          </w:p>
        </w:tc>
        <w:tc>
          <w:tcPr>
            <w:tcW w:w="2472" w:type="dxa"/>
          </w:tcPr>
          <w:p w:rsidR="00B43391" w:rsidRDefault="00B43391" w:rsidP="001E75EC">
            <w:pPr>
              <w:jc w:val="center"/>
            </w:pPr>
            <w:r w:rsidRPr="008E3F8C">
              <w:rPr>
                <w:rFonts w:ascii="Times New Roman" w:hAnsi="Times New Roman" w:cs="Times New Roman"/>
              </w:rPr>
              <w:t>Решение Совета депутатов Атяшевского муниципального района</w:t>
            </w:r>
          </w:p>
        </w:tc>
        <w:tc>
          <w:tcPr>
            <w:tcW w:w="8222" w:type="dxa"/>
          </w:tcPr>
          <w:p w:rsidR="00B43391" w:rsidRPr="007D1456" w:rsidRDefault="00B43391" w:rsidP="00B4339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D1456">
              <w:rPr>
                <w:rFonts w:ascii="Times New Roman" w:hAnsi="Times New Roman" w:cs="Times New Roman"/>
                <w:szCs w:val="22"/>
              </w:rPr>
              <w:t>утверждение</w:t>
            </w:r>
            <w:r>
              <w:rPr>
                <w:rFonts w:ascii="Times New Roman" w:hAnsi="Times New Roman" w:cs="Times New Roman"/>
                <w:szCs w:val="22"/>
              </w:rPr>
              <w:t>р</w:t>
            </w:r>
            <w:r w:rsidRPr="008C2F65">
              <w:rPr>
                <w:rFonts w:ascii="Times New Roman" w:hAnsi="Times New Roman" w:cs="Times New Roman"/>
                <w:szCs w:val="22"/>
              </w:rPr>
              <w:t>ешение</w:t>
            </w:r>
            <w:r>
              <w:rPr>
                <w:rFonts w:ascii="Times New Roman" w:hAnsi="Times New Roman" w:cs="Times New Roman"/>
                <w:szCs w:val="22"/>
              </w:rPr>
              <w:t>м</w:t>
            </w:r>
            <w:proofErr w:type="spellEnd"/>
            <w:r w:rsidRPr="008C2F65">
              <w:rPr>
                <w:rFonts w:ascii="Times New Roman" w:hAnsi="Times New Roman" w:cs="Times New Roman"/>
                <w:szCs w:val="22"/>
              </w:rPr>
              <w:t xml:space="preserve"> Совета депутатов Атяшевского муниципального </w:t>
            </w:r>
            <w:proofErr w:type="spellStart"/>
            <w:r w:rsidRPr="008C2F65">
              <w:rPr>
                <w:rFonts w:ascii="Times New Roman" w:hAnsi="Times New Roman" w:cs="Times New Roman"/>
                <w:szCs w:val="22"/>
              </w:rPr>
              <w:t>района</w:t>
            </w:r>
            <w:r>
              <w:rPr>
                <w:rFonts w:ascii="Times New Roman" w:hAnsi="Times New Roman" w:cs="Times New Roman"/>
                <w:szCs w:val="22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gramStart"/>
            <w:r w:rsidRPr="007D1456">
              <w:rPr>
                <w:rFonts w:ascii="Times New Roman" w:hAnsi="Times New Roman" w:cs="Times New Roman"/>
                <w:szCs w:val="22"/>
              </w:rPr>
              <w:t>бюджете</w:t>
            </w:r>
            <w:proofErr w:type="gramEnd"/>
            <w:r w:rsidRPr="007D145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8E3F8C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7D1456">
              <w:rPr>
                <w:rFonts w:ascii="Times New Roman" w:hAnsi="Times New Roman" w:cs="Times New Roman"/>
                <w:szCs w:val="22"/>
              </w:rPr>
              <w:t xml:space="preserve"> на очередной год и плановый период параметров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7D1456">
              <w:rPr>
                <w:rFonts w:ascii="Times New Roman" w:hAnsi="Times New Roman" w:cs="Times New Roman"/>
                <w:szCs w:val="22"/>
              </w:rPr>
              <w:t xml:space="preserve"> долга</w:t>
            </w:r>
          </w:p>
        </w:tc>
        <w:tc>
          <w:tcPr>
            <w:tcW w:w="2977" w:type="dxa"/>
          </w:tcPr>
          <w:p w:rsidR="00B43391" w:rsidRPr="007D1456" w:rsidRDefault="00B43391" w:rsidP="00B4339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12680"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87" w:type="dxa"/>
          </w:tcPr>
          <w:p w:rsidR="00B43391" w:rsidRPr="007D1456" w:rsidRDefault="00B43391" w:rsidP="00B4339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ежегодно, IV квартал</w:t>
            </w:r>
          </w:p>
        </w:tc>
      </w:tr>
      <w:tr w:rsidR="00B43391" w:rsidRPr="007D1456" w:rsidTr="001E75EC">
        <w:tc>
          <w:tcPr>
            <w:tcW w:w="567" w:type="dxa"/>
          </w:tcPr>
          <w:p w:rsidR="00B43391" w:rsidRPr="007D1456" w:rsidRDefault="00B43391" w:rsidP="00B4339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2.</w:t>
            </w:r>
          </w:p>
        </w:tc>
        <w:tc>
          <w:tcPr>
            <w:tcW w:w="2472" w:type="dxa"/>
          </w:tcPr>
          <w:p w:rsidR="00B43391" w:rsidRDefault="00B43391" w:rsidP="001E75EC">
            <w:pPr>
              <w:jc w:val="center"/>
            </w:pPr>
            <w:r w:rsidRPr="008E3F8C">
              <w:rPr>
                <w:rFonts w:ascii="Times New Roman" w:hAnsi="Times New Roman" w:cs="Times New Roman"/>
              </w:rPr>
              <w:t>Решение Совета депутатов Атяшевского муниципального района</w:t>
            </w:r>
          </w:p>
        </w:tc>
        <w:tc>
          <w:tcPr>
            <w:tcW w:w="8222" w:type="dxa"/>
          </w:tcPr>
          <w:p w:rsidR="00B43391" w:rsidRPr="007D1456" w:rsidRDefault="00B43391" w:rsidP="00B4339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 xml:space="preserve">внесение изменений в </w:t>
            </w:r>
            <w:r>
              <w:rPr>
                <w:rFonts w:ascii="Times New Roman" w:hAnsi="Times New Roman" w:cs="Times New Roman"/>
                <w:szCs w:val="22"/>
              </w:rPr>
              <w:t>р</w:t>
            </w:r>
            <w:r w:rsidRPr="008C2F65">
              <w:rPr>
                <w:rFonts w:ascii="Times New Roman" w:hAnsi="Times New Roman" w:cs="Times New Roman"/>
                <w:szCs w:val="22"/>
              </w:rPr>
              <w:t xml:space="preserve">ешение Совета депутатов Атяшевского муниципального </w:t>
            </w:r>
            <w:proofErr w:type="spellStart"/>
            <w:r w:rsidRPr="008C2F65">
              <w:rPr>
                <w:rFonts w:ascii="Times New Roman" w:hAnsi="Times New Roman" w:cs="Times New Roman"/>
                <w:szCs w:val="22"/>
              </w:rPr>
              <w:t>района</w:t>
            </w:r>
            <w:r>
              <w:rPr>
                <w:rFonts w:ascii="Times New Roman" w:hAnsi="Times New Roman" w:cs="Times New Roman"/>
                <w:szCs w:val="22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gramStart"/>
            <w:r w:rsidRPr="007D1456">
              <w:rPr>
                <w:rFonts w:ascii="Times New Roman" w:hAnsi="Times New Roman" w:cs="Times New Roman"/>
                <w:szCs w:val="22"/>
              </w:rPr>
              <w:t>бюджете</w:t>
            </w:r>
            <w:proofErr w:type="gramEnd"/>
            <w:r w:rsidRPr="007D145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8E3F8C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7D1456">
              <w:rPr>
                <w:rFonts w:ascii="Times New Roman" w:hAnsi="Times New Roman" w:cs="Times New Roman"/>
                <w:szCs w:val="22"/>
              </w:rPr>
              <w:t xml:space="preserve"> в части корректировки параметров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муниципального </w:t>
            </w:r>
            <w:r w:rsidRPr="007D1456">
              <w:rPr>
                <w:rFonts w:ascii="Times New Roman" w:hAnsi="Times New Roman" w:cs="Times New Roman"/>
                <w:szCs w:val="22"/>
              </w:rPr>
              <w:t>долга</w:t>
            </w:r>
          </w:p>
        </w:tc>
        <w:tc>
          <w:tcPr>
            <w:tcW w:w="2977" w:type="dxa"/>
          </w:tcPr>
          <w:p w:rsidR="00B43391" w:rsidRPr="007D1456" w:rsidRDefault="00B43391" w:rsidP="00B4339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12680"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87" w:type="dxa"/>
          </w:tcPr>
          <w:p w:rsidR="00B43391" w:rsidRPr="007D1456" w:rsidRDefault="00B43391" w:rsidP="00B4339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по мере необходимости</w:t>
            </w:r>
          </w:p>
        </w:tc>
      </w:tr>
      <w:tr w:rsidR="00E06383" w:rsidRPr="007D1456" w:rsidTr="001E75EC">
        <w:tc>
          <w:tcPr>
            <w:tcW w:w="15825" w:type="dxa"/>
            <w:gridSpan w:val="5"/>
          </w:tcPr>
          <w:p w:rsidR="00E06383" w:rsidRPr="007D1456" w:rsidRDefault="00026DF3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hyperlink w:anchor="P3370" w:history="1">
              <w:r w:rsidR="00E06383" w:rsidRPr="007D1456">
                <w:rPr>
                  <w:rFonts w:ascii="Times New Roman" w:hAnsi="Times New Roman" w:cs="Times New Roman"/>
                  <w:color w:val="0000FF"/>
                  <w:szCs w:val="22"/>
                </w:rPr>
                <w:t>Подпрограмма 3</w:t>
              </w:r>
            </w:hyperlink>
            <w:r w:rsidR="00E06383" w:rsidRPr="007D1456">
              <w:rPr>
                <w:rFonts w:ascii="Times New Roman" w:hAnsi="Times New Roman" w:cs="Times New Roman"/>
                <w:szCs w:val="22"/>
              </w:rPr>
              <w:t xml:space="preserve"> "Повышение эффективности межбюджетных отношений"</w:t>
            </w:r>
          </w:p>
        </w:tc>
      </w:tr>
      <w:tr w:rsidR="00B43391" w:rsidRPr="007D1456" w:rsidTr="001E75EC">
        <w:tc>
          <w:tcPr>
            <w:tcW w:w="567" w:type="dxa"/>
          </w:tcPr>
          <w:p w:rsidR="00B43391" w:rsidRPr="007D1456" w:rsidRDefault="00B43391" w:rsidP="00B4339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1.</w:t>
            </w:r>
          </w:p>
        </w:tc>
        <w:tc>
          <w:tcPr>
            <w:tcW w:w="2472" w:type="dxa"/>
          </w:tcPr>
          <w:p w:rsidR="00B43391" w:rsidRDefault="00B43391" w:rsidP="001E75EC">
            <w:pPr>
              <w:jc w:val="center"/>
            </w:pPr>
            <w:r w:rsidRPr="008E3F8C">
              <w:rPr>
                <w:rFonts w:ascii="Times New Roman" w:hAnsi="Times New Roman" w:cs="Times New Roman"/>
              </w:rPr>
              <w:t>Решение Совета депутатов Атяшевского муниципального района</w:t>
            </w:r>
          </w:p>
        </w:tc>
        <w:tc>
          <w:tcPr>
            <w:tcW w:w="8222" w:type="dxa"/>
          </w:tcPr>
          <w:p w:rsidR="00B43391" w:rsidRPr="007D1456" w:rsidRDefault="00B43391" w:rsidP="00B4339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D1456">
              <w:rPr>
                <w:rFonts w:ascii="Times New Roman" w:hAnsi="Times New Roman" w:cs="Times New Roman"/>
                <w:szCs w:val="22"/>
              </w:rPr>
              <w:t>утверждение</w:t>
            </w:r>
            <w:r>
              <w:rPr>
                <w:rFonts w:ascii="Times New Roman" w:hAnsi="Times New Roman" w:cs="Times New Roman"/>
                <w:szCs w:val="22"/>
              </w:rPr>
              <w:t>р</w:t>
            </w:r>
            <w:r w:rsidRPr="008C2F65">
              <w:rPr>
                <w:rFonts w:ascii="Times New Roman" w:hAnsi="Times New Roman" w:cs="Times New Roman"/>
                <w:szCs w:val="22"/>
              </w:rPr>
              <w:t>ешение</w:t>
            </w:r>
            <w:r>
              <w:rPr>
                <w:rFonts w:ascii="Times New Roman" w:hAnsi="Times New Roman" w:cs="Times New Roman"/>
                <w:szCs w:val="22"/>
              </w:rPr>
              <w:t>м</w:t>
            </w:r>
            <w:proofErr w:type="spellEnd"/>
            <w:r w:rsidRPr="008C2F65">
              <w:rPr>
                <w:rFonts w:ascii="Times New Roman" w:hAnsi="Times New Roman" w:cs="Times New Roman"/>
                <w:szCs w:val="22"/>
              </w:rPr>
              <w:t xml:space="preserve"> Совета депутатов Атяшевского муниципального </w:t>
            </w:r>
            <w:proofErr w:type="spellStart"/>
            <w:r w:rsidRPr="008C2F65">
              <w:rPr>
                <w:rFonts w:ascii="Times New Roman" w:hAnsi="Times New Roman" w:cs="Times New Roman"/>
                <w:szCs w:val="22"/>
              </w:rPr>
              <w:t>района</w:t>
            </w:r>
            <w:r>
              <w:rPr>
                <w:rFonts w:ascii="Times New Roman" w:hAnsi="Times New Roman" w:cs="Times New Roman"/>
                <w:szCs w:val="22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gramStart"/>
            <w:r w:rsidRPr="007D1456">
              <w:rPr>
                <w:rFonts w:ascii="Times New Roman" w:hAnsi="Times New Roman" w:cs="Times New Roman"/>
                <w:szCs w:val="22"/>
              </w:rPr>
              <w:t>бюджете</w:t>
            </w:r>
            <w:proofErr w:type="gramEnd"/>
            <w:r w:rsidRPr="007D145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8E3F8C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7D1456">
              <w:rPr>
                <w:rFonts w:ascii="Times New Roman" w:hAnsi="Times New Roman" w:cs="Times New Roman"/>
                <w:szCs w:val="22"/>
              </w:rPr>
              <w:t xml:space="preserve"> на очередной год и плановый период объемов и распределения </w:t>
            </w:r>
            <w:r>
              <w:rPr>
                <w:rFonts w:ascii="Times New Roman" w:hAnsi="Times New Roman" w:cs="Times New Roman"/>
                <w:szCs w:val="22"/>
              </w:rPr>
              <w:t xml:space="preserve">иных </w:t>
            </w:r>
            <w:r w:rsidRPr="007D1456">
              <w:rPr>
                <w:rFonts w:ascii="Times New Roman" w:hAnsi="Times New Roman" w:cs="Times New Roman"/>
                <w:szCs w:val="22"/>
              </w:rPr>
              <w:t xml:space="preserve">межбюджетных трансфертов, предоставляемых другим бюджетам бюджетной системы </w:t>
            </w:r>
          </w:p>
        </w:tc>
        <w:tc>
          <w:tcPr>
            <w:tcW w:w="2977" w:type="dxa"/>
          </w:tcPr>
          <w:p w:rsidR="00B43391" w:rsidRDefault="00B43391" w:rsidP="001E75EC">
            <w:pPr>
              <w:jc w:val="center"/>
            </w:pPr>
            <w:r w:rsidRPr="003E469B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87" w:type="dxa"/>
          </w:tcPr>
          <w:p w:rsidR="00B43391" w:rsidRPr="007D1456" w:rsidRDefault="00B43391" w:rsidP="00B4339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ежегодно, IV квартал</w:t>
            </w:r>
          </w:p>
        </w:tc>
      </w:tr>
      <w:tr w:rsidR="00B43391" w:rsidRPr="007D1456" w:rsidTr="001E75EC">
        <w:tc>
          <w:tcPr>
            <w:tcW w:w="567" w:type="dxa"/>
          </w:tcPr>
          <w:p w:rsidR="00B43391" w:rsidRPr="007D1456" w:rsidRDefault="00B43391" w:rsidP="00B4339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2.</w:t>
            </w:r>
          </w:p>
        </w:tc>
        <w:tc>
          <w:tcPr>
            <w:tcW w:w="2472" w:type="dxa"/>
          </w:tcPr>
          <w:p w:rsidR="00B43391" w:rsidRDefault="00B43391" w:rsidP="001E75EC">
            <w:pPr>
              <w:jc w:val="center"/>
            </w:pPr>
            <w:r w:rsidRPr="008E3F8C">
              <w:rPr>
                <w:rFonts w:ascii="Times New Roman" w:hAnsi="Times New Roman" w:cs="Times New Roman"/>
              </w:rPr>
              <w:t>Решение Совета депутатов Атяшевского муниципального района</w:t>
            </w:r>
          </w:p>
        </w:tc>
        <w:tc>
          <w:tcPr>
            <w:tcW w:w="8222" w:type="dxa"/>
          </w:tcPr>
          <w:p w:rsidR="00B43391" w:rsidRPr="007D1456" w:rsidRDefault="00B43391" w:rsidP="00B4339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 xml:space="preserve">внесение изменений в </w:t>
            </w:r>
            <w:r>
              <w:rPr>
                <w:rFonts w:ascii="Times New Roman" w:hAnsi="Times New Roman" w:cs="Times New Roman"/>
                <w:szCs w:val="22"/>
              </w:rPr>
              <w:t>р</w:t>
            </w:r>
            <w:r w:rsidRPr="008C2F65">
              <w:rPr>
                <w:rFonts w:ascii="Times New Roman" w:hAnsi="Times New Roman" w:cs="Times New Roman"/>
                <w:szCs w:val="22"/>
              </w:rPr>
              <w:t xml:space="preserve">ешение Совета депутатов Атяшевского муниципального </w:t>
            </w:r>
            <w:proofErr w:type="spellStart"/>
            <w:r w:rsidRPr="008C2F65">
              <w:rPr>
                <w:rFonts w:ascii="Times New Roman" w:hAnsi="Times New Roman" w:cs="Times New Roman"/>
                <w:szCs w:val="22"/>
              </w:rPr>
              <w:t>района</w:t>
            </w:r>
            <w:r>
              <w:rPr>
                <w:rFonts w:ascii="Times New Roman" w:hAnsi="Times New Roman" w:cs="Times New Roman"/>
                <w:szCs w:val="22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gramStart"/>
            <w:r w:rsidRPr="007D1456">
              <w:rPr>
                <w:rFonts w:ascii="Times New Roman" w:hAnsi="Times New Roman" w:cs="Times New Roman"/>
                <w:szCs w:val="22"/>
              </w:rPr>
              <w:t>бюджете</w:t>
            </w:r>
            <w:proofErr w:type="gramEnd"/>
            <w:r w:rsidRPr="007D145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8E3F8C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7D1456">
              <w:rPr>
                <w:rFonts w:ascii="Times New Roman" w:hAnsi="Times New Roman" w:cs="Times New Roman"/>
                <w:szCs w:val="22"/>
              </w:rPr>
              <w:t xml:space="preserve"> в части корректировки объемов и распределения </w:t>
            </w:r>
            <w:r>
              <w:rPr>
                <w:rFonts w:ascii="Times New Roman" w:hAnsi="Times New Roman" w:cs="Times New Roman"/>
                <w:szCs w:val="22"/>
              </w:rPr>
              <w:t xml:space="preserve">иных </w:t>
            </w:r>
            <w:r w:rsidRPr="007D1456">
              <w:rPr>
                <w:rFonts w:ascii="Times New Roman" w:hAnsi="Times New Roman" w:cs="Times New Roman"/>
                <w:szCs w:val="22"/>
              </w:rPr>
              <w:t xml:space="preserve">межбюджетных трансфертов, предоставляемых другим бюджетам бюджетной системы </w:t>
            </w:r>
          </w:p>
        </w:tc>
        <w:tc>
          <w:tcPr>
            <w:tcW w:w="2977" w:type="dxa"/>
          </w:tcPr>
          <w:p w:rsidR="00B43391" w:rsidRDefault="00B43391" w:rsidP="001E75EC">
            <w:pPr>
              <w:jc w:val="center"/>
            </w:pPr>
            <w:r w:rsidRPr="003E469B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87" w:type="dxa"/>
          </w:tcPr>
          <w:p w:rsidR="00B43391" w:rsidRPr="007D1456" w:rsidRDefault="00B43391" w:rsidP="00B4339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D1456">
              <w:rPr>
                <w:rFonts w:ascii="Times New Roman" w:hAnsi="Times New Roman" w:cs="Times New Roman"/>
                <w:szCs w:val="22"/>
              </w:rPr>
              <w:t>по мере необходимости</w:t>
            </w:r>
          </w:p>
        </w:tc>
      </w:tr>
    </w:tbl>
    <w:p w:rsidR="00E06383" w:rsidRDefault="00AF23C3">
      <w:pPr>
        <w:pStyle w:val="ConsPlusNormal"/>
        <w:jc w:val="right"/>
      </w:pPr>
      <w:r>
        <w:t xml:space="preserve"> »</w:t>
      </w:r>
      <w:r w:rsidR="00302346">
        <w:t>.</w:t>
      </w:r>
    </w:p>
    <w:p w:rsidR="00E06383" w:rsidRDefault="00E06383">
      <w:pPr>
        <w:pStyle w:val="ConsPlusNormal"/>
        <w:jc w:val="right"/>
      </w:pPr>
    </w:p>
    <w:p w:rsidR="00E06383" w:rsidRDefault="00E06383">
      <w:pPr>
        <w:pStyle w:val="ConsPlusNormal"/>
        <w:jc w:val="right"/>
      </w:pPr>
    </w:p>
    <w:p w:rsidR="00E06383" w:rsidRDefault="00E06383">
      <w:pPr>
        <w:pStyle w:val="ConsPlusNormal"/>
        <w:jc w:val="right"/>
      </w:pPr>
    </w:p>
    <w:p w:rsidR="00E06383" w:rsidRDefault="00E06383">
      <w:pPr>
        <w:pStyle w:val="ConsPlusNormal"/>
        <w:jc w:val="right"/>
      </w:pPr>
    </w:p>
    <w:p w:rsidR="00B43391" w:rsidRDefault="00B43391">
      <w:pPr>
        <w:pStyle w:val="ConsPlusNormal"/>
        <w:jc w:val="right"/>
      </w:pPr>
    </w:p>
    <w:p w:rsidR="001E75EC" w:rsidRPr="007F19F2" w:rsidRDefault="00302346" w:rsidP="001E75EC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1E75EC" w:rsidRPr="007F19F2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1E75EC">
        <w:rPr>
          <w:rFonts w:ascii="Times New Roman" w:hAnsi="Times New Roman" w:cs="Times New Roman"/>
          <w:sz w:val="28"/>
          <w:szCs w:val="28"/>
        </w:rPr>
        <w:t>4</w:t>
      </w:r>
      <w:r w:rsidR="001E75EC" w:rsidRPr="007F19F2">
        <w:rPr>
          <w:rFonts w:ascii="Times New Roman" w:hAnsi="Times New Roman" w:cs="Times New Roman"/>
          <w:sz w:val="28"/>
          <w:szCs w:val="28"/>
        </w:rPr>
        <w:t xml:space="preserve"> к Программе изложить в следующей редакции:</w:t>
      </w:r>
    </w:p>
    <w:p w:rsidR="001E75EC" w:rsidRPr="00AF23C3" w:rsidRDefault="00302346" w:rsidP="001E75EC">
      <w:pPr>
        <w:pStyle w:val="ConsPlusNormal"/>
        <w:ind w:left="2832" w:firstLine="708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ab/>
      </w:r>
      <w:r>
        <w:rPr>
          <w:rFonts w:ascii="Times New Roman" w:hAnsi="Times New Roman" w:cs="Times New Roman"/>
          <w:szCs w:val="22"/>
        </w:rPr>
        <w:tab/>
      </w:r>
      <w:r w:rsidR="001E75EC" w:rsidRPr="00AF23C3">
        <w:rPr>
          <w:rFonts w:ascii="Times New Roman" w:hAnsi="Times New Roman" w:cs="Times New Roman"/>
          <w:szCs w:val="22"/>
        </w:rPr>
        <w:t>«</w:t>
      </w:r>
    </w:p>
    <w:p w:rsidR="001E75EC" w:rsidRPr="00C041B5" w:rsidRDefault="001E75EC" w:rsidP="001E75EC">
      <w:pPr>
        <w:pStyle w:val="ConsPlusNormal"/>
        <w:jc w:val="right"/>
        <w:outlineLvl w:val="1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 xml:space="preserve">Приложение </w:t>
      </w:r>
      <w:r>
        <w:rPr>
          <w:rFonts w:ascii="Times New Roman" w:hAnsi="Times New Roman" w:cs="Times New Roman"/>
          <w:szCs w:val="22"/>
        </w:rPr>
        <w:t>4</w:t>
      </w:r>
    </w:p>
    <w:p w:rsidR="001E75EC" w:rsidRPr="00C041B5" w:rsidRDefault="001E75EC" w:rsidP="001E75EC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>к муниципальной программе</w:t>
      </w:r>
    </w:p>
    <w:p w:rsidR="001E75EC" w:rsidRPr="00C041B5" w:rsidRDefault="001E75EC" w:rsidP="001E75EC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>«Повышение эффективности управления</w:t>
      </w:r>
    </w:p>
    <w:p w:rsidR="001E75EC" w:rsidRPr="00C041B5" w:rsidRDefault="001E75EC" w:rsidP="001E75EC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>муниципальными финансами в Атяшевском</w:t>
      </w:r>
    </w:p>
    <w:p w:rsidR="001E75EC" w:rsidRDefault="001E75EC" w:rsidP="001E75EC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 xml:space="preserve">муниципальном </w:t>
      </w:r>
      <w:proofErr w:type="gramStart"/>
      <w:r w:rsidRPr="00C041B5">
        <w:rPr>
          <w:rFonts w:ascii="Times New Roman" w:hAnsi="Times New Roman" w:cs="Times New Roman"/>
          <w:szCs w:val="22"/>
        </w:rPr>
        <w:t>районе</w:t>
      </w:r>
      <w:proofErr w:type="gramEnd"/>
      <w:r w:rsidRPr="00C041B5">
        <w:rPr>
          <w:rFonts w:ascii="Times New Roman" w:hAnsi="Times New Roman" w:cs="Times New Roman"/>
          <w:szCs w:val="22"/>
        </w:rPr>
        <w:t xml:space="preserve"> на 2014 - 2022 годы»</w:t>
      </w:r>
    </w:p>
    <w:p w:rsidR="00B43391" w:rsidRDefault="00B43391">
      <w:pPr>
        <w:pStyle w:val="ConsPlusNormal"/>
        <w:jc w:val="right"/>
      </w:pPr>
    </w:p>
    <w:p w:rsidR="00E06383" w:rsidRPr="001E75EC" w:rsidRDefault="00E06383">
      <w:pPr>
        <w:pStyle w:val="ConsPlusNormal"/>
        <w:jc w:val="center"/>
        <w:rPr>
          <w:rFonts w:ascii="Times New Roman" w:hAnsi="Times New Roman" w:cs="Times New Roman"/>
        </w:rPr>
      </w:pPr>
      <w:bookmarkStart w:id="30" w:name="P1227"/>
      <w:bookmarkEnd w:id="30"/>
      <w:r w:rsidRPr="001E75EC">
        <w:rPr>
          <w:rFonts w:ascii="Times New Roman" w:hAnsi="Times New Roman" w:cs="Times New Roman"/>
        </w:rPr>
        <w:t>Р</w:t>
      </w:r>
      <w:r w:rsidR="001E75EC" w:rsidRPr="001E75EC">
        <w:rPr>
          <w:rFonts w:ascii="Times New Roman" w:hAnsi="Times New Roman" w:cs="Times New Roman"/>
        </w:rPr>
        <w:t>есурсное обеспечение реализации муниципальной программы «Повышение эффективности управления муниципальными финансами в Атяшевском муниципальном районе» на 2014-2022 годы за счет средств Атяшевского муниципального района</w:t>
      </w:r>
    </w:p>
    <w:p w:rsidR="00E06383" w:rsidRDefault="00E06383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1"/>
        <w:gridCol w:w="2897"/>
        <w:gridCol w:w="1276"/>
        <w:gridCol w:w="1275"/>
        <w:gridCol w:w="1201"/>
        <w:gridCol w:w="1194"/>
        <w:gridCol w:w="1291"/>
        <w:gridCol w:w="1276"/>
        <w:gridCol w:w="1275"/>
        <w:gridCol w:w="1168"/>
        <w:gridCol w:w="1168"/>
      </w:tblGrid>
      <w:tr w:rsidR="00E06383" w:rsidRPr="001E75EC" w:rsidTr="0003702D">
        <w:tc>
          <w:tcPr>
            <w:tcW w:w="1701" w:type="dxa"/>
            <w:vMerge w:val="restart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Статус</w:t>
            </w:r>
          </w:p>
        </w:tc>
        <w:tc>
          <w:tcPr>
            <w:tcW w:w="2897" w:type="dxa"/>
            <w:vMerge w:val="restart"/>
            <w:vAlign w:val="center"/>
          </w:tcPr>
          <w:p w:rsidR="00E06383" w:rsidRPr="001E75EC" w:rsidRDefault="00E06383" w:rsidP="001E75E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 w:rsidR="001E75EC"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1E75EC">
              <w:rPr>
                <w:rFonts w:ascii="Times New Roman" w:hAnsi="Times New Roman" w:cs="Times New Roman"/>
                <w:szCs w:val="22"/>
              </w:rPr>
              <w:t xml:space="preserve"> программы, подпрограммы, основного мероприятия</w:t>
            </w:r>
          </w:p>
        </w:tc>
        <w:tc>
          <w:tcPr>
            <w:tcW w:w="11124" w:type="dxa"/>
            <w:gridSpan w:val="9"/>
            <w:vAlign w:val="center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Расходы по годам, тыс. рублей</w:t>
            </w:r>
          </w:p>
        </w:tc>
      </w:tr>
      <w:tr w:rsidR="00E06383" w:rsidRPr="001E75EC" w:rsidTr="0003702D">
        <w:tc>
          <w:tcPr>
            <w:tcW w:w="1701" w:type="dxa"/>
            <w:vMerge/>
          </w:tcPr>
          <w:p w:rsidR="00E06383" w:rsidRPr="001E75EC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97" w:type="dxa"/>
            <w:vMerge/>
          </w:tcPr>
          <w:p w:rsidR="00E06383" w:rsidRPr="001E75EC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2014 год</w:t>
            </w:r>
          </w:p>
        </w:tc>
        <w:tc>
          <w:tcPr>
            <w:tcW w:w="1275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2015 год</w:t>
            </w:r>
          </w:p>
        </w:tc>
        <w:tc>
          <w:tcPr>
            <w:tcW w:w="1201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2016 год</w:t>
            </w:r>
          </w:p>
        </w:tc>
        <w:tc>
          <w:tcPr>
            <w:tcW w:w="1194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2017 год</w:t>
            </w:r>
          </w:p>
        </w:tc>
        <w:tc>
          <w:tcPr>
            <w:tcW w:w="1291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2018 год</w:t>
            </w:r>
          </w:p>
        </w:tc>
        <w:tc>
          <w:tcPr>
            <w:tcW w:w="1276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2019 год</w:t>
            </w:r>
          </w:p>
        </w:tc>
        <w:tc>
          <w:tcPr>
            <w:tcW w:w="1275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2020 год</w:t>
            </w:r>
          </w:p>
        </w:tc>
        <w:tc>
          <w:tcPr>
            <w:tcW w:w="1168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2021 год</w:t>
            </w:r>
          </w:p>
        </w:tc>
        <w:tc>
          <w:tcPr>
            <w:tcW w:w="1168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</w:tr>
      <w:tr w:rsidR="00E06383" w:rsidRPr="001E75EC" w:rsidTr="0003702D">
        <w:tc>
          <w:tcPr>
            <w:tcW w:w="1701" w:type="dxa"/>
            <w:vAlign w:val="center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2897" w:type="dxa"/>
            <w:vAlign w:val="center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275" w:type="dxa"/>
            <w:vAlign w:val="center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201" w:type="dxa"/>
            <w:vAlign w:val="center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94" w:type="dxa"/>
            <w:vAlign w:val="center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291" w:type="dxa"/>
            <w:vAlign w:val="center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276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275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168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168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11</w:t>
            </w:r>
          </w:p>
        </w:tc>
      </w:tr>
      <w:tr w:rsidR="00E06383" w:rsidRPr="001E75EC" w:rsidTr="0003702D">
        <w:tc>
          <w:tcPr>
            <w:tcW w:w="1701" w:type="dxa"/>
          </w:tcPr>
          <w:p w:rsidR="00E06383" w:rsidRPr="001E75EC" w:rsidRDefault="001E75EC" w:rsidP="001E75E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Муниципальная</w:t>
            </w:r>
            <w:r w:rsidR="00E06383" w:rsidRPr="001E75EC">
              <w:rPr>
                <w:rFonts w:ascii="Times New Roman" w:hAnsi="Times New Roman" w:cs="Times New Roman"/>
                <w:szCs w:val="22"/>
              </w:rPr>
              <w:t xml:space="preserve"> программа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</w:p>
        </w:tc>
        <w:tc>
          <w:tcPr>
            <w:tcW w:w="2897" w:type="dxa"/>
          </w:tcPr>
          <w:p w:rsidR="00E06383" w:rsidRPr="001E75EC" w:rsidRDefault="0003702D" w:rsidP="00037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E75EC">
              <w:rPr>
                <w:rFonts w:ascii="Times New Roman" w:hAnsi="Times New Roman" w:cs="Times New Roman"/>
              </w:rPr>
              <w:t>униципальн</w:t>
            </w:r>
            <w:r>
              <w:rPr>
                <w:rFonts w:ascii="Times New Roman" w:hAnsi="Times New Roman" w:cs="Times New Roman"/>
              </w:rPr>
              <w:t>ая</w:t>
            </w:r>
            <w:r w:rsidRPr="001E75EC">
              <w:rPr>
                <w:rFonts w:ascii="Times New Roman" w:hAnsi="Times New Roman" w:cs="Times New Roman"/>
              </w:rPr>
              <w:t xml:space="preserve"> программ</w:t>
            </w:r>
            <w:r>
              <w:rPr>
                <w:rFonts w:ascii="Times New Roman" w:hAnsi="Times New Roman" w:cs="Times New Roman"/>
              </w:rPr>
              <w:t>а</w:t>
            </w:r>
            <w:r w:rsidRPr="001E75EC">
              <w:rPr>
                <w:rFonts w:ascii="Times New Roman" w:hAnsi="Times New Roman" w:cs="Times New Roman"/>
              </w:rPr>
              <w:t xml:space="preserve"> 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276" w:type="dxa"/>
          </w:tcPr>
          <w:p w:rsidR="00E06383" w:rsidRPr="001E75EC" w:rsidRDefault="00037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3712,2</w:t>
            </w:r>
          </w:p>
        </w:tc>
        <w:tc>
          <w:tcPr>
            <w:tcW w:w="1275" w:type="dxa"/>
          </w:tcPr>
          <w:p w:rsidR="00E06383" w:rsidRPr="001E75EC" w:rsidRDefault="00037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4930,0</w:t>
            </w:r>
          </w:p>
        </w:tc>
        <w:tc>
          <w:tcPr>
            <w:tcW w:w="1201" w:type="dxa"/>
          </w:tcPr>
          <w:p w:rsidR="00E06383" w:rsidRPr="001E75EC" w:rsidRDefault="002C2AC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4899,1</w:t>
            </w:r>
          </w:p>
        </w:tc>
        <w:tc>
          <w:tcPr>
            <w:tcW w:w="1194" w:type="dxa"/>
          </w:tcPr>
          <w:p w:rsidR="00E06383" w:rsidRPr="00447829" w:rsidRDefault="00447829" w:rsidP="000A62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5</w:t>
            </w:r>
            <w:r w:rsidR="000A62BE">
              <w:rPr>
                <w:rFonts w:ascii="Times New Roman" w:hAnsi="Times New Roman" w:cs="Times New Roman"/>
                <w:szCs w:val="22"/>
              </w:rPr>
              <w:t>811,4</w:t>
            </w:r>
          </w:p>
        </w:tc>
        <w:tc>
          <w:tcPr>
            <w:tcW w:w="1291" w:type="dxa"/>
          </w:tcPr>
          <w:p w:rsidR="00E06383" w:rsidRPr="00447829" w:rsidRDefault="00447829" w:rsidP="000A62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8</w:t>
            </w:r>
            <w:r w:rsidR="000A62BE">
              <w:rPr>
                <w:rFonts w:ascii="Times New Roman" w:hAnsi="Times New Roman" w:cs="Times New Roman"/>
                <w:szCs w:val="22"/>
              </w:rPr>
              <w:t>582,1</w:t>
            </w:r>
          </w:p>
        </w:tc>
        <w:tc>
          <w:tcPr>
            <w:tcW w:w="1276" w:type="dxa"/>
          </w:tcPr>
          <w:p w:rsidR="00E06383" w:rsidRPr="00447829" w:rsidRDefault="00447829" w:rsidP="000A62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11</w:t>
            </w:r>
            <w:r w:rsidR="000A62BE">
              <w:rPr>
                <w:rFonts w:ascii="Times New Roman" w:hAnsi="Times New Roman" w:cs="Times New Roman"/>
                <w:szCs w:val="22"/>
              </w:rPr>
              <w:t>866,9</w:t>
            </w:r>
          </w:p>
        </w:tc>
        <w:tc>
          <w:tcPr>
            <w:tcW w:w="1275" w:type="dxa"/>
          </w:tcPr>
          <w:p w:rsidR="00E06383" w:rsidRPr="001E75EC" w:rsidRDefault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5968,5</w:t>
            </w:r>
          </w:p>
        </w:tc>
        <w:tc>
          <w:tcPr>
            <w:tcW w:w="1168" w:type="dxa"/>
          </w:tcPr>
          <w:p w:rsidR="00E06383" w:rsidRPr="001E75EC" w:rsidRDefault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6106,0</w:t>
            </w:r>
          </w:p>
        </w:tc>
        <w:tc>
          <w:tcPr>
            <w:tcW w:w="1168" w:type="dxa"/>
          </w:tcPr>
          <w:p w:rsidR="00E06383" w:rsidRPr="001E75EC" w:rsidRDefault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6247,6</w:t>
            </w:r>
          </w:p>
        </w:tc>
      </w:tr>
      <w:tr w:rsidR="00447829" w:rsidRPr="001E75EC" w:rsidTr="0003702D">
        <w:tc>
          <w:tcPr>
            <w:tcW w:w="1701" w:type="dxa"/>
          </w:tcPr>
          <w:p w:rsidR="00447829" w:rsidRPr="001E75EC" w:rsidRDefault="00026DF3" w:rsidP="00447829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hyperlink w:anchor="P2772" w:history="1">
              <w:r w:rsidR="00447829" w:rsidRPr="001E75EC">
                <w:rPr>
                  <w:rFonts w:ascii="Times New Roman" w:hAnsi="Times New Roman" w:cs="Times New Roman"/>
                  <w:color w:val="0000FF"/>
                  <w:szCs w:val="22"/>
                </w:rPr>
                <w:t>Подпрограмма 1</w:t>
              </w:r>
            </w:hyperlink>
          </w:p>
        </w:tc>
        <w:tc>
          <w:tcPr>
            <w:tcW w:w="2897" w:type="dxa"/>
          </w:tcPr>
          <w:p w:rsidR="00447829" w:rsidRPr="001E75EC" w:rsidRDefault="00447829" w:rsidP="0044782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1276" w:type="dxa"/>
          </w:tcPr>
          <w:p w:rsidR="00447829" w:rsidRPr="001E75EC" w:rsidRDefault="00447829" w:rsidP="0044782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3712,2</w:t>
            </w:r>
          </w:p>
        </w:tc>
        <w:tc>
          <w:tcPr>
            <w:tcW w:w="1275" w:type="dxa"/>
          </w:tcPr>
          <w:p w:rsidR="00447829" w:rsidRPr="001E75EC" w:rsidRDefault="00447829" w:rsidP="0044782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4930,0</w:t>
            </w:r>
          </w:p>
        </w:tc>
        <w:tc>
          <w:tcPr>
            <w:tcW w:w="1201" w:type="dxa"/>
          </w:tcPr>
          <w:p w:rsidR="00447829" w:rsidRDefault="00447829" w:rsidP="00447829">
            <w:pPr>
              <w:jc w:val="center"/>
            </w:pPr>
            <w:r w:rsidRPr="005B25D2">
              <w:rPr>
                <w:rFonts w:ascii="Times New Roman" w:hAnsi="Times New Roman" w:cs="Times New Roman"/>
              </w:rPr>
              <w:t>4899,1</w:t>
            </w:r>
          </w:p>
        </w:tc>
        <w:tc>
          <w:tcPr>
            <w:tcW w:w="1194" w:type="dxa"/>
          </w:tcPr>
          <w:p w:rsidR="00447829" w:rsidRPr="00447829" w:rsidRDefault="000A62BE" w:rsidP="000A62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</w:rPr>
              <w:t>4393,0</w:t>
            </w:r>
          </w:p>
        </w:tc>
        <w:tc>
          <w:tcPr>
            <w:tcW w:w="1291" w:type="dxa"/>
          </w:tcPr>
          <w:p w:rsidR="00447829" w:rsidRPr="00447829" w:rsidRDefault="00447829" w:rsidP="000A62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4</w:t>
            </w:r>
            <w:r w:rsidR="000A62BE">
              <w:rPr>
                <w:rFonts w:ascii="Times New Roman" w:hAnsi="Times New Roman" w:cs="Times New Roman"/>
                <w:szCs w:val="22"/>
              </w:rPr>
              <w:t>478,1</w:t>
            </w:r>
          </w:p>
        </w:tc>
        <w:tc>
          <w:tcPr>
            <w:tcW w:w="1276" w:type="dxa"/>
          </w:tcPr>
          <w:p w:rsidR="00447829" w:rsidRPr="00447829" w:rsidRDefault="00447829" w:rsidP="000A62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4</w:t>
            </w:r>
            <w:r w:rsidR="000A62BE">
              <w:rPr>
                <w:rFonts w:ascii="Times New Roman" w:hAnsi="Times New Roman" w:cs="Times New Roman"/>
                <w:szCs w:val="22"/>
              </w:rPr>
              <w:t>890,7</w:t>
            </w:r>
          </w:p>
        </w:tc>
        <w:tc>
          <w:tcPr>
            <w:tcW w:w="1275" w:type="dxa"/>
          </w:tcPr>
          <w:p w:rsidR="00447829" w:rsidRPr="001E75EC" w:rsidRDefault="008C475F" w:rsidP="0044782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  <w:r w:rsidR="006015D4">
              <w:rPr>
                <w:rFonts w:ascii="Times New Roman" w:hAnsi="Times New Roman" w:cs="Times New Roman"/>
                <w:szCs w:val="22"/>
              </w:rPr>
              <w:t>500,1</w:t>
            </w:r>
          </w:p>
        </w:tc>
        <w:tc>
          <w:tcPr>
            <w:tcW w:w="1168" w:type="dxa"/>
          </w:tcPr>
          <w:p w:rsidR="00447829" w:rsidRPr="001E75EC" w:rsidRDefault="008C475F" w:rsidP="006015D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  <w:r w:rsidR="006015D4">
              <w:rPr>
                <w:rFonts w:ascii="Times New Roman" w:hAnsi="Times New Roman" w:cs="Times New Roman"/>
                <w:szCs w:val="22"/>
              </w:rPr>
              <w:t>637,6</w:t>
            </w:r>
          </w:p>
        </w:tc>
        <w:tc>
          <w:tcPr>
            <w:tcW w:w="1168" w:type="dxa"/>
          </w:tcPr>
          <w:p w:rsidR="00447829" w:rsidRPr="001E75EC" w:rsidRDefault="008C475F" w:rsidP="006015D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  <w:r w:rsidR="006015D4">
              <w:rPr>
                <w:rFonts w:ascii="Times New Roman" w:hAnsi="Times New Roman" w:cs="Times New Roman"/>
                <w:szCs w:val="22"/>
              </w:rPr>
              <w:t>779,2</w:t>
            </w:r>
          </w:p>
        </w:tc>
      </w:tr>
      <w:tr w:rsidR="008C475F" w:rsidRPr="001E75EC" w:rsidTr="0003702D">
        <w:tc>
          <w:tcPr>
            <w:tcW w:w="1701" w:type="dxa"/>
          </w:tcPr>
          <w:p w:rsidR="008C475F" w:rsidRPr="001E75EC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 xml:space="preserve">Основное </w:t>
            </w:r>
            <w:hyperlink w:anchor="P3032" w:history="1">
              <w:r w:rsidRPr="001E75EC">
                <w:rPr>
                  <w:rFonts w:ascii="Times New Roman" w:hAnsi="Times New Roman" w:cs="Times New Roman"/>
                  <w:color w:val="0000FF"/>
                  <w:szCs w:val="22"/>
                </w:rPr>
                <w:t>мероприятие 1</w:t>
              </w:r>
            </w:hyperlink>
          </w:p>
        </w:tc>
        <w:tc>
          <w:tcPr>
            <w:tcW w:w="2897" w:type="dxa"/>
          </w:tcPr>
          <w:p w:rsidR="008C475F" w:rsidRPr="001E75EC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Совершенствование бюджетного процесса</w:t>
            </w:r>
            <w:r>
              <w:rPr>
                <w:rFonts w:ascii="Times New Roman" w:hAnsi="Times New Roman" w:cs="Times New Roman"/>
                <w:szCs w:val="22"/>
              </w:rPr>
              <w:t>, формирование бюджета Атяшевского муниципального района на очередной финансовый год и на плановый период</w:t>
            </w:r>
          </w:p>
        </w:tc>
        <w:tc>
          <w:tcPr>
            <w:tcW w:w="1276" w:type="dxa"/>
          </w:tcPr>
          <w:p w:rsidR="008C475F" w:rsidRPr="001E75EC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3702,2</w:t>
            </w:r>
          </w:p>
        </w:tc>
        <w:tc>
          <w:tcPr>
            <w:tcW w:w="1275" w:type="dxa"/>
          </w:tcPr>
          <w:p w:rsidR="008C475F" w:rsidRPr="001E75EC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4920,0</w:t>
            </w:r>
          </w:p>
        </w:tc>
        <w:tc>
          <w:tcPr>
            <w:tcW w:w="1201" w:type="dxa"/>
          </w:tcPr>
          <w:p w:rsidR="008C475F" w:rsidRDefault="008C475F" w:rsidP="008C475F">
            <w:pPr>
              <w:jc w:val="center"/>
            </w:pPr>
            <w:r w:rsidRPr="005B25D2">
              <w:rPr>
                <w:rFonts w:ascii="Times New Roman" w:hAnsi="Times New Roman" w:cs="Times New Roman"/>
              </w:rPr>
              <w:t>4899,1</w:t>
            </w:r>
          </w:p>
        </w:tc>
        <w:tc>
          <w:tcPr>
            <w:tcW w:w="1194" w:type="dxa"/>
          </w:tcPr>
          <w:p w:rsidR="008C475F" w:rsidRPr="00447829" w:rsidRDefault="000A62BE" w:rsidP="000A62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</w:rPr>
              <w:t>4393,0</w:t>
            </w:r>
          </w:p>
        </w:tc>
        <w:tc>
          <w:tcPr>
            <w:tcW w:w="1291" w:type="dxa"/>
          </w:tcPr>
          <w:p w:rsidR="008C475F" w:rsidRPr="00447829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4</w:t>
            </w:r>
            <w:r w:rsidR="000A62BE">
              <w:rPr>
                <w:rFonts w:ascii="Times New Roman" w:hAnsi="Times New Roman" w:cs="Times New Roman"/>
                <w:szCs w:val="22"/>
                <w:lang w:val="en-US"/>
              </w:rPr>
              <w:t>478,1</w:t>
            </w:r>
          </w:p>
        </w:tc>
        <w:tc>
          <w:tcPr>
            <w:tcW w:w="1276" w:type="dxa"/>
          </w:tcPr>
          <w:p w:rsidR="008C475F" w:rsidRPr="00447829" w:rsidRDefault="008C475F" w:rsidP="000A62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4</w:t>
            </w:r>
            <w:r w:rsidR="000A62BE">
              <w:rPr>
                <w:rFonts w:ascii="Times New Roman" w:hAnsi="Times New Roman" w:cs="Times New Roman"/>
                <w:szCs w:val="22"/>
              </w:rPr>
              <w:t>890,7</w:t>
            </w:r>
          </w:p>
        </w:tc>
        <w:tc>
          <w:tcPr>
            <w:tcW w:w="1275" w:type="dxa"/>
          </w:tcPr>
          <w:p w:rsidR="008C475F" w:rsidRPr="001E75EC" w:rsidRDefault="008C475F" w:rsidP="006015D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45</w:t>
            </w:r>
            <w:r w:rsidR="006015D4">
              <w:rPr>
                <w:rFonts w:ascii="Times New Roman" w:hAnsi="Times New Roman" w:cs="Times New Roman"/>
                <w:szCs w:val="22"/>
              </w:rPr>
              <w:t>00,1</w:t>
            </w:r>
          </w:p>
        </w:tc>
        <w:tc>
          <w:tcPr>
            <w:tcW w:w="1168" w:type="dxa"/>
          </w:tcPr>
          <w:p w:rsidR="008C475F" w:rsidRPr="001E75EC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  <w:r w:rsidR="006015D4">
              <w:rPr>
                <w:rFonts w:ascii="Times New Roman" w:hAnsi="Times New Roman" w:cs="Times New Roman"/>
                <w:szCs w:val="22"/>
              </w:rPr>
              <w:t>637,6</w:t>
            </w:r>
          </w:p>
        </w:tc>
        <w:tc>
          <w:tcPr>
            <w:tcW w:w="1168" w:type="dxa"/>
          </w:tcPr>
          <w:p w:rsidR="008C475F" w:rsidRPr="001E75EC" w:rsidRDefault="006015D4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4779,2</w:t>
            </w:r>
          </w:p>
        </w:tc>
      </w:tr>
      <w:tr w:rsidR="00E06383" w:rsidRPr="001E75EC" w:rsidTr="0003702D">
        <w:tc>
          <w:tcPr>
            <w:tcW w:w="1701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 xml:space="preserve">Основное </w:t>
            </w:r>
            <w:hyperlink w:anchor="P3058" w:history="1">
              <w:r w:rsidRPr="001E75EC">
                <w:rPr>
                  <w:rFonts w:ascii="Times New Roman" w:hAnsi="Times New Roman" w:cs="Times New Roman"/>
                  <w:color w:val="0000FF"/>
                  <w:szCs w:val="22"/>
                </w:rPr>
                <w:t>мероприятие 2</w:t>
              </w:r>
            </w:hyperlink>
          </w:p>
        </w:tc>
        <w:tc>
          <w:tcPr>
            <w:tcW w:w="2897" w:type="dxa"/>
          </w:tcPr>
          <w:p w:rsidR="00E06383" w:rsidRPr="001E75EC" w:rsidRDefault="00037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Осуществление контроля в финансово-бюджетной сфере</w:t>
            </w:r>
          </w:p>
        </w:tc>
        <w:tc>
          <w:tcPr>
            <w:tcW w:w="1276" w:type="dxa"/>
          </w:tcPr>
          <w:p w:rsidR="00E06383" w:rsidRPr="001E75EC" w:rsidRDefault="00037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10,0</w:t>
            </w:r>
          </w:p>
        </w:tc>
        <w:tc>
          <w:tcPr>
            <w:tcW w:w="1275" w:type="dxa"/>
          </w:tcPr>
          <w:p w:rsidR="00E06383" w:rsidRPr="001E75EC" w:rsidRDefault="00037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10,0</w:t>
            </w:r>
          </w:p>
        </w:tc>
        <w:tc>
          <w:tcPr>
            <w:tcW w:w="1201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194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91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76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75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168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168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E06383" w:rsidRPr="001E75EC" w:rsidTr="0003702D">
        <w:tc>
          <w:tcPr>
            <w:tcW w:w="1701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 xml:space="preserve">Основное </w:t>
            </w:r>
            <w:hyperlink w:anchor="P3062" w:history="1">
              <w:r w:rsidRPr="001E75EC">
                <w:rPr>
                  <w:rFonts w:ascii="Times New Roman" w:hAnsi="Times New Roman" w:cs="Times New Roman"/>
                  <w:color w:val="0000FF"/>
                  <w:szCs w:val="22"/>
                </w:rPr>
                <w:t>мероприятие 3</w:t>
              </w:r>
            </w:hyperlink>
          </w:p>
        </w:tc>
        <w:tc>
          <w:tcPr>
            <w:tcW w:w="2897" w:type="dxa"/>
          </w:tcPr>
          <w:p w:rsidR="00E06383" w:rsidRPr="001E75EC" w:rsidRDefault="00037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 xml:space="preserve">Совершенствование </w:t>
            </w: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>предоставления муниципальных услуг</w:t>
            </w:r>
          </w:p>
        </w:tc>
        <w:tc>
          <w:tcPr>
            <w:tcW w:w="1276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lastRenderedPageBreak/>
              <w:t>x</w:t>
            </w:r>
          </w:p>
        </w:tc>
        <w:tc>
          <w:tcPr>
            <w:tcW w:w="1275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01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194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91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76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75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168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168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E06383" w:rsidRPr="001E75EC" w:rsidTr="0003702D">
        <w:tc>
          <w:tcPr>
            <w:tcW w:w="1701" w:type="dxa"/>
          </w:tcPr>
          <w:p w:rsidR="00E06383" w:rsidRPr="001E75EC" w:rsidRDefault="00E06383" w:rsidP="00037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lastRenderedPageBreak/>
              <w:t xml:space="preserve">Основное </w:t>
            </w:r>
            <w:hyperlink w:anchor="P3075" w:history="1">
              <w:r w:rsidRPr="001E75EC">
                <w:rPr>
                  <w:rFonts w:ascii="Times New Roman" w:hAnsi="Times New Roman" w:cs="Times New Roman"/>
                  <w:color w:val="0000FF"/>
                  <w:szCs w:val="22"/>
                </w:rPr>
                <w:t xml:space="preserve">мероприятие </w:t>
              </w:r>
            </w:hyperlink>
            <w:r w:rsidR="0003702D">
              <w:rPr>
                <w:rFonts w:ascii="Times New Roman" w:hAnsi="Times New Roman" w:cs="Times New Roman"/>
                <w:color w:val="0000FF"/>
                <w:szCs w:val="22"/>
              </w:rPr>
              <w:t>4</w:t>
            </w:r>
          </w:p>
        </w:tc>
        <w:tc>
          <w:tcPr>
            <w:tcW w:w="2897" w:type="dxa"/>
          </w:tcPr>
          <w:p w:rsidR="00E06383" w:rsidRPr="001E75EC" w:rsidRDefault="00037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E06383" w:rsidRPr="001E75EC">
              <w:rPr>
                <w:rFonts w:ascii="Times New Roman" w:hAnsi="Times New Roman" w:cs="Times New Roman"/>
                <w:szCs w:val="22"/>
              </w:rPr>
              <w:t>аращивание доходного потенциала</w:t>
            </w:r>
          </w:p>
        </w:tc>
        <w:tc>
          <w:tcPr>
            <w:tcW w:w="1276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75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01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194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91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76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75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168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168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03702D" w:rsidRPr="001E75EC" w:rsidTr="0003702D">
        <w:tc>
          <w:tcPr>
            <w:tcW w:w="1701" w:type="dxa"/>
          </w:tcPr>
          <w:p w:rsidR="0003702D" w:rsidRPr="001E75EC" w:rsidRDefault="0003702D" w:rsidP="00037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 xml:space="preserve">Основное </w:t>
            </w:r>
            <w:hyperlink w:anchor="P3093" w:history="1">
              <w:r w:rsidRPr="001E75EC">
                <w:rPr>
                  <w:rFonts w:ascii="Times New Roman" w:hAnsi="Times New Roman" w:cs="Times New Roman"/>
                  <w:color w:val="0000FF"/>
                  <w:szCs w:val="22"/>
                </w:rPr>
                <w:t xml:space="preserve">мероприятие </w:t>
              </w:r>
            </w:hyperlink>
            <w:r>
              <w:rPr>
                <w:rFonts w:ascii="Times New Roman" w:hAnsi="Times New Roman" w:cs="Times New Roman"/>
                <w:color w:val="0000FF"/>
                <w:szCs w:val="22"/>
              </w:rPr>
              <w:t>5</w:t>
            </w:r>
          </w:p>
        </w:tc>
        <w:tc>
          <w:tcPr>
            <w:tcW w:w="2897" w:type="dxa"/>
          </w:tcPr>
          <w:p w:rsidR="0003702D" w:rsidRPr="001E75EC" w:rsidRDefault="0003702D" w:rsidP="00037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Развитие информационных систем и ресурсов</w:t>
            </w:r>
          </w:p>
        </w:tc>
        <w:tc>
          <w:tcPr>
            <w:tcW w:w="1276" w:type="dxa"/>
          </w:tcPr>
          <w:p w:rsidR="0003702D" w:rsidRPr="001E75EC" w:rsidRDefault="0003702D" w:rsidP="00037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75" w:type="dxa"/>
          </w:tcPr>
          <w:p w:rsidR="0003702D" w:rsidRPr="001E75EC" w:rsidRDefault="0003702D" w:rsidP="00037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01" w:type="dxa"/>
          </w:tcPr>
          <w:p w:rsidR="0003702D" w:rsidRPr="00447829" w:rsidRDefault="00447829" w:rsidP="00037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x</w:t>
            </w:r>
          </w:p>
        </w:tc>
        <w:tc>
          <w:tcPr>
            <w:tcW w:w="1194" w:type="dxa"/>
          </w:tcPr>
          <w:p w:rsidR="0003702D" w:rsidRPr="00447829" w:rsidRDefault="00447829" w:rsidP="00037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x</w:t>
            </w:r>
          </w:p>
        </w:tc>
        <w:tc>
          <w:tcPr>
            <w:tcW w:w="1291" w:type="dxa"/>
          </w:tcPr>
          <w:p w:rsidR="0003702D" w:rsidRPr="00447829" w:rsidRDefault="00447829" w:rsidP="00037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x</w:t>
            </w:r>
          </w:p>
        </w:tc>
        <w:tc>
          <w:tcPr>
            <w:tcW w:w="1276" w:type="dxa"/>
          </w:tcPr>
          <w:p w:rsidR="0003702D" w:rsidRPr="00447829" w:rsidRDefault="00447829" w:rsidP="00037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x</w:t>
            </w:r>
          </w:p>
        </w:tc>
        <w:tc>
          <w:tcPr>
            <w:tcW w:w="1275" w:type="dxa"/>
          </w:tcPr>
          <w:p w:rsidR="0003702D" w:rsidRPr="008C475F" w:rsidRDefault="008C475F" w:rsidP="00037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x</w:t>
            </w:r>
          </w:p>
        </w:tc>
        <w:tc>
          <w:tcPr>
            <w:tcW w:w="1168" w:type="dxa"/>
          </w:tcPr>
          <w:p w:rsidR="0003702D" w:rsidRPr="008C475F" w:rsidRDefault="008C475F" w:rsidP="00037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x</w:t>
            </w:r>
          </w:p>
        </w:tc>
        <w:tc>
          <w:tcPr>
            <w:tcW w:w="1168" w:type="dxa"/>
          </w:tcPr>
          <w:p w:rsidR="0003702D" w:rsidRPr="008C475F" w:rsidRDefault="000613FF" w:rsidP="00037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DD14BD" w:rsidRPr="001E75EC" w:rsidTr="0003702D">
        <w:tc>
          <w:tcPr>
            <w:tcW w:w="1701" w:type="dxa"/>
          </w:tcPr>
          <w:p w:rsidR="00DD14BD" w:rsidRPr="001E75EC" w:rsidRDefault="00DD14BD" w:rsidP="00DD14BD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Основное мероприятие 6</w:t>
            </w:r>
          </w:p>
        </w:tc>
        <w:tc>
          <w:tcPr>
            <w:tcW w:w="2897" w:type="dxa"/>
          </w:tcPr>
          <w:p w:rsidR="00DD14BD" w:rsidRPr="001E75EC" w:rsidRDefault="00DD14BD" w:rsidP="00DD14B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Повышение эффективности и оптимизация бюджетных расходов</w:t>
            </w:r>
          </w:p>
        </w:tc>
        <w:tc>
          <w:tcPr>
            <w:tcW w:w="1276" w:type="dxa"/>
          </w:tcPr>
          <w:p w:rsidR="00DD14BD" w:rsidRDefault="00DD14BD" w:rsidP="00DD14BD">
            <w:pPr>
              <w:jc w:val="center"/>
            </w:pPr>
            <w:r w:rsidRPr="00A6070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</w:tcPr>
          <w:p w:rsidR="00DD14BD" w:rsidRDefault="00DD14BD" w:rsidP="00DD14BD">
            <w:pPr>
              <w:jc w:val="center"/>
            </w:pPr>
            <w:r w:rsidRPr="00A6070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01" w:type="dxa"/>
          </w:tcPr>
          <w:p w:rsidR="00DD14BD" w:rsidRPr="00447829" w:rsidRDefault="00447829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x</w:t>
            </w:r>
          </w:p>
        </w:tc>
        <w:tc>
          <w:tcPr>
            <w:tcW w:w="1194" w:type="dxa"/>
          </w:tcPr>
          <w:p w:rsidR="00DD14BD" w:rsidRPr="00447829" w:rsidRDefault="00447829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x</w:t>
            </w:r>
          </w:p>
        </w:tc>
        <w:tc>
          <w:tcPr>
            <w:tcW w:w="1291" w:type="dxa"/>
          </w:tcPr>
          <w:p w:rsidR="00DD14BD" w:rsidRPr="00447829" w:rsidRDefault="00447829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x</w:t>
            </w:r>
          </w:p>
        </w:tc>
        <w:tc>
          <w:tcPr>
            <w:tcW w:w="1276" w:type="dxa"/>
          </w:tcPr>
          <w:p w:rsidR="00DD14BD" w:rsidRPr="00447829" w:rsidRDefault="00447829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x</w:t>
            </w:r>
          </w:p>
        </w:tc>
        <w:tc>
          <w:tcPr>
            <w:tcW w:w="1275" w:type="dxa"/>
          </w:tcPr>
          <w:p w:rsidR="00DD14BD" w:rsidRPr="008C475F" w:rsidRDefault="008C475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x</w:t>
            </w:r>
          </w:p>
        </w:tc>
        <w:tc>
          <w:tcPr>
            <w:tcW w:w="1168" w:type="dxa"/>
          </w:tcPr>
          <w:p w:rsidR="00DD14BD" w:rsidRPr="008C475F" w:rsidRDefault="008C475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x</w:t>
            </w:r>
          </w:p>
        </w:tc>
        <w:tc>
          <w:tcPr>
            <w:tcW w:w="1168" w:type="dxa"/>
          </w:tcPr>
          <w:p w:rsidR="00DD14BD" w:rsidRPr="008C475F" w:rsidRDefault="008C475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x</w:t>
            </w:r>
          </w:p>
        </w:tc>
      </w:tr>
      <w:tr w:rsidR="00DD14BD" w:rsidRPr="001E75EC" w:rsidTr="0003702D">
        <w:tc>
          <w:tcPr>
            <w:tcW w:w="1701" w:type="dxa"/>
          </w:tcPr>
          <w:p w:rsidR="00DD14BD" w:rsidRPr="001E75EC" w:rsidRDefault="00026DF3" w:rsidP="00DD14BD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hyperlink w:anchor="P3165" w:history="1">
              <w:r w:rsidR="00DD14BD" w:rsidRPr="001E75EC">
                <w:rPr>
                  <w:rFonts w:ascii="Times New Roman" w:hAnsi="Times New Roman" w:cs="Times New Roman"/>
                  <w:color w:val="0000FF"/>
                  <w:szCs w:val="22"/>
                </w:rPr>
                <w:t>Подпрограмма 2</w:t>
              </w:r>
            </w:hyperlink>
          </w:p>
        </w:tc>
        <w:tc>
          <w:tcPr>
            <w:tcW w:w="2897" w:type="dxa"/>
          </w:tcPr>
          <w:p w:rsidR="00DD14BD" w:rsidRPr="001E75EC" w:rsidRDefault="00DD14BD" w:rsidP="00DD14B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 xml:space="preserve">подпрограмма "Управление </w:t>
            </w:r>
            <w:r>
              <w:rPr>
                <w:rFonts w:ascii="Times New Roman" w:hAnsi="Times New Roman" w:cs="Times New Roman"/>
                <w:szCs w:val="22"/>
              </w:rPr>
              <w:t>муниципальным</w:t>
            </w:r>
            <w:r w:rsidRPr="001E75EC">
              <w:rPr>
                <w:rFonts w:ascii="Times New Roman" w:hAnsi="Times New Roman" w:cs="Times New Roman"/>
                <w:szCs w:val="22"/>
              </w:rPr>
              <w:t xml:space="preserve"> долгом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1E75EC">
              <w:rPr>
                <w:rFonts w:ascii="Times New Roman" w:hAnsi="Times New Roman" w:cs="Times New Roman"/>
                <w:szCs w:val="22"/>
              </w:rPr>
              <w:t>"</w:t>
            </w:r>
          </w:p>
        </w:tc>
        <w:tc>
          <w:tcPr>
            <w:tcW w:w="1276" w:type="dxa"/>
          </w:tcPr>
          <w:p w:rsidR="00DD14BD" w:rsidRDefault="00DD14BD" w:rsidP="00DD14BD">
            <w:pPr>
              <w:jc w:val="center"/>
            </w:pPr>
            <w:r w:rsidRPr="000B7E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</w:tcPr>
          <w:p w:rsidR="00DD14BD" w:rsidRDefault="00DD14BD" w:rsidP="00DD14BD">
            <w:pPr>
              <w:jc w:val="center"/>
            </w:pPr>
            <w:r w:rsidRPr="000B7E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01" w:type="dxa"/>
          </w:tcPr>
          <w:p w:rsidR="00DD14BD" w:rsidRPr="001E75EC" w:rsidRDefault="00DD14BD" w:rsidP="00DD14B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194" w:type="dxa"/>
          </w:tcPr>
          <w:p w:rsidR="00DD14BD" w:rsidRPr="00447829" w:rsidRDefault="00447829" w:rsidP="00DD14B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100</w:t>
            </w:r>
            <w:r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1291" w:type="dxa"/>
          </w:tcPr>
          <w:p w:rsidR="00DD14BD" w:rsidRPr="001E75EC" w:rsidRDefault="008C475F" w:rsidP="0044782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2785,6</w:t>
            </w:r>
          </w:p>
        </w:tc>
        <w:tc>
          <w:tcPr>
            <w:tcW w:w="1276" w:type="dxa"/>
          </w:tcPr>
          <w:p w:rsidR="00DD14BD" w:rsidRPr="001E75EC" w:rsidRDefault="008C475F" w:rsidP="00DD14B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5657,8</w:t>
            </w:r>
          </w:p>
        </w:tc>
        <w:tc>
          <w:tcPr>
            <w:tcW w:w="1275" w:type="dxa"/>
          </w:tcPr>
          <w:p w:rsidR="00DD14BD" w:rsidRPr="008C475F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150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1168" w:type="dxa"/>
          </w:tcPr>
          <w:p w:rsidR="00DD14BD" w:rsidRPr="008C475F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150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1168" w:type="dxa"/>
          </w:tcPr>
          <w:p w:rsidR="00DD14BD" w:rsidRPr="008C475F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150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</w:tr>
      <w:tr w:rsidR="00E06383" w:rsidRPr="001E75EC" w:rsidTr="0003702D">
        <w:tc>
          <w:tcPr>
            <w:tcW w:w="1701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 xml:space="preserve">Основное </w:t>
            </w:r>
            <w:hyperlink w:anchor="P3305" w:history="1">
              <w:r w:rsidRPr="001E75EC">
                <w:rPr>
                  <w:rFonts w:ascii="Times New Roman" w:hAnsi="Times New Roman" w:cs="Times New Roman"/>
                  <w:color w:val="0000FF"/>
                  <w:szCs w:val="22"/>
                </w:rPr>
                <w:t>мероприятие 1</w:t>
              </w:r>
            </w:hyperlink>
          </w:p>
        </w:tc>
        <w:tc>
          <w:tcPr>
            <w:tcW w:w="2897" w:type="dxa"/>
          </w:tcPr>
          <w:p w:rsidR="00E06383" w:rsidRPr="001E75EC" w:rsidRDefault="00037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Мониторинг состояния муниципального долга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</w:p>
        </w:tc>
        <w:tc>
          <w:tcPr>
            <w:tcW w:w="1276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75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01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194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91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76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75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168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168" w:type="dxa"/>
          </w:tcPr>
          <w:p w:rsidR="00E06383" w:rsidRPr="001E75EC" w:rsidRDefault="00E063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  <w:tr w:rsidR="008C475F" w:rsidRPr="001E75EC" w:rsidTr="0003702D">
        <w:tc>
          <w:tcPr>
            <w:tcW w:w="1701" w:type="dxa"/>
          </w:tcPr>
          <w:p w:rsidR="008C475F" w:rsidRPr="001E75EC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 xml:space="preserve">Основное </w:t>
            </w:r>
            <w:hyperlink w:anchor="P3307" w:history="1">
              <w:r w:rsidRPr="001E75EC">
                <w:rPr>
                  <w:rFonts w:ascii="Times New Roman" w:hAnsi="Times New Roman" w:cs="Times New Roman"/>
                  <w:color w:val="0000FF"/>
                  <w:szCs w:val="22"/>
                </w:rPr>
                <w:t>мероприятие 2</w:t>
              </w:r>
            </w:hyperlink>
          </w:p>
        </w:tc>
        <w:tc>
          <w:tcPr>
            <w:tcW w:w="2897" w:type="dxa"/>
          </w:tcPr>
          <w:p w:rsidR="008C475F" w:rsidRPr="001E75EC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Обеспечение своевременности исполнения долговых обязательств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</w:p>
        </w:tc>
        <w:tc>
          <w:tcPr>
            <w:tcW w:w="1276" w:type="dxa"/>
          </w:tcPr>
          <w:p w:rsidR="008C475F" w:rsidRDefault="008C475F" w:rsidP="008C475F">
            <w:pPr>
              <w:jc w:val="center"/>
            </w:pPr>
            <w:r w:rsidRPr="00CC51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</w:tcPr>
          <w:p w:rsidR="008C475F" w:rsidRDefault="008C475F" w:rsidP="008C475F">
            <w:pPr>
              <w:jc w:val="center"/>
            </w:pPr>
            <w:r w:rsidRPr="00CC51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01" w:type="dxa"/>
          </w:tcPr>
          <w:p w:rsidR="008C475F" w:rsidRDefault="008C475F" w:rsidP="008C475F">
            <w:pPr>
              <w:jc w:val="center"/>
            </w:pPr>
            <w:r w:rsidRPr="0022643E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94" w:type="dxa"/>
          </w:tcPr>
          <w:p w:rsidR="008C475F" w:rsidRPr="00447829" w:rsidRDefault="008C475F" w:rsidP="008C475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100</w:t>
            </w:r>
            <w:r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1291" w:type="dxa"/>
          </w:tcPr>
          <w:p w:rsidR="008C475F" w:rsidRPr="001E75EC" w:rsidRDefault="008C475F" w:rsidP="008C475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2785,6</w:t>
            </w:r>
          </w:p>
        </w:tc>
        <w:tc>
          <w:tcPr>
            <w:tcW w:w="1276" w:type="dxa"/>
          </w:tcPr>
          <w:p w:rsidR="008C475F" w:rsidRPr="001E75EC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5657,8</w:t>
            </w:r>
          </w:p>
        </w:tc>
        <w:tc>
          <w:tcPr>
            <w:tcW w:w="1275" w:type="dxa"/>
          </w:tcPr>
          <w:p w:rsidR="008C475F" w:rsidRPr="008C475F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150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1168" w:type="dxa"/>
          </w:tcPr>
          <w:p w:rsidR="008C475F" w:rsidRPr="008C475F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150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1168" w:type="dxa"/>
          </w:tcPr>
          <w:p w:rsidR="008C475F" w:rsidRPr="008C475F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150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</w:tr>
      <w:tr w:rsidR="006015D4" w:rsidRPr="001E75EC" w:rsidTr="0003702D">
        <w:tc>
          <w:tcPr>
            <w:tcW w:w="1701" w:type="dxa"/>
          </w:tcPr>
          <w:p w:rsidR="006015D4" w:rsidRPr="001E75EC" w:rsidRDefault="00026DF3" w:rsidP="006015D4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hyperlink w:anchor="P3370" w:history="1">
              <w:r w:rsidR="006015D4" w:rsidRPr="001E75EC">
                <w:rPr>
                  <w:rFonts w:ascii="Times New Roman" w:hAnsi="Times New Roman" w:cs="Times New Roman"/>
                  <w:color w:val="0000FF"/>
                  <w:szCs w:val="22"/>
                </w:rPr>
                <w:t>Подпрограмма 3</w:t>
              </w:r>
            </w:hyperlink>
          </w:p>
        </w:tc>
        <w:tc>
          <w:tcPr>
            <w:tcW w:w="2897" w:type="dxa"/>
          </w:tcPr>
          <w:p w:rsidR="006015D4" w:rsidRPr="001E75EC" w:rsidRDefault="006015D4" w:rsidP="006015D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1276" w:type="dxa"/>
          </w:tcPr>
          <w:p w:rsidR="006015D4" w:rsidRDefault="006015D4" w:rsidP="006015D4">
            <w:pPr>
              <w:jc w:val="center"/>
            </w:pPr>
            <w:r w:rsidRPr="00CC51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</w:tcPr>
          <w:p w:rsidR="006015D4" w:rsidRDefault="006015D4" w:rsidP="006015D4">
            <w:pPr>
              <w:jc w:val="center"/>
            </w:pPr>
            <w:r w:rsidRPr="00CC51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01" w:type="dxa"/>
          </w:tcPr>
          <w:p w:rsidR="006015D4" w:rsidRDefault="006015D4" w:rsidP="006015D4">
            <w:pPr>
              <w:jc w:val="center"/>
            </w:pPr>
            <w:r w:rsidRPr="0022643E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94" w:type="dxa"/>
          </w:tcPr>
          <w:p w:rsidR="006015D4" w:rsidRPr="001E75EC" w:rsidRDefault="006015D4" w:rsidP="006015D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1318,4</w:t>
            </w:r>
          </w:p>
        </w:tc>
        <w:tc>
          <w:tcPr>
            <w:tcW w:w="1291" w:type="dxa"/>
          </w:tcPr>
          <w:p w:rsidR="006015D4" w:rsidRDefault="006015D4" w:rsidP="006015D4">
            <w:r>
              <w:rPr>
                <w:rFonts w:ascii="Times New Roman" w:hAnsi="Times New Roman" w:cs="Times New Roman"/>
              </w:rPr>
              <w:t>1318,4</w:t>
            </w:r>
          </w:p>
        </w:tc>
        <w:tc>
          <w:tcPr>
            <w:tcW w:w="1276" w:type="dxa"/>
          </w:tcPr>
          <w:p w:rsidR="006015D4" w:rsidRDefault="006015D4" w:rsidP="006015D4">
            <w:r w:rsidRPr="00216A2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318,4</w:t>
            </w:r>
          </w:p>
        </w:tc>
        <w:tc>
          <w:tcPr>
            <w:tcW w:w="1275" w:type="dxa"/>
          </w:tcPr>
          <w:p w:rsidR="006015D4" w:rsidRDefault="006015D4" w:rsidP="006015D4">
            <w:r w:rsidRPr="0023474D">
              <w:rPr>
                <w:rFonts w:ascii="Times New Roman" w:hAnsi="Times New Roman" w:cs="Times New Roman"/>
              </w:rPr>
              <w:t>1318,4</w:t>
            </w:r>
          </w:p>
        </w:tc>
        <w:tc>
          <w:tcPr>
            <w:tcW w:w="1168" w:type="dxa"/>
          </w:tcPr>
          <w:p w:rsidR="006015D4" w:rsidRDefault="006015D4" w:rsidP="006015D4">
            <w:r w:rsidRPr="0023474D">
              <w:rPr>
                <w:rFonts w:ascii="Times New Roman" w:hAnsi="Times New Roman" w:cs="Times New Roman"/>
              </w:rPr>
              <w:t>1318,4</w:t>
            </w:r>
          </w:p>
        </w:tc>
        <w:tc>
          <w:tcPr>
            <w:tcW w:w="1168" w:type="dxa"/>
          </w:tcPr>
          <w:p w:rsidR="006015D4" w:rsidRDefault="006015D4" w:rsidP="006015D4">
            <w:r w:rsidRPr="0023474D">
              <w:rPr>
                <w:rFonts w:ascii="Times New Roman" w:hAnsi="Times New Roman" w:cs="Times New Roman"/>
              </w:rPr>
              <w:t>1318,4</w:t>
            </w:r>
          </w:p>
        </w:tc>
      </w:tr>
      <w:tr w:rsidR="008C475F" w:rsidRPr="001E75EC" w:rsidTr="0003702D">
        <w:tc>
          <w:tcPr>
            <w:tcW w:w="1701" w:type="dxa"/>
          </w:tcPr>
          <w:p w:rsidR="008C475F" w:rsidRPr="001E75EC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 xml:space="preserve">Основное </w:t>
            </w:r>
            <w:hyperlink w:anchor="P3518" w:history="1">
              <w:r w:rsidRPr="001E75EC">
                <w:rPr>
                  <w:rFonts w:ascii="Times New Roman" w:hAnsi="Times New Roman" w:cs="Times New Roman"/>
                  <w:color w:val="0000FF"/>
                  <w:szCs w:val="22"/>
                </w:rPr>
                <w:t>мероприятие 1</w:t>
              </w:r>
            </w:hyperlink>
          </w:p>
        </w:tc>
        <w:tc>
          <w:tcPr>
            <w:tcW w:w="2897" w:type="dxa"/>
          </w:tcPr>
          <w:p w:rsidR="008C475F" w:rsidRPr="001E75EC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Обеспечение осуществления органами местного самоуправления </w:t>
            </w:r>
            <w:r>
              <w:rPr>
                <w:rFonts w:ascii="Times New Roman" w:hAnsi="Times New Roman" w:cs="Times New Roman"/>
                <w:szCs w:val="22"/>
              </w:rPr>
              <w:t>отдельных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полномочий</w:t>
            </w:r>
          </w:p>
        </w:tc>
        <w:tc>
          <w:tcPr>
            <w:tcW w:w="1276" w:type="dxa"/>
          </w:tcPr>
          <w:p w:rsidR="008C475F" w:rsidRDefault="008C475F" w:rsidP="008C475F">
            <w:pPr>
              <w:jc w:val="center"/>
            </w:pPr>
            <w:r w:rsidRPr="00CC51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</w:tcPr>
          <w:p w:rsidR="008C475F" w:rsidRDefault="008C475F" w:rsidP="008C475F">
            <w:pPr>
              <w:jc w:val="center"/>
            </w:pPr>
            <w:r w:rsidRPr="00CC51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01" w:type="dxa"/>
          </w:tcPr>
          <w:p w:rsidR="008C475F" w:rsidRDefault="008C475F" w:rsidP="008C475F">
            <w:pPr>
              <w:jc w:val="center"/>
            </w:pPr>
            <w:r w:rsidRPr="0022643E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94" w:type="dxa"/>
          </w:tcPr>
          <w:p w:rsidR="008C475F" w:rsidRPr="001E75EC" w:rsidRDefault="008C475F" w:rsidP="008C475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1235,2</w:t>
            </w:r>
          </w:p>
        </w:tc>
        <w:tc>
          <w:tcPr>
            <w:tcW w:w="1291" w:type="dxa"/>
          </w:tcPr>
          <w:p w:rsidR="008C475F" w:rsidRDefault="008C475F" w:rsidP="008C475F">
            <w:r w:rsidRPr="00216A2D">
              <w:rPr>
                <w:rFonts w:ascii="Times New Roman" w:hAnsi="Times New Roman" w:cs="Times New Roman"/>
              </w:rPr>
              <w:t>1235,2</w:t>
            </w:r>
          </w:p>
        </w:tc>
        <w:tc>
          <w:tcPr>
            <w:tcW w:w="1276" w:type="dxa"/>
          </w:tcPr>
          <w:p w:rsidR="008C475F" w:rsidRDefault="008C475F" w:rsidP="008C475F">
            <w:r w:rsidRPr="00216A2D">
              <w:rPr>
                <w:rFonts w:ascii="Times New Roman" w:hAnsi="Times New Roman" w:cs="Times New Roman"/>
              </w:rPr>
              <w:t>1235,2</w:t>
            </w:r>
          </w:p>
        </w:tc>
        <w:tc>
          <w:tcPr>
            <w:tcW w:w="1275" w:type="dxa"/>
          </w:tcPr>
          <w:p w:rsidR="008C475F" w:rsidRDefault="008C475F" w:rsidP="008C475F">
            <w:r w:rsidRPr="00DC481F">
              <w:rPr>
                <w:rFonts w:ascii="Times New Roman" w:hAnsi="Times New Roman" w:cs="Times New Roman"/>
              </w:rPr>
              <w:t>1235,2</w:t>
            </w:r>
          </w:p>
        </w:tc>
        <w:tc>
          <w:tcPr>
            <w:tcW w:w="1168" w:type="dxa"/>
          </w:tcPr>
          <w:p w:rsidR="008C475F" w:rsidRDefault="008C475F" w:rsidP="008C475F">
            <w:r w:rsidRPr="00DC481F">
              <w:rPr>
                <w:rFonts w:ascii="Times New Roman" w:hAnsi="Times New Roman" w:cs="Times New Roman"/>
              </w:rPr>
              <w:t>1235,2</w:t>
            </w:r>
          </w:p>
        </w:tc>
        <w:tc>
          <w:tcPr>
            <w:tcW w:w="1168" w:type="dxa"/>
          </w:tcPr>
          <w:p w:rsidR="008C475F" w:rsidRDefault="008C475F" w:rsidP="008C475F">
            <w:r w:rsidRPr="00DC481F">
              <w:rPr>
                <w:rFonts w:ascii="Times New Roman" w:hAnsi="Times New Roman" w:cs="Times New Roman"/>
              </w:rPr>
              <w:t>1235,2</w:t>
            </w:r>
          </w:p>
        </w:tc>
      </w:tr>
      <w:tr w:rsidR="0094312E" w:rsidRPr="001E75EC" w:rsidTr="0003702D">
        <w:tc>
          <w:tcPr>
            <w:tcW w:w="1701" w:type="dxa"/>
          </w:tcPr>
          <w:p w:rsidR="0094312E" w:rsidRPr="001E75EC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E75EC">
              <w:rPr>
                <w:rFonts w:ascii="Times New Roman" w:hAnsi="Times New Roman" w:cs="Times New Roman"/>
                <w:szCs w:val="22"/>
              </w:rPr>
              <w:t xml:space="preserve">Основное </w:t>
            </w:r>
            <w:hyperlink w:anchor="P3518" w:history="1">
              <w:r w:rsidRPr="001E75EC">
                <w:rPr>
                  <w:rFonts w:ascii="Times New Roman" w:hAnsi="Times New Roman" w:cs="Times New Roman"/>
                  <w:color w:val="0000FF"/>
                  <w:szCs w:val="22"/>
                </w:rPr>
                <w:t>мероприятие</w:t>
              </w:r>
              <w:r>
                <w:rPr>
                  <w:rFonts w:ascii="Times New Roman" w:hAnsi="Times New Roman" w:cs="Times New Roman"/>
                  <w:color w:val="0000FF"/>
                  <w:szCs w:val="22"/>
                </w:rPr>
                <w:t xml:space="preserve"> 2</w:t>
              </w:r>
            </w:hyperlink>
          </w:p>
        </w:tc>
        <w:tc>
          <w:tcPr>
            <w:tcW w:w="2897" w:type="dxa"/>
          </w:tcPr>
          <w:p w:rsidR="0094312E" w:rsidRPr="00F23FBB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Выравнивание бюджетной обеспеченности поселений</w:t>
            </w:r>
          </w:p>
        </w:tc>
        <w:tc>
          <w:tcPr>
            <w:tcW w:w="1276" w:type="dxa"/>
          </w:tcPr>
          <w:p w:rsidR="0094312E" w:rsidRDefault="0094312E" w:rsidP="0094312E">
            <w:pPr>
              <w:jc w:val="center"/>
            </w:pPr>
            <w:r w:rsidRPr="00CC51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</w:tcPr>
          <w:p w:rsidR="0094312E" w:rsidRDefault="0094312E" w:rsidP="0094312E">
            <w:pPr>
              <w:jc w:val="center"/>
            </w:pPr>
            <w:r w:rsidRPr="00CC51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01" w:type="dxa"/>
          </w:tcPr>
          <w:p w:rsidR="0094312E" w:rsidRDefault="0094312E" w:rsidP="0094312E">
            <w:pPr>
              <w:jc w:val="center"/>
            </w:pPr>
            <w:r w:rsidRPr="0022643E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94" w:type="dxa"/>
          </w:tcPr>
          <w:p w:rsidR="0094312E" w:rsidRDefault="0094312E" w:rsidP="0094312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83,2</w:t>
            </w:r>
          </w:p>
        </w:tc>
        <w:tc>
          <w:tcPr>
            <w:tcW w:w="1291" w:type="dxa"/>
          </w:tcPr>
          <w:p w:rsidR="0094312E" w:rsidRPr="00216A2D" w:rsidRDefault="0094312E" w:rsidP="009431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1276" w:type="dxa"/>
          </w:tcPr>
          <w:p w:rsidR="0094312E" w:rsidRPr="00216A2D" w:rsidRDefault="0094312E" w:rsidP="009431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1275" w:type="dxa"/>
          </w:tcPr>
          <w:p w:rsidR="0094312E" w:rsidRDefault="0094312E" w:rsidP="0094312E">
            <w:r w:rsidRPr="00A52DD5"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1168" w:type="dxa"/>
          </w:tcPr>
          <w:p w:rsidR="0094312E" w:rsidRDefault="0094312E" w:rsidP="0094312E">
            <w:r w:rsidRPr="00A52DD5"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1168" w:type="dxa"/>
          </w:tcPr>
          <w:p w:rsidR="0094312E" w:rsidRDefault="0094312E" w:rsidP="0094312E">
            <w:r w:rsidRPr="00A52DD5">
              <w:rPr>
                <w:rFonts w:ascii="Times New Roman" w:hAnsi="Times New Roman" w:cs="Times New Roman"/>
              </w:rPr>
              <w:t>83,2</w:t>
            </w:r>
          </w:p>
        </w:tc>
      </w:tr>
    </w:tbl>
    <w:p w:rsidR="00AF23C3" w:rsidRDefault="00AF23C3" w:rsidP="00AF23C3">
      <w:pPr>
        <w:ind w:left="14868"/>
      </w:pPr>
      <w:r>
        <w:t xml:space="preserve">     »</w:t>
      </w:r>
      <w:r w:rsidR="00302346">
        <w:t>.</w:t>
      </w:r>
    </w:p>
    <w:p w:rsidR="00E06383" w:rsidRPr="00AF23C3" w:rsidRDefault="00E06383" w:rsidP="00AF23C3">
      <w:pPr>
        <w:sectPr w:rsidR="00E06383" w:rsidRPr="00AF23C3" w:rsidSect="00F23FBB">
          <w:pgSz w:w="16838" w:h="11905" w:orient="landscape"/>
          <w:pgMar w:top="567" w:right="567" w:bottom="567" w:left="567" w:header="0" w:footer="0" w:gutter="0"/>
          <w:cols w:space="720"/>
        </w:sectPr>
      </w:pPr>
    </w:p>
    <w:p w:rsidR="00AF23C3" w:rsidRPr="007F19F2" w:rsidRDefault="00302346" w:rsidP="00AF23C3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6.</w:t>
      </w:r>
      <w:r w:rsidR="00AF23C3" w:rsidRPr="007F19F2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AF23C3">
        <w:rPr>
          <w:rFonts w:ascii="Times New Roman" w:hAnsi="Times New Roman" w:cs="Times New Roman"/>
          <w:sz w:val="28"/>
          <w:szCs w:val="28"/>
        </w:rPr>
        <w:t>5</w:t>
      </w:r>
      <w:r w:rsidR="00AF23C3" w:rsidRPr="007F19F2">
        <w:rPr>
          <w:rFonts w:ascii="Times New Roman" w:hAnsi="Times New Roman" w:cs="Times New Roman"/>
          <w:sz w:val="28"/>
          <w:szCs w:val="28"/>
        </w:rPr>
        <w:t xml:space="preserve"> к Программе изложить в следующей редакции:</w:t>
      </w:r>
    </w:p>
    <w:p w:rsidR="00AF23C3" w:rsidRPr="00AF23C3" w:rsidRDefault="00AF23C3" w:rsidP="00AF23C3">
      <w:pPr>
        <w:pStyle w:val="ConsPlusNormal"/>
        <w:ind w:left="2832" w:firstLine="708"/>
        <w:rPr>
          <w:rFonts w:ascii="Times New Roman" w:hAnsi="Times New Roman" w:cs="Times New Roman"/>
          <w:szCs w:val="22"/>
        </w:rPr>
      </w:pPr>
      <w:r w:rsidRPr="00AF23C3">
        <w:rPr>
          <w:rFonts w:ascii="Times New Roman" w:hAnsi="Times New Roman" w:cs="Times New Roman"/>
          <w:szCs w:val="22"/>
        </w:rPr>
        <w:t>«</w:t>
      </w:r>
    </w:p>
    <w:p w:rsidR="00AF23C3" w:rsidRPr="00C041B5" w:rsidRDefault="00AF23C3" w:rsidP="00AF23C3">
      <w:pPr>
        <w:pStyle w:val="ConsPlusNormal"/>
        <w:jc w:val="right"/>
        <w:outlineLvl w:val="1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 xml:space="preserve">Приложение </w:t>
      </w:r>
      <w:r>
        <w:rPr>
          <w:rFonts w:ascii="Times New Roman" w:hAnsi="Times New Roman" w:cs="Times New Roman"/>
          <w:szCs w:val="22"/>
        </w:rPr>
        <w:t>5</w:t>
      </w:r>
    </w:p>
    <w:p w:rsidR="00AF23C3" w:rsidRPr="00C041B5" w:rsidRDefault="00AF23C3" w:rsidP="00AF23C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>к муниципальной программе</w:t>
      </w:r>
    </w:p>
    <w:p w:rsidR="00AF23C3" w:rsidRPr="00C041B5" w:rsidRDefault="00AF23C3" w:rsidP="00AF23C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>«Повышение эффективности управления</w:t>
      </w:r>
    </w:p>
    <w:p w:rsidR="00AF23C3" w:rsidRPr="00C041B5" w:rsidRDefault="00AF23C3" w:rsidP="00AF23C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>муниципальными финансами в Атяшевском</w:t>
      </w:r>
    </w:p>
    <w:p w:rsidR="00AF23C3" w:rsidRDefault="00AF23C3" w:rsidP="00AF23C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041B5">
        <w:rPr>
          <w:rFonts w:ascii="Times New Roman" w:hAnsi="Times New Roman" w:cs="Times New Roman"/>
          <w:szCs w:val="22"/>
        </w:rPr>
        <w:t xml:space="preserve">муниципальном </w:t>
      </w:r>
      <w:proofErr w:type="gramStart"/>
      <w:r w:rsidRPr="00C041B5">
        <w:rPr>
          <w:rFonts w:ascii="Times New Roman" w:hAnsi="Times New Roman" w:cs="Times New Roman"/>
          <w:szCs w:val="22"/>
        </w:rPr>
        <w:t>районе</w:t>
      </w:r>
      <w:proofErr w:type="gramEnd"/>
      <w:r w:rsidRPr="00C041B5">
        <w:rPr>
          <w:rFonts w:ascii="Times New Roman" w:hAnsi="Times New Roman" w:cs="Times New Roman"/>
          <w:szCs w:val="22"/>
        </w:rPr>
        <w:t xml:space="preserve"> на 2014 - 2022 годы»</w:t>
      </w:r>
    </w:p>
    <w:p w:rsidR="00E06383" w:rsidRDefault="00E06383">
      <w:pPr>
        <w:pStyle w:val="ConsPlusNormal"/>
        <w:jc w:val="right"/>
      </w:pPr>
    </w:p>
    <w:p w:rsidR="00E06383" w:rsidRPr="00AF23C3" w:rsidRDefault="00E06383" w:rsidP="00AF23C3">
      <w:pPr>
        <w:pStyle w:val="ConsPlusNormal"/>
        <w:jc w:val="center"/>
        <w:rPr>
          <w:rFonts w:ascii="Times New Roman" w:hAnsi="Times New Roman" w:cs="Times New Roman"/>
        </w:rPr>
      </w:pPr>
      <w:bookmarkStart w:id="31" w:name="P1583"/>
      <w:bookmarkEnd w:id="31"/>
      <w:r w:rsidRPr="00AF23C3">
        <w:rPr>
          <w:rFonts w:ascii="Times New Roman" w:hAnsi="Times New Roman" w:cs="Times New Roman"/>
        </w:rPr>
        <w:t>Р</w:t>
      </w:r>
      <w:r w:rsidR="00AF23C3" w:rsidRPr="00AF23C3">
        <w:rPr>
          <w:rFonts w:ascii="Times New Roman" w:hAnsi="Times New Roman" w:cs="Times New Roman"/>
        </w:rPr>
        <w:t>есурсное обеспечение и прогнозная (справочная) оценка расходов за счет всех источников финансирования на реализацию целей муниципальной программы «Повышение эффективности управления муниципальными финансами в Атяшевском муниципальном районе» на 2014-2022 годы</w:t>
      </w:r>
    </w:p>
    <w:p w:rsidR="00E06383" w:rsidRPr="00AF23C3" w:rsidRDefault="00E06383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780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8"/>
        <w:gridCol w:w="2330"/>
        <w:gridCol w:w="1843"/>
        <w:gridCol w:w="1117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E06383" w:rsidRPr="00AF23C3" w:rsidTr="00E63FF2">
        <w:tc>
          <w:tcPr>
            <w:tcW w:w="1418" w:type="dxa"/>
            <w:vMerge w:val="restart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2330" w:type="dxa"/>
            <w:vMerge w:val="restart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Наименование государственной программы, подпрограммы, основного мероприятия</w:t>
            </w:r>
          </w:p>
        </w:tc>
        <w:tc>
          <w:tcPr>
            <w:tcW w:w="1843" w:type="dxa"/>
            <w:vMerge w:val="restart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10189" w:type="dxa"/>
            <w:gridSpan w:val="9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Оценка расходов по годам, тыс. рублей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2022 год</w:t>
            </w:r>
          </w:p>
        </w:tc>
      </w:tr>
      <w:tr w:rsidR="00E06383" w:rsidRPr="00AF23C3" w:rsidTr="00E63FF2">
        <w:tc>
          <w:tcPr>
            <w:tcW w:w="1418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30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12</w:t>
            </w:r>
          </w:p>
        </w:tc>
      </w:tr>
      <w:tr w:rsidR="000613FF" w:rsidRPr="00AF23C3" w:rsidTr="00E63FF2">
        <w:tc>
          <w:tcPr>
            <w:tcW w:w="1418" w:type="dxa"/>
            <w:vMerge w:val="restart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Муниципальная</w:t>
            </w:r>
            <w:r w:rsidRPr="001E75EC">
              <w:rPr>
                <w:rFonts w:ascii="Times New Roman" w:hAnsi="Times New Roman" w:cs="Times New Roman"/>
                <w:szCs w:val="22"/>
              </w:rPr>
              <w:t xml:space="preserve"> программа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</w:p>
        </w:tc>
        <w:tc>
          <w:tcPr>
            <w:tcW w:w="2330" w:type="dxa"/>
            <w:vMerge w:val="restart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E75EC">
              <w:rPr>
                <w:rFonts w:ascii="Times New Roman" w:hAnsi="Times New Roman" w:cs="Times New Roman"/>
              </w:rPr>
              <w:t>униципальн</w:t>
            </w:r>
            <w:r>
              <w:rPr>
                <w:rFonts w:ascii="Times New Roman" w:hAnsi="Times New Roman" w:cs="Times New Roman"/>
              </w:rPr>
              <w:t>ая</w:t>
            </w:r>
            <w:r w:rsidRPr="001E75EC">
              <w:rPr>
                <w:rFonts w:ascii="Times New Roman" w:hAnsi="Times New Roman" w:cs="Times New Roman"/>
              </w:rPr>
              <w:t xml:space="preserve"> программ</w:t>
            </w:r>
            <w:r>
              <w:rPr>
                <w:rFonts w:ascii="Times New Roman" w:hAnsi="Times New Roman" w:cs="Times New Roman"/>
              </w:rPr>
              <w:t>а</w:t>
            </w:r>
            <w:r w:rsidRPr="001E75EC">
              <w:rPr>
                <w:rFonts w:ascii="Times New Roman" w:hAnsi="Times New Roman" w:cs="Times New Roman"/>
              </w:rPr>
              <w:t xml:space="preserve"> 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843" w:type="dxa"/>
          </w:tcPr>
          <w:p w:rsidR="000613FF" w:rsidRPr="00AF23C3" w:rsidRDefault="000613FF" w:rsidP="000613FF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17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3712,2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4930,0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4899,1</w:t>
            </w:r>
          </w:p>
        </w:tc>
        <w:tc>
          <w:tcPr>
            <w:tcW w:w="1134" w:type="dxa"/>
          </w:tcPr>
          <w:p w:rsidR="000613FF" w:rsidRPr="00447829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5</w:t>
            </w:r>
            <w:r>
              <w:rPr>
                <w:rFonts w:ascii="Times New Roman" w:hAnsi="Times New Roman" w:cs="Times New Roman"/>
                <w:szCs w:val="22"/>
              </w:rPr>
              <w:t>811,4</w:t>
            </w:r>
          </w:p>
        </w:tc>
        <w:tc>
          <w:tcPr>
            <w:tcW w:w="1134" w:type="dxa"/>
          </w:tcPr>
          <w:p w:rsidR="000613FF" w:rsidRPr="00447829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8</w:t>
            </w:r>
            <w:r>
              <w:rPr>
                <w:rFonts w:ascii="Times New Roman" w:hAnsi="Times New Roman" w:cs="Times New Roman"/>
                <w:szCs w:val="22"/>
              </w:rPr>
              <w:t>582,1</w:t>
            </w:r>
          </w:p>
        </w:tc>
        <w:tc>
          <w:tcPr>
            <w:tcW w:w="1134" w:type="dxa"/>
          </w:tcPr>
          <w:p w:rsidR="000613FF" w:rsidRPr="00447829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11</w:t>
            </w:r>
            <w:r>
              <w:rPr>
                <w:rFonts w:ascii="Times New Roman" w:hAnsi="Times New Roman" w:cs="Times New Roman"/>
                <w:szCs w:val="22"/>
              </w:rPr>
              <w:t>866,9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5968,5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6106,0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6247,6</w:t>
            </w:r>
          </w:p>
        </w:tc>
      </w:tr>
      <w:tr w:rsidR="00404989" w:rsidRPr="00AF23C3" w:rsidTr="00E63FF2">
        <w:tc>
          <w:tcPr>
            <w:tcW w:w="1418" w:type="dxa"/>
            <w:vMerge/>
          </w:tcPr>
          <w:p w:rsidR="00404989" w:rsidRPr="00AF23C3" w:rsidRDefault="00404989" w:rsidP="004049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404989" w:rsidRPr="00AF23C3" w:rsidRDefault="00404989" w:rsidP="004049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04989" w:rsidRPr="00AF23C3" w:rsidRDefault="00404989" w:rsidP="00404989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17" w:type="dxa"/>
          </w:tcPr>
          <w:p w:rsidR="00404989" w:rsidRPr="00AF23C3" w:rsidRDefault="00404989" w:rsidP="004049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04989" w:rsidRPr="00AF23C3" w:rsidRDefault="00404989" w:rsidP="004049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04989" w:rsidRPr="00AF23C3" w:rsidRDefault="00404989" w:rsidP="004049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04989" w:rsidRPr="00AF23C3" w:rsidRDefault="00404989" w:rsidP="004049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04989" w:rsidRPr="00AF23C3" w:rsidRDefault="00404989" w:rsidP="004049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04989" w:rsidRPr="00AF23C3" w:rsidRDefault="00404989" w:rsidP="004049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04989" w:rsidRPr="00AF23C3" w:rsidRDefault="00404989" w:rsidP="004049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04989" w:rsidRPr="00AF23C3" w:rsidRDefault="00404989" w:rsidP="004049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04989" w:rsidRPr="00AF23C3" w:rsidRDefault="00404989" w:rsidP="004049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404989" w:rsidRPr="00AF23C3" w:rsidTr="00E63FF2">
        <w:tc>
          <w:tcPr>
            <w:tcW w:w="1418" w:type="dxa"/>
            <w:vMerge/>
          </w:tcPr>
          <w:p w:rsidR="00404989" w:rsidRPr="00AF23C3" w:rsidRDefault="00404989" w:rsidP="004049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404989" w:rsidRPr="00AF23C3" w:rsidRDefault="00404989" w:rsidP="004049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04989" w:rsidRPr="00AF23C3" w:rsidRDefault="00404989" w:rsidP="00404989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117" w:type="dxa"/>
          </w:tcPr>
          <w:p w:rsidR="00404989" w:rsidRPr="00AF23C3" w:rsidRDefault="00404989" w:rsidP="004049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04989" w:rsidRPr="00AF23C3" w:rsidRDefault="00404989" w:rsidP="004049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04989" w:rsidRPr="00AF23C3" w:rsidRDefault="00404989" w:rsidP="004049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04989" w:rsidRPr="00AF23C3" w:rsidRDefault="00404989" w:rsidP="004049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04989" w:rsidRPr="00AF23C3" w:rsidRDefault="00404989" w:rsidP="004049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04989" w:rsidRPr="00AF23C3" w:rsidRDefault="00404989" w:rsidP="004049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04989" w:rsidRPr="00AF23C3" w:rsidRDefault="00404989" w:rsidP="004049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04989" w:rsidRPr="00AF23C3" w:rsidRDefault="00404989" w:rsidP="004049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04989" w:rsidRPr="00AF23C3" w:rsidRDefault="00404989" w:rsidP="004049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0613FF" w:rsidRPr="00AF23C3" w:rsidTr="00E63FF2">
        <w:tc>
          <w:tcPr>
            <w:tcW w:w="1418" w:type="dxa"/>
            <w:vMerge/>
          </w:tcPr>
          <w:p w:rsidR="000613FF" w:rsidRPr="00AF23C3" w:rsidRDefault="000613FF" w:rsidP="000613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0613FF" w:rsidRPr="00AF23C3" w:rsidRDefault="000613FF" w:rsidP="000613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613FF" w:rsidRPr="00AF23C3" w:rsidRDefault="000613FF" w:rsidP="000613FF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17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3712,2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4930,0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4899,1</w:t>
            </w:r>
          </w:p>
        </w:tc>
        <w:tc>
          <w:tcPr>
            <w:tcW w:w="1134" w:type="dxa"/>
          </w:tcPr>
          <w:p w:rsidR="000613FF" w:rsidRPr="00447829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5</w:t>
            </w:r>
            <w:r>
              <w:rPr>
                <w:rFonts w:ascii="Times New Roman" w:hAnsi="Times New Roman" w:cs="Times New Roman"/>
                <w:szCs w:val="22"/>
              </w:rPr>
              <w:t>811,4</w:t>
            </w:r>
          </w:p>
        </w:tc>
        <w:tc>
          <w:tcPr>
            <w:tcW w:w="1134" w:type="dxa"/>
          </w:tcPr>
          <w:p w:rsidR="000613FF" w:rsidRPr="00447829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8</w:t>
            </w:r>
            <w:r>
              <w:rPr>
                <w:rFonts w:ascii="Times New Roman" w:hAnsi="Times New Roman" w:cs="Times New Roman"/>
                <w:szCs w:val="22"/>
              </w:rPr>
              <w:t>582,1</w:t>
            </w:r>
          </w:p>
        </w:tc>
        <w:tc>
          <w:tcPr>
            <w:tcW w:w="1134" w:type="dxa"/>
          </w:tcPr>
          <w:p w:rsidR="000613FF" w:rsidRPr="00447829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11</w:t>
            </w:r>
            <w:r>
              <w:rPr>
                <w:rFonts w:ascii="Times New Roman" w:hAnsi="Times New Roman" w:cs="Times New Roman"/>
                <w:szCs w:val="22"/>
              </w:rPr>
              <w:t>866,9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5968,5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6106,0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6247,6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0613FF" w:rsidRPr="00AF23C3" w:rsidTr="00E63FF2">
        <w:tc>
          <w:tcPr>
            <w:tcW w:w="1418" w:type="dxa"/>
            <w:vMerge w:val="restart"/>
          </w:tcPr>
          <w:p w:rsidR="000613FF" w:rsidRPr="00AF23C3" w:rsidRDefault="00026DF3" w:rsidP="000613FF">
            <w:pPr>
              <w:pStyle w:val="ConsPlusNormal"/>
              <w:rPr>
                <w:rFonts w:ascii="Times New Roman" w:hAnsi="Times New Roman" w:cs="Times New Roman"/>
              </w:rPr>
            </w:pPr>
            <w:hyperlink w:anchor="P2772" w:history="1">
              <w:r w:rsidR="000613FF" w:rsidRPr="00AF23C3">
                <w:rPr>
                  <w:rFonts w:ascii="Times New Roman" w:hAnsi="Times New Roman" w:cs="Times New Roman"/>
                  <w:color w:val="0000FF"/>
                </w:rPr>
                <w:t>Подпрограмма 1</w:t>
              </w:r>
            </w:hyperlink>
          </w:p>
        </w:tc>
        <w:tc>
          <w:tcPr>
            <w:tcW w:w="2330" w:type="dxa"/>
            <w:vMerge w:val="restart"/>
          </w:tcPr>
          <w:p w:rsidR="000613FF" w:rsidRPr="00AF23C3" w:rsidRDefault="000613FF" w:rsidP="000613FF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AF23C3">
              <w:rPr>
                <w:rFonts w:ascii="Times New Roman" w:hAnsi="Times New Roman" w:cs="Times New Roman"/>
              </w:rPr>
              <w:t>одпрограмма "Эффективное использование бюджетного потенциала"</w:t>
            </w:r>
          </w:p>
        </w:tc>
        <w:tc>
          <w:tcPr>
            <w:tcW w:w="1843" w:type="dxa"/>
          </w:tcPr>
          <w:p w:rsidR="000613FF" w:rsidRPr="00AF23C3" w:rsidRDefault="000613FF" w:rsidP="000613FF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17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3712,2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4930,0</w:t>
            </w:r>
          </w:p>
        </w:tc>
        <w:tc>
          <w:tcPr>
            <w:tcW w:w="1134" w:type="dxa"/>
          </w:tcPr>
          <w:p w:rsidR="000613FF" w:rsidRDefault="000613FF" w:rsidP="000613FF">
            <w:pPr>
              <w:jc w:val="center"/>
            </w:pPr>
            <w:r w:rsidRPr="005B25D2">
              <w:rPr>
                <w:rFonts w:ascii="Times New Roman" w:hAnsi="Times New Roman" w:cs="Times New Roman"/>
              </w:rPr>
              <w:t>4899,1</w:t>
            </w:r>
          </w:p>
        </w:tc>
        <w:tc>
          <w:tcPr>
            <w:tcW w:w="1134" w:type="dxa"/>
          </w:tcPr>
          <w:p w:rsidR="000613FF" w:rsidRPr="00447829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</w:rPr>
              <w:t>4393,0</w:t>
            </w:r>
          </w:p>
        </w:tc>
        <w:tc>
          <w:tcPr>
            <w:tcW w:w="1134" w:type="dxa"/>
          </w:tcPr>
          <w:p w:rsidR="000613FF" w:rsidRPr="00447829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4</w:t>
            </w:r>
            <w:r>
              <w:rPr>
                <w:rFonts w:ascii="Times New Roman" w:hAnsi="Times New Roman" w:cs="Times New Roman"/>
                <w:szCs w:val="22"/>
              </w:rPr>
              <w:t>478,1</w:t>
            </w:r>
          </w:p>
        </w:tc>
        <w:tc>
          <w:tcPr>
            <w:tcW w:w="1134" w:type="dxa"/>
          </w:tcPr>
          <w:p w:rsidR="000613FF" w:rsidRPr="00447829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4</w:t>
            </w:r>
            <w:r>
              <w:rPr>
                <w:rFonts w:ascii="Times New Roman" w:hAnsi="Times New Roman" w:cs="Times New Roman"/>
                <w:szCs w:val="22"/>
              </w:rPr>
              <w:t>890,7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4500,1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4637,6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4779,2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</w:tr>
      <w:tr w:rsidR="004C6676" w:rsidRPr="00AF23C3" w:rsidTr="00E63FF2">
        <w:tc>
          <w:tcPr>
            <w:tcW w:w="1418" w:type="dxa"/>
            <w:vMerge/>
          </w:tcPr>
          <w:p w:rsidR="004C6676" w:rsidRPr="00AF23C3" w:rsidRDefault="004C6676" w:rsidP="004C6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4C6676" w:rsidRPr="00AF23C3" w:rsidRDefault="004C6676" w:rsidP="004C6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C6676" w:rsidRPr="00AF23C3" w:rsidRDefault="004C6676" w:rsidP="004C6676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117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</w:tr>
      <w:tr w:rsidR="000613FF" w:rsidRPr="00AF23C3" w:rsidTr="00E63FF2">
        <w:tc>
          <w:tcPr>
            <w:tcW w:w="1418" w:type="dxa"/>
            <w:vMerge/>
          </w:tcPr>
          <w:p w:rsidR="000613FF" w:rsidRPr="00AF23C3" w:rsidRDefault="000613FF" w:rsidP="000613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0613FF" w:rsidRPr="00AF23C3" w:rsidRDefault="000613FF" w:rsidP="000613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613FF" w:rsidRPr="00AF23C3" w:rsidRDefault="000613FF" w:rsidP="000613FF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17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3712,2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4930,0</w:t>
            </w:r>
          </w:p>
        </w:tc>
        <w:tc>
          <w:tcPr>
            <w:tcW w:w="1134" w:type="dxa"/>
          </w:tcPr>
          <w:p w:rsidR="000613FF" w:rsidRDefault="000613FF" w:rsidP="000613FF">
            <w:pPr>
              <w:jc w:val="center"/>
            </w:pPr>
            <w:r w:rsidRPr="005B25D2">
              <w:rPr>
                <w:rFonts w:ascii="Times New Roman" w:hAnsi="Times New Roman" w:cs="Times New Roman"/>
              </w:rPr>
              <w:t>4899,1</w:t>
            </w:r>
          </w:p>
        </w:tc>
        <w:tc>
          <w:tcPr>
            <w:tcW w:w="1134" w:type="dxa"/>
          </w:tcPr>
          <w:p w:rsidR="000613FF" w:rsidRPr="00447829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</w:rPr>
              <w:t>4393,0</w:t>
            </w:r>
          </w:p>
        </w:tc>
        <w:tc>
          <w:tcPr>
            <w:tcW w:w="1134" w:type="dxa"/>
          </w:tcPr>
          <w:p w:rsidR="000613FF" w:rsidRPr="00447829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4</w:t>
            </w:r>
            <w:r>
              <w:rPr>
                <w:rFonts w:ascii="Times New Roman" w:hAnsi="Times New Roman" w:cs="Times New Roman"/>
                <w:szCs w:val="22"/>
              </w:rPr>
              <w:t>478,1</w:t>
            </w:r>
          </w:p>
        </w:tc>
        <w:tc>
          <w:tcPr>
            <w:tcW w:w="1134" w:type="dxa"/>
          </w:tcPr>
          <w:p w:rsidR="000613FF" w:rsidRPr="00447829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4</w:t>
            </w:r>
            <w:r>
              <w:rPr>
                <w:rFonts w:ascii="Times New Roman" w:hAnsi="Times New Roman" w:cs="Times New Roman"/>
                <w:szCs w:val="22"/>
              </w:rPr>
              <w:t>890,7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4500,1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4637,6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4779,2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0613FF" w:rsidRPr="00AF23C3" w:rsidTr="00E63FF2">
        <w:tc>
          <w:tcPr>
            <w:tcW w:w="1418" w:type="dxa"/>
            <w:vMerge w:val="restart"/>
          </w:tcPr>
          <w:p w:rsidR="000613FF" w:rsidRPr="00AF23C3" w:rsidRDefault="000613FF" w:rsidP="000613FF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Основное мероприятие 1</w:t>
            </w:r>
          </w:p>
        </w:tc>
        <w:tc>
          <w:tcPr>
            <w:tcW w:w="2330" w:type="dxa"/>
            <w:vMerge w:val="restart"/>
          </w:tcPr>
          <w:p w:rsidR="000613FF" w:rsidRPr="00AF23C3" w:rsidRDefault="000613FF" w:rsidP="000613FF">
            <w:pPr>
              <w:pStyle w:val="ConsPlusNormal"/>
              <w:rPr>
                <w:rFonts w:ascii="Times New Roman" w:hAnsi="Times New Roman" w:cs="Times New Roman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Совершенствование бюджетного процесса</w:t>
            </w:r>
            <w:r>
              <w:rPr>
                <w:rFonts w:ascii="Times New Roman" w:hAnsi="Times New Roman" w:cs="Times New Roman"/>
                <w:szCs w:val="22"/>
              </w:rPr>
              <w:t>, формирование бюджета Атяшевского муниципального района на очередной финансовый год и на плановый период</w:t>
            </w:r>
          </w:p>
        </w:tc>
        <w:tc>
          <w:tcPr>
            <w:tcW w:w="1843" w:type="dxa"/>
          </w:tcPr>
          <w:p w:rsidR="000613FF" w:rsidRPr="00AF23C3" w:rsidRDefault="000613FF" w:rsidP="000613FF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17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3702,2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4920,0</w:t>
            </w:r>
          </w:p>
        </w:tc>
        <w:tc>
          <w:tcPr>
            <w:tcW w:w="1134" w:type="dxa"/>
          </w:tcPr>
          <w:p w:rsidR="000613FF" w:rsidRDefault="000613FF" w:rsidP="000613FF">
            <w:pPr>
              <w:jc w:val="center"/>
            </w:pPr>
            <w:r w:rsidRPr="005B25D2">
              <w:rPr>
                <w:rFonts w:ascii="Times New Roman" w:hAnsi="Times New Roman" w:cs="Times New Roman"/>
              </w:rPr>
              <w:t>4899,1</w:t>
            </w:r>
          </w:p>
        </w:tc>
        <w:tc>
          <w:tcPr>
            <w:tcW w:w="1134" w:type="dxa"/>
          </w:tcPr>
          <w:p w:rsidR="000613FF" w:rsidRPr="00447829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</w:rPr>
              <w:t>4393,0</w:t>
            </w:r>
          </w:p>
        </w:tc>
        <w:tc>
          <w:tcPr>
            <w:tcW w:w="1134" w:type="dxa"/>
          </w:tcPr>
          <w:p w:rsidR="000613FF" w:rsidRPr="00447829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4478,1</w:t>
            </w:r>
          </w:p>
        </w:tc>
        <w:tc>
          <w:tcPr>
            <w:tcW w:w="1134" w:type="dxa"/>
          </w:tcPr>
          <w:p w:rsidR="000613FF" w:rsidRPr="00447829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4</w:t>
            </w:r>
            <w:r>
              <w:rPr>
                <w:rFonts w:ascii="Times New Roman" w:hAnsi="Times New Roman" w:cs="Times New Roman"/>
                <w:szCs w:val="22"/>
              </w:rPr>
              <w:t>890,7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4500,1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4637,6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4779,2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4C6676" w:rsidRPr="00AF23C3" w:rsidTr="00E63FF2">
        <w:tc>
          <w:tcPr>
            <w:tcW w:w="1418" w:type="dxa"/>
            <w:vMerge/>
          </w:tcPr>
          <w:p w:rsidR="004C6676" w:rsidRPr="00AF23C3" w:rsidRDefault="004C6676" w:rsidP="004C6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4C6676" w:rsidRPr="00AF23C3" w:rsidRDefault="004C6676" w:rsidP="004C6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C6676" w:rsidRPr="00AF23C3" w:rsidRDefault="004C6676" w:rsidP="004C6676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117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</w:tr>
      <w:tr w:rsidR="000613FF" w:rsidRPr="00AF23C3" w:rsidTr="00E63FF2">
        <w:tc>
          <w:tcPr>
            <w:tcW w:w="1418" w:type="dxa"/>
            <w:vMerge/>
          </w:tcPr>
          <w:p w:rsidR="000613FF" w:rsidRPr="00AF23C3" w:rsidRDefault="000613FF" w:rsidP="000613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0613FF" w:rsidRPr="00AF23C3" w:rsidRDefault="000613FF" w:rsidP="000613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613FF" w:rsidRPr="00AF23C3" w:rsidRDefault="000613FF" w:rsidP="000613FF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17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3702,2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4920,0</w:t>
            </w:r>
          </w:p>
        </w:tc>
        <w:tc>
          <w:tcPr>
            <w:tcW w:w="1134" w:type="dxa"/>
          </w:tcPr>
          <w:p w:rsidR="000613FF" w:rsidRDefault="000613FF" w:rsidP="000613FF">
            <w:pPr>
              <w:jc w:val="center"/>
            </w:pPr>
            <w:r w:rsidRPr="005B25D2">
              <w:rPr>
                <w:rFonts w:ascii="Times New Roman" w:hAnsi="Times New Roman" w:cs="Times New Roman"/>
              </w:rPr>
              <w:t>4899,1</w:t>
            </w:r>
          </w:p>
        </w:tc>
        <w:tc>
          <w:tcPr>
            <w:tcW w:w="1134" w:type="dxa"/>
          </w:tcPr>
          <w:p w:rsidR="000613FF" w:rsidRPr="00447829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</w:rPr>
              <w:t>4393,0</w:t>
            </w:r>
          </w:p>
        </w:tc>
        <w:tc>
          <w:tcPr>
            <w:tcW w:w="1134" w:type="dxa"/>
          </w:tcPr>
          <w:p w:rsidR="000613FF" w:rsidRPr="00447829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4478,1</w:t>
            </w:r>
          </w:p>
        </w:tc>
        <w:tc>
          <w:tcPr>
            <w:tcW w:w="1134" w:type="dxa"/>
          </w:tcPr>
          <w:p w:rsidR="000613FF" w:rsidRPr="00447829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4</w:t>
            </w:r>
            <w:r>
              <w:rPr>
                <w:rFonts w:ascii="Times New Roman" w:hAnsi="Times New Roman" w:cs="Times New Roman"/>
                <w:szCs w:val="22"/>
              </w:rPr>
              <w:t>890,7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4500,1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4637,6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4779,2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 w:val="restart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Основное мероприятие 2</w:t>
            </w:r>
          </w:p>
        </w:tc>
        <w:tc>
          <w:tcPr>
            <w:tcW w:w="2330" w:type="dxa"/>
            <w:vMerge w:val="restart"/>
          </w:tcPr>
          <w:p w:rsidR="00E06383" w:rsidRPr="00AF23C3" w:rsidRDefault="00AF23C3">
            <w:pPr>
              <w:pStyle w:val="ConsPlusNormal"/>
              <w:rPr>
                <w:rFonts w:ascii="Times New Roman" w:hAnsi="Times New Roman" w:cs="Times New Roman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Осуществление контроля в финансово-бюджетной сфере</w:t>
            </w: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17" w:type="dxa"/>
          </w:tcPr>
          <w:p w:rsidR="00E06383" w:rsidRPr="00AF23C3" w:rsidRDefault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134" w:type="dxa"/>
          </w:tcPr>
          <w:p w:rsidR="00E06383" w:rsidRPr="00AF23C3" w:rsidRDefault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17" w:type="dxa"/>
          </w:tcPr>
          <w:p w:rsidR="00E06383" w:rsidRPr="00AF23C3" w:rsidRDefault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134" w:type="dxa"/>
          </w:tcPr>
          <w:p w:rsidR="00E06383" w:rsidRPr="00AF23C3" w:rsidRDefault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 w:val="restart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Основное мероприятие 3</w:t>
            </w:r>
          </w:p>
        </w:tc>
        <w:tc>
          <w:tcPr>
            <w:tcW w:w="2330" w:type="dxa"/>
            <w:vMerge w:val="restart"/>
          </w:tcPr>
          <w:p w:rsidR="00E06383" w:rsidRPr="00AF23C3" w:rsidRDefault="00AF23C3">
            <w:pPr>
              <w:pStyle w:val="ConsPlusNormal"/>
              <w:rPr>
                <w:rFonts w:ascii="Times New Roman" w:hAnsi="Times New Roman" w:cs="Times New Roman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Совершенствование предоставления муниципальных услуг</w:t>
            </w: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внебюджетныеис</w:t>
            </w:r>
            <w:r w:rsidRPr="00AF23C3">
              <w:rPr>
                <w:rFonts w:ascii="Times New Roman" w:hAnsi="Times New Roman" w:cs="Times New Roman"/>
              </w:rPr>
              <w:lastRenderedPageBreak/>
              <w:t>точники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 w:val="restart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lastRenderedPageBreak/>
              <w:t>Основное мероприятие 4</w:t>
            </w:r>
          </w:p>
        </w:tc>
        <w:tc>
          <w:tcPr>
            <w:tcW w:w="2330" w:type="dxa"/>
            <w:vMerge w:val="restart"/>
          </w:tcPr>
          <w:p w:rsidR="00E06383" w:rsidRPr="00AF23C3" w:rsidRDefault="00AF23C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Наращивание доходного потенциала</w:t>
            </w: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 w:val="restart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Основное мероприятие 5</w:t>
            </w:r>
          </w:p>
        </w:tc>
        <w:tc>
          <w:tcPr>
            <w:tcW w:w="2330" w:type="dxa"/>
            <w:vMerge w:val="restart"/>
          </w:tcPr>
          <w:p w:rsidR="00E06383" w:rsidRPr="00AF23C3" w:rsidRDefault="00AF23C3">
            <w:pPr>
              <w:pStyle w:val="ConsPlusNormal"/>
              <w:rPr>
                <w:rFonts w:ascii="Times New Roman" w:hAnsi="Times New Roman" w:cs="Times New Roman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Развитие информационных систем и ресурсов</w:t>
            </w: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 w:val="restart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Основное мероприятие 6</w:t>
            </w:r>
          </w:p>
        </w:tc>
        <w:tc>
          <w:tcPr>
            <w:tcW w:w="2330" w:type="dxa"/>
            <w:vMerge w:val="restart"/>
          </w:tcPr>
          <w:p w:rsidR="00E06383" w:rsidRPr="00AF23C3" w:rsidRDefault="00AF23C3">
            <w:pPr>
              <w:pStyle w:val="ConsPlusNormal"/>
              <w:rPr>
                <w:rFonts w:ascii="Times New Roman" w:hAnsi="Times New Roman" w:cs="Times New Roman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Повышение эффективности и оптимизация бюджетных расходов</w:t>
            </w: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0613FF" w:rsidRPr="00AF23C3" w:rsidTr="00E63FF2">
        <w:tc>
          <w:tcPr>
            <w:tcW w:w="1418" w:type="dxa"/>
            <w:vMerge w:val="restart"/>
          </w:tcPr>
          <w:p w:rsidR="000613FF" w:rsidRPr="00AF23C3" w:rsidRDefault="00026DF3" w:rsidP="000613FF">
            <w:pPr>
              <w:pStyle w:val="ConsPlusNormal"/>
              <w:rPr>
                <w:rFonts w:ascii="Times New Roman" w:hAnsi="Times New Roman" w:cs="Times New Roman"/>
              </w:rPr>
            </w:pPr>
            <w:hyperlink w:anchor="P3165" w:history="1">
              <w:r w:rsidR="000613FF" w:rsidRPr="00AF23C3">
                <w:rPr>
                  <w:rFonts w:ascii="Times New Roman" w:hAnsi="Times New Roman" w:cs="Times New Roman"/>
                  <w:color w:val="0000FF"/>
                </w:rPr>
                <w:t>Подпрограмма 2</w:t>
              </w:r>
            </w:hyperlink>
          </w:p>
        </w:tc>
        <w:tc>
          <w:tcPr>
            <w:tcW w:w="2330" w:type="dxa"/>
            <w:vMerge w:val="restart"/>
          </w:tcPr>
          <w:p w:rsidR="000613FF" w:rsidRPr="00AF23C3" w:rsidRDefault="000613FF" w:rsidP="000613FF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AF23C3">
              <w:rPr>
                <w:rFonts w:ascii="Times New Roman" w:hAnsi="Times New Roman" w:cs="Times New Roman"/>
              </w:rPr>
              <w:t xml:space="preserve">одпрограмма "Управление </w:t>
            </w:r>
            <w:r>
              <w:rPr>
                <w:rFonts w:ascii="Times New Roman" w:hAnsi="Times New Roman" w:cs="Times New Roman"/>
              </w:rPr>
              <w:lastRenderedPageBreak/>
              <w:t>муниципальным</w:t>
            </w:r>
            <w:r w:rsidRPr="00AF23C3">
              <w:rPr>
                <w:rFonts w:ascii="Times New Roman" w:hAnsi="Times New Roman" w:cs="Times New Roman"/>
              </w:rPr>
              <w:t xml:space="preserve"> долгом </w:t>
            </w:r>
            <w:r>
              <w:rPr>
                <w:rFonts w:ascii="Times New Roman" w:hAnsi="Times New Roman" w:cs="Times New Roman"/>
              </w:rPr>
              <w:t>Атяшевского муниципального района</w:t>
            </w:r>
            <w:r w:rsidRPr="00AF23C3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843" w:type="dxa"/>
          </w:tcPr>
          <w:p w:rsidR="000613FF" w:rsidRPr="00AF23C3" w:rsidRDefault="000613FF" w:rsidP="000613FF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117" w:type="dxa"/>
          </w:tcPr>
          <w:p w:rsidR="000613FF" w:rsidRPr="00AF23C3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0613FF" w:rsidRPr="00AF23C3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0613FF" w:rsidRPr="00AF23C3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0613FF" w:rsidRPr="00447829" w:rsidRDefault="000613FF" w:rsidP="000613F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100</w:t>
            </w:r>
            <w:r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2785,6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5657,8</w:t>
            </w:r>
          </w:p>
        </w:tc>
        <w:tc>
          <w:tcPr>
            <w:tcW w:w="1134" w:type="dxa"/>
          </w:tcPr>
          <w:p w:rsidR="000613FF" w:rsidRPr="008C475F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150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1134" w:type="dxa"/>
          </w:tcPr>
          <w:p w:rsidR="000613FF" w:rsidRPr="008C475F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150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1134" w:type="dxa"/>
          </w:tcPr>
          <w:p w:rsidR="000613FF" w:rsidRPr="008C475F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150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федеральныйбюд</w:t>
            </w:r>
            <w:r w:rsidRPr="00AF23C3">
              <w:rPr>
                <w:rFonts w:ascii="Times New Roman" w:hAnsi="Times New Roman" w:cs="Times New Roman"/>
              </w:rPr>
              <w:lastRenderedPageBreak/>
              <w:t>жет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4C6676" w:rsidRPr="00AF23C3" w:rsidTr="00E63FF2">
        <w:tc>
          <w:tcPr>
            <w:tcW w:w="1418" w:type="dxa"/>
            <w:vMerge/>
          </w:tcPr>
          <w:p w:rsidR="004C6676" w:rsidRPr="00AF23C3" w:rsidRDefault="004C6676" w:rsidP="004C6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4C6676" w:rsidRPr="00AF23C3" w:rsidRDefault="004C6676" w:rsidP="004C6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C6676" w:rsidRPr="00AF23C3" w:rsidRDefault="004C6676" w:rsidP="004C6676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117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8C475F" w:rsidRPr="00AF23C3" w:rsidTr="00E63FF2">
        <w:tc>
          <w:tcPr>
            <w:tcW w:w="1418" w:type="dxa"/>
            <w:vMerge/>
          </w:tcPr>
          <w:p w:rsidR="008C475F" w:rsidRPr="00AF23C3" w:rsidRDefault="008C475F" w:rsidP="008C47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8C475F" w:rsidRPr="00AF23C3" w:rsidRDefault="008C475F" w:rsidP="008C47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C475F" w:rsidRPr="00AF23C3" w:rsidRDefault="008C475F" w:rsidP="008C475F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17" w:type="dxa"/>
          </w:tcPr>
          <w:p w:rsidR="008C475F" w:rsidRPr="00AF23C3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8C475F" w:rsidRPr="00AF23C3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8C475F" w:rsidRPr="00AF23C3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8C475F" w:rsidRPr="00447829" w:rsidRDefault="008C475F" w:rsidP="008C475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100</w:t>
            </w:r>
            <w:r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1134" w:type="dxa"/>
          </w:tcPr>
          <w:p w:rsidR="008C475F" w:rsidRPr="001E75EC" w:rsidRDefault="008C475F" w:rsidP="008C475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2785,6</w:t>
            </w:r>
          </w:p>
        </w:tc>
        <w:tc>
          <w:tcPr>
            <w:tcW w:w="1134" w:type="dxa"/>
          </w:tcPr>
          <w:p w:rsidR="008C475F" w:rsidRPr="001E75EC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5657,8</w:t>
            </w:r>
          </w:p>
        </w:tc>
        <w:tc>
          <w:tcPr>
            <w:tcW w:w="1134" w:type="dxa"/>
          </w:tcPr>
          <w:p w:rsidR="008C475F" w:rsidRPr="008C475F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150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1134" w:type="dxa"/>
          </w:tcPr>
          <w:p w:rsidR="008C475F" w:rsidRPr="008C475F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150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1134" w:type="dxa"/>
          </w:tcPr>
          <w:p w:rsidR="008C475F" w:rsidRPr="008C475F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150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 w:val="restart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Основное мероприятие 1</w:t>
            </w:r>
          </w:p>
        </w:tc>
        <w:tc>
          <w:tcPr>
            <w:tcW w:w="2330" w:type="dxa"/>
            <w:vMerge w:val="restart"/>
          </w:tcPr>
          <w:p w:rsidR="00E06383" w:rsidRPr="00AF23C3" w:rsidRDefault="00AF23C3">
            <w:pPr>
              <w:pStyle w:val="ConsPlusNormal"/>
              <w:rPr>
                <w:rFonts w:ascii="Times New Roman" w:hAnsi="Times New Roman" w:cs="Times New Roman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Мониторинг состояния муниципального долга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8C475F" w:rsidRPr="00AF23C3" w:rsidTr="00E63FF2">
        <w:tc>
          <w:tcPr>
            <w:tcW w:w="1418" w:type="dxa"/>
            <w:vMerge w:val="restart"/>
          </w:tcPr>
          <w:p w:rsidR="008C475F" w:rsidRPr="00AF23C3" w:rsidRDefault="008C475F" w:rsidP="008C475F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Основное мероприятие 2</w:t>
            </w:r>
          </w:p>
        </w:tc>
        <w:tc>
          <w:tcPr>
            <w:tcW w:w="2330" w:type="dxa"/>
            <w:vMerge w:val="restart"/>
          </w:tcPr>
          <w:p w:rsidR="008C475F" w:rsidRPr="00AF23C3" w:rsidRDefault="008C475F" w:rsidP="008C475F">
            <w:pPr>
              <w:pStyle w:val="ConsPlusNormal"/>
              <w:rPr>
                <w:rFonts w:ascii="Times New Roman" w:hAnsi="Times New Roman" w:cs="Times New Roman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Обеспечение своевременности исполнения долговых обязательств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</w:p>
        </w:tc>
        <w:tc>
          <w:tcPr>
            <w:tcW w:w="1843" w:type="dxa"/>
          </w:tcPr>
          <w:p w:rsidR="008C475F" w:rsidRPr="00AF23C3" w:rsidRDefault="008C475F" w:rsidP="008C475F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17" w:type="dxa"/>
          </w:tcPr>
          <w:p w:rsidR="008C475F" w:rsidRPr="00AF23C3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8C475F" w:rsidRPr="00AF23C3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8C475F" w:rsidRPr="00AF23C3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8C475F" w:rsidRPr="00447829" w:rsidRDefault="008C475F" w:rsidP="008C475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100</w:t>
            </w:r>
            <w:r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1134" w:type="dxa"/>
          </w:tcPr>
          <w:p w:rsidR="008C475F" w:rsidRPr="001E75EC" w:rsidRDefault="008C475F" w:rsidP="008C475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2785,6</w:t>
            </w:r>
          </w:p>
        </w:tc>
        <w:tc>
          <w:tcPr>
            <w:tcW w:w="1134" w:type="dxa"/>
          </w:tcPr>
          <w:p w:rsidR="008C475F" w:rsidRPr="001E75EC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5657,8</w:t>
            </w:r>
          </w:p>
        </w:tc>
        <w:tc>
          <w:tcPr>
            <w:tcW w:w="1134" w:type="dxa"/>
          </w:tcPr>
          <w:p w:rsidR="008C475F" w:rsidRPr="008C475F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150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1134" w:type="dxa"/>
          </w:tcPr>
          <w:p w:rsidR="008C475F" w:rsidRPr="008C475F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150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1134" w:type="dxa"/>
          </w:tcPr>
          <w:p w:rsidR="008C475F" w:rsidRPr="008C475F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150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4C6676" w:rsidRPr="00AF23C3" w:rsidTr="00E63FF2">
        <w:tc>
          <w:tcPr>
            <w:tcW w:w="1418" w:type="dxa"/>
            <w:vMerge/>
          </w:tcPr>
          <w:p w:rsidR="004C6676" w:rsidRPr="00AF23C3" w:rsidRDefault="004C6676" w:rsidP="004C6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4C6676" w:rsidRPr="00AF23C3" w:rsidRDefault="004C6676" w:rsidP="004C6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C6676" w:rsidRPr="00AF23C3" w:rsidRDefault="004C6676" w:rsidP="004C6676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117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8C475F" w:rsidRPr="00AF23C3" w:rsidTr="00E63FF2">
        <w:tc>
          <w:tcPr>
            <w:tcW w:w="1418" w:type="dxa"/>
            <w:vMerge/>
          </w:tcPr>
          <w:p w:rsidR="008C475F" w:rsidRPr="00AF23C3" w:rsidRDefault="008C475F" w:rsidP="008C47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8C475F" w:rsidRPr="00AF23C3" w:rsidRDefault="008C475F" w:rsidP="008C47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C475F" w:rsidRPr="00AF23C3" w:rsidRDefault="008C475F" w:rsidP="008C475F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17" w:type="dxa"/>
          </w:tcPr>
          <w:p w:rsidR="008C475F" w:rsidRPr="00AF23C3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8C475F" w:rsidRPr="00AF23C3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8C475F" w:rsidRPr="00AF23C3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8C475F" w:rsidRPr="00447829" w:rsidRDefault="008C475F" w:rsidP="008C475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100</w:t>
            </w:r>
            <w:r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1134" w:type="dxa"/>
          </w:tcPr>
          <w:p w:rsidR="008C475F" w:rsidRPr="001E75EC" w:rsidRDefault="008C475F" w:rsidP="008C475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2785,6</w:t>
            </w:r>
          </w:p>
        </w:tc>
        <w:tc>
          <w:tcPr>
            <w:tcW w:w="1134" w:type="dxa"/>
          </w:tcPr>
          <w:p w:rsidR="008C475F" w:rsidRPr="001E75EC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5657,8</w:t>
            </w:r>
          </w:p>
        </w:tc>
        <w:tc>
          <w:tcPr>
            <w:tcW w:w="1134" w:type="dxa"/>
          </w:tcPr>
          <w:p w:rsidR="008C475F" w:rsidRPr="008C475F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150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1134" w:type="dxa"/>
          </w:tcPr>
          <w:p w:rsidR="008C475F" w:rsidRPr="008C475F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150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1134" w:type="dxa"/>
          </w:tcPr>
          <w:p w:rsidR="008C475F" w:rsidRPr="008C475F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150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0613FF" w:rsidRPr="00AF23C3" w:rsidTr="00E63FF2">
        <w:tc>
          <w:tcPr>
            <w:tcW w:w="1418" w:type="dxa"/>
            <w:vMerge w:val="restart"/>
          </w:tcPr>
          <w:p w:rsidR="000613FF" w:rsidRPr="00AF23C3" w:rsidRDefault="00026DF3" w:rsidP="000613FF">
            <w:pPr>
              <w:pStyle w:val="ConsPlusNormal"/>
              <w:rPr>
                <w:rFonts w:ascii="Times New Roman" w:hAnsi="Times New Roman" w:cs="Times New Roman"/>
              </w:rPr>
            </w:pPr>
            <w:hyperlink w:anchor="P3370" w:history="1">
              <w:r w:rsidR="000613FF" w:rsidRPr="00AF23C3">
                <w:rPr>
                  <w:rFonts w:ascii="Times New Roman" w:hAnsi="Times New Roman" w:cs="Times New Roman"/>
                  <w:color w:val="0000FF"/>
                </w:rPr>
                <w:t>Подпрограмма 3</w:t>
              </w:r>
            </w:hyperlink>
          </w:p>
        </w:tc>
        <w:tc>
          <w:tcPr>
            <w:tcW w:w="2330" w:type="dxa"/>
            <w:vMerge w:val="restart"/>
          </w:tcPr>
          <w:p w:rsidR="000613FF" w:rsidRPr="00AF23C3" w:rsidRDefault="000613FF" w:rsidP="000613FF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AF23C3">
              <w:rPr>
                <w:rFonts w:ascii="Times New Roman" w:hAnsi="Times New Roman" w:cs="Times New Roman"/>
              </w:rPr>
              <w:t>одпрограмма "Повышение эффективности межбюджетных отношений"</w:t>
            </w:r>
          </w:p>
        </w:tc>
        <w:tc>
          <w:tcPr>
            <w:tcW w:w="1843" w:type="dxa"/>
          </w:tcPr>
          <w:p w:rsidR="000613FF" w:rsidRPr="00AF23C3" w:rsidRDefault="000613FF" w:rsidP="000613FF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17" w:type="dxa"/>
          </w:tcPr>
          <w:p w:rsidR="000613FF" w:rsidRPr="00AF23C3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0613FF" w:rsidRPr="00AF23C3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0613FF" w:rsidRPr="00AF23C3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1318,4</w:t>
            </w:r>
          </w:p>
        </w:tc>
        <w:tc>
          <w:tcPr>
            <w:tcW w:w="1134" w:type="dxa"/>
          </w:tcPr>
          <w:p w:rsidR="000613FF" w:rsidRDefault="000613FF" w:rsidP="000613FF">
            <w:r>
              <w:rPr>
                <w:rFonts w:ascii="Times New Roman" w:hAnsi="Times New Roman" w:cs="Times New Roman"/>
              </w:rPr>
              <w:t>1318,4</w:t>
            </w:r>
          </w:p>
        </w:tc>
        <w:tc>
          <w:tcPr>
            <w:tcW w:w="1134" w:type="dxa"/>
          </w:tcPr>
          <w:p w:rsidR="000613FF" w:rsidRDefault="000613FF" w:rsidP="000613FF">
            <w:r w:rsidRPr="00216A2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318,4</w:t>
            </w:r>
          </w:p>
        </w:tc>
        <w:tc>
          <w:tcPr>
            <w:tcW w:w="1134" w:type="dxa"/>
          </w:tcPr>
          <w:p w:rsidR="000613FF" w:rsidRDefault="000613FF" w:rsidP="000613FF">
            <w:r w:rsidRPr="0023474D">
              <w:rPr>
                <w:rFonts w:ascii="Times New Roman" w:hAnsi="Times New Roman" w:cs="Times New Roman"/>
              </w:rPr>
              <w:t>1318,4</w:t>
            </w:r>
          </w:p>
        </w:tc>
        <w:tc>
          <w:tcPr>
            <w:tcW w:w="1134" w:type="dxa"/>
          </w:tcPr>
          <w:p w:rsidR="000613FF" w:rsidRDefault="000613FF" w:rsidP="000613FF">
            <w:r w:rsidRPr="0023474D">
              <w:rPr>
                <w:rFonts w:ascii="Times New Roman" w:hAnsi="Times New Roman" w:cs="Times New Roman"/>
              </w:rPr>
              <w:t>1318,4</w:t>
            </w:r>
          </w:p>
        </w:tc>
        <w:tc>
          <w:tcPr>
            <w:tcW w:w="1134" w:type="dxa"/>
          </w:tcPr>
          <w:p w:rsidR="000613FF" w:rsidRDefault="000613FF" w:rsidP="000613FF">
            <w:r w:rsidRPr="0023474D">
              <w:rPr>
                <w:rFonts w:ascii="Times New Roman" w:hAnsi="Times New Roman" w:cs="Times New Roman"/>
              </w:rPr>
              <w:t>1318,4</w:t>
            </w:r>
          </w:p>
        </w:tc>
      </w:tr>
      <w:tr w:rsidR="004C6676" w:rsidRPr="00AF23C3" w:rsidTr="00E63FF2">
        <w:tc>
          <w:tcPr>
            <w:tcW w:w="1418" w:type="dxa"/>
            <w:vMerge/>
          </w:tcPr>
          <w:p w:rsidR="004C6676" w:rsidRPr="00AF23C3" w:rsidRDefault="004C6676" w:rsidP="004C6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4C6676" w:rsidRPr="00AF23C3" w:rsidRDefault="004C6676" w:rsidP="004C6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C6676" w:rsidRPr="00AF23C3" w:rsidRDefault="004C6676" w:rsidP="004C6676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17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4C6676" w:rsidRPr="00AF23C3" w:rsidTr="00E63FF2">
        <w:tc>
          <w:tcPr>
            <w:tcW w:w="1418" w:type="dxa"/>
            <w:vMerge/>
          </w:tcPr>
          <w:p w:rsidR="004C6676" w:rsidRPr="00AF23C3" w:rsidRDefault="004C6676" w:rsidP="004C6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4C6676" w:rsidRPr="00AF23C3" w:rsidRDefault="004C6676" w:rsidP="004C6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C6676" w:rsidRPr="00AF23C3" w:rsidRDefault="004C6676" w:rsidP="004C6676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117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0613FF" w:rsidRPr="00AF23C3" w:rsidTr="00E63FF2">
        <w:tc>
          <w:tcPr>
            <w:tcW w:w="1418" w:type="dxa"/>
            <w:vMerge/>
          </w:tcPr>
          <w:p w:rsidR="000613FF" w:rsidRPr="00AF23C3" w:rsidRDefault="000613FF" w:rsidP="000613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0613FF" w:rsidRPr="00AF23C3" w:rsidRDefault="000613FF" w:rsidP="000613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613FF" w:rsidRPr="00AF23C3" w:rsidRDefault="000613FF" w:rsidP="000613FF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17" w:type="dxa"/>
          </w:tcPr>
          <w:p w:rsidR="000613FF" w:rsidRPr="00AF23C3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0613FF" w:rsidRPr="00AF23C3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0613FF" w:rsidRPr="00AF23C3" w:rsidRDefault="000613FF" w:rsidP="000613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0613FF" w:rsidRPr="001E75EC" w:rsidRDefault="000613FF" w:rsidP="000613F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1318,4</w:t>
            </w:r>
          </w:p>
        </w:tc>
        <w:tc>
          <w:tcPr>
            <w:tcW w:w="1134" w:type="dxa"/>
          </w:tcPr>
          <w:p w:rsidR="000613FF" w:rsidRDefault="000613FF" w:rsidP="000613FF">
            <w:r>
              <w:rPr>
                <w:rFonts w:ascii="Times New Roman" w:hAnsi="Times New Roman" w:cs="Times New Roman"/>
              </w:rPr>
              <w:t>1318,4</w:t>
            </w:r>
          </w:p>
        </w:tc>
        <w:tc>
          <w:tcPr>
            <w:tcW w:w="1134" w:type="dxa"/>
          </w:tcPr>
          <w:p w:rsidR="000613FF" w:rsidRDefault="000613FF" w:rsidP="000613FF">
            <w:r w:rsidRPr="00216A2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318,4</w:t>
            </w:r>
          </w:p>
        </w:tc>
        <w:tc>
          <w:tcPr>
            <w:tcW w:w="1134" w:type="dxa"/>
          </w:tcPr>
          <w:p w:rsidR="000613FF" w:rsidRDefault="000613FF" w:rsidP="000613FF">
            <w:r w:rsidRPr="0023474D">
              <w:rPr>
                <w:rFonts w:ascii="Times New Roman" w:hAnsi="Times New Roman" w:cs="Times New Roman"/>
              </w:rPr>
              <w:t>1318,4</w:t>
            </w:r>
          </w:p>
        </w:tc>
        <w:tc>
          <w:tcPr>
            <w:tcW w:w="1134" w:type="dxa"/>
          </w:tcPr>
          <w:p w:rsidR="000613FF" w:rsidRDefault="000613FF" w:rsidP="000613FF">
            <w:r w:rsidRPr="0023474D">
              <w:rPr>
                <w:rFonts w:ascii="Times New Roman" w:hAnsi="Times New Roman" w:cs="Times New Roman"/>
              </w:rPr>
              <w:t>1318,4</w:t>
            </w:r>
          </w:p>
        </w:tc>
        <w:tc>
          <w:tcPr>
            <w:tcW w:w="1134" w:type="dxa"/>
          </w:tcPr>
          <w:p w:rsidR="000613FF" w:rsidRDefault="000613FF" w:rsidP="000613FF">
            <w:r w:rsidRPr="0023474D">
              <w:rPr>
                <w:rFonts w:ascii="Times New Roman" w:hAnsi="Times New Roman" w:cs="Times New Roman"/>
              </w:rPr>
              <w:t>1318,4</w:t>
            </w:r>
          </w:p>
        </w:tc>
      </w:tr>
      <w:tr w:rsidR="00E06383" w:rsidRPr="00AF23C3" w:rsidTr="00E63FF2">
        <w:tc>
          <w:tcPr>
            <w:tcW w:w="1418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  <w:vMerge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8C475F" w:rsidRPr="00AF23C3" w:rsidTr="00E63FF2">
        <w:tc>
          <w:tcPr>
            <w:tcW w:w="1418" w:type="dxa"/>
          </w:tcPr>
          <w:p w:rsidR="008C475F" w:rsidRPr="00AF23C3" w:rsidRDefault="008C475F" w:rsidP="008C475F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1</w:t>
            </w:r>
          </w:p>
        </w:tc>
        <w:tc>
          <w:tcPr>
            <w:tcW w:w="2330" w:type="dxa"/>
          </w:tcPr>
          <w:p w:rsidR="008C475F" w:rsidRPr="001E75EC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Обеспечение осуществления органами местного самоуправления </w:t>
            </w:r>
            <w:r>
              <w:rPr>
                <w:rFonts w:ascii="Times New Roman" w:hAnsi="Times New Roman" w:cs="Times New Roman"/>
                <w:szCs w:val="22"/>
              </w:rPr>
              <w:t>отдельных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полномочий</w:t>
            </w:r>
          </w:p>
        </w:tc>
        <w:tc>
          <w:tcPr>
            <w:tcW w:w="1843" w:type="dxa"/>
          </w:tcPr>
          <w:p w:rsidR="008C475F" w:rsidRPr="00AF23C3" w:rsidRDefault="008C475F" w:rsidP="008C475F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17" w:type="dxa"/>
          </w:tcPr>
          <w:p w:rsidR="008C475F" w:rsidRPr="00AF23C3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8C475F" w:rsidRPr="00AF23C3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8C475F" w:rsidRPr="00AF23C3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8C475F" w:rsidRPr="001E75EC" w:rsidRDefault="008C475F" w:rsidP="008C475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1235,2</w:t>
            </w:r>
          </w:p>
        </w:tc>
        <w:tc>
          <w:tcPr>
            <w:tcW w:w="1134" w:type="dxa"/>
          </w:tcPr>
          <w:p w:rsidR="008C475F" w:rsidRDefault="008C475F" w:rsidP="008C475F">
            <w:r w:rsidRPr="00216A2D">
              <w:rPr>
                <w:rFonts w:ascii="Times New Roman" w:hAnsi="Times New Roman" w:cs="Times New Roman"/>
              </w:rPr>
              <w:t>1235,2</w:t>
            </w:r>
          </w:p>
        </w:tc>
        <w:tc>
          <w:tcPr>
            <w:tcW w:w="1134" w:type="dxa"/>
          </w:tcPr>
          <w:p w:rsidR="008C475F" w:rsidRDefault="008C475F" w:rsidP="008C475F">
            <w:r w:rsidRPr="00216A2D">
              <w:rPr>
                <w:rFonts w:ascii="Times New Roman" w:hAnsi="Times New Roman" w:cs="Times New Roman"/>
              </w:rPr>
              <w:t>1235,2</w:t>
            </w:r>
          </w:p>
        </w:tc>
        <w:tc>
          <w:tcPr>
            <w:tcW w:w="1134" w:type="dxa"/>
          </w:tcPr>
          <w:p w:rsidR="008C475F" w:rsidRDefault="008C475F" w:rsidP="008C475F">
            <w:r w:rsidRPr="00DC481F">
              <w:rPr>
                <w:rFonts w:ascii="Times New Roman" w:hAnsi="Times New Roman" w:cs="Times New Roman"/>
              </w:rPr>
              <w:t>1235,2</w:t>
            </w:r>
          </w:p>
        </w:tc>
        <w:tc>
          <w:tcPr>
            <w:tcW w:w="1134" w:type="dxa"/>
          </w:tcPr>
          <w:p w:rsidR="008C475F" w:rsidRDefault="008C475F" w:rsidP="008C475F">
            <w:r w:rsidRPr="00DC481F">
              <w:rPr>
                <w:rFonts w:ascii="Times New Roman" w:hAnsi="Times New Roman" w:cs="Times New Roman"/>
              </w:rPr>
              <w:t>1235,2</w:t>
            </w:r>
          </w:p>
        </w:tc>
        <w:tc>
          <w:tcPr>
            <w:tcW w:w="1134" w:type="dxa"/>
          </w:tcPr>
          <w:p w:rsidR="008C475F" w:rsidRDefault="008C475F" w:rsidP="008C475F">
            <w:r w:rsidRPr="00DC481F">
              <w:rPr>
                <w:rFonts w:ascii="Times New Roman" w:hAnsi="Times New Roman" w:cs="Times New Roman"/>
              </w:rPr>
              <w:t>1235,2</w:t>
            </w:r>
          </w:p>
        </w:tc>
      </w:tr>
      <w:tr w:rsidR="004C6676" w:rsidRPr="00AF23C3" w:rsidTr="00E63FF2">
        <w:tc>
          <w:tcPr>
            <w:tcW w:w="1418" w:type="dxa"/>
          </w:tcPr>
          <w:p w:rsidR="004C6676" w:rsidRPr="00AF23C3" w:rsidRDefault="004C6676" w:rsidP="004C6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</w:tcPr>
          <w:p w:rsidR="004C6676" w:rsidRPr="00AF23C3" w:rsidRDefault="004C6676" w:rsidP="004C6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C6676" w:rsidRPr="00AF23C3" w:rsidRDefault="004C6676" w:rsidP="004C6676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17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4C6676" w:rsidRPr="00AF23C3" w:rsidTr="00E63FF2">
        <w:tc>
          <w:tcPr>
            <w:tcW w:w="1418" w:type="dxa"/>
          </w:tcPr>
          <w:p w:rsidR="004C6676" w:rsidRPr="00AF23C3" w:rsidRDefault="004C6676" w:rsidP="004C6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</w:tcPr>
          <w:p w:rsidR="004C6676" w:rsidRPr="00AF23C3" w:rsidRDefault="004C6676" w:rsidP="004C6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C6676" w:rsidRPr="00AF23C3" w:rsidRDefault="004C6676" w:rsidP="004C6676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117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4C6676" w:rsidRPr="00AF23C3" w:rsidRDefault="004C6676" w:rsidP="004C6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8C475F" w:rsidRPr="00AF23C3" w:rsidTr="00E63FF2">
        <w:tc>
          <w:tcPr>
            <w:tcW w:w="1418" w:type="dxa"/>
          </w:tcPr>
          <w:p w:rsidR="008C475F" w:rsidRPr="00AF23C3" w:rsidRDefault="008C475F" w:rsidP="008C47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</w:tcPr>
          <w:p w:rsidR="008C475F" w:rsidRPr="00AF23C3" w:rsidRDefault="008C475F" w:rsidP="008C47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C475F" w:rsidRPr="00AF23C3" w:rsidRDefault="008C475F" w:rsidP="008C475F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17" w:type="dxa"/>
          </w:tcPr>
          <w:p w:rsidR="008C475F" w:rsidRPr="00AF23C3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8C475F" w:rsidRPr="00AF23C3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8C475F" w:rsidRPr="00AF23C3" w:rsidRDefault="008C475F" w:rsidP="008C475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8C475F" w:rsidRPr="001E75EC" w:rsidRDefault="008C475F" w:rsidP="008C475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1235,2</w:t>
            </w:r>
          </w:p>
        </w:tc>
        <w:tc>
          <w:tcPr>
            <w:tcW w:w="1134" w:type="dxa"/>
          </w:tcPr>
          <w:p w:rsidR="008C475F" w:rsidRDefault="008C475F" w:rsidP="008C475F">
            <w:r w:rsidRPr="00216A2D">
              <w:rPr>
                <w:rFonts w:ascii="Times New Roman" w:hAnsi="Times New Roman" w:cs="Times New Roman"/>
              </w:rPr>
              <w:t>1235,2</w:t>
            </w:r>
          </w:p>
        </w:tc>
        <w:tc>
          <w:tcPr>
            <w:tcW w:w="1134" w:type="dxa"/>
          </w:tcPr>
          <w:p w:rsidR="008C475F" w:rsidRDefault="008C475F" w:rsidP="008C475F">
            <w:r w:rsidRPr="00216A2D">
              <w:rPr>
                <w:rFonts w:ascii="Times New Roman" w:hAnsi="Times New Roman" w:cs="Times New Roman"/>
              </w:rPr>
              <w:t>1235,2</w:t>
            </w:r>
          </w:p>
        </w:tc>
        <w:tc>
          <w:tcPr>
            <w:tcW w:w="1134" w:type="dxa"/>
          </w:tcPr>
          <w:p w:rsidR="008C475F" w:rsidRDefault="008C475F" w:rsidP="008C475F">
            <w:r w:rsidRPr="00DC481F">
              <w:rPr>
                <w:rFonts w:ascii="Times New Roman" w:hAnsi="Times New Roman" w:cs="Times New Roman"/>
              </w:rPr>
              <w:t>1235,2</w:t>
            </w:r>
          </w:p>
        </w:tc>
        <w:tc>
          <w:tcPr>
            <w:tcW w:w="1134" w:type="dxa"/>
          </w:tcPr>
          <w:p w:rsidR="008C475F" w:rsidRDefault="008C475F" w:rsidP="008C475F">
            <w:r w:rsidRPr="00DC481F">
              <w:rPr>
                <w:rFonts w:ascii="Times New Roman" w:hAnsi="Times New Roman" w:cs="Times New Roman"/>
              </w:rPr>
              <w:t>1235,2</w:t>
            </w:r>
          </w:p>
        </w:tc>
        <w:tc>
          <w:tcPr>
            <w:tcW w:w="1134" w:type="dxa"/>
          </w:tcPr>
          <w:p w:rsidR="008C475F" w:rsidRDefault="008C475F" w:rsidP="008C475F">
            <w:r w:rsidRPr="00DC481F">
              <w:rPr>
                <w:rFonts w:ascii="Times New Roman" w:hAnsi="Times New Roman" w:cs="Times New Roman"/>
              </w:rPr>
              <w:t>1235,2</w:t>
            </w:r>
          </w:p>
        </w:tc>
      </w:tr>
      <w:tr w:rsidR="00E06383" w:rsidRPr="00AF23C3" w:rsidTr="00E63FF2">
        <w:tc>
          <w:tcPr>
            <w:tcW w:w="1418" w:type="dxa"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</w:tcPr>
          <w:p w:rsidR="00E06383" w:rsidRPr="00AF23C3" w:rsidRDefault="00E063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6383" w:rsidRPr="00AF23C3" w:rsidRDefault="00E06383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117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06383" w:rsidRPr="00AF23C3" w:rsidRDefault="00E0638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63FF2" w:rsidRPr="00AF23C3" w:rsidTr="00E63FF2">
        <w:tc>
          <w:tcPr>
            <w:tcW w:w="1418" w:type="dxa"/>
          </w:tcPr>
          <w:p w:rsidR="00E63FF2" w:rsidRPr="00AF23C3" w:rsidRDefault="00E63FF2" w:rsidP="00E63FF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2</w:t>
            </w:r>
          </w:p>
        </w:tc>
        <w:tc>
          <w:tcPr>
            <w:tcW w:w="2330" w:type="dxa"/>
          </w:tcPr>
          <w:p w:rsidR="00E63FF2" w:rsidRPr="001E75EC" w:rsidRDefault="00E63FF2" w:rsidP="00E63F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Выравнивание бюджетной обеспеченности поселений</w:t>
            </w:r>
          </w:p>
        </w:tc>
        <w:tc>
          <w:tcPr>
            <w:tcW w:w="1843" w:type="dxa"/>
          </w:tcPr>
          <w:p w:rsidR="00E63FF2" w:rsidRPr="00AF23C3" w:rsidRDefault="00E63FF2" w:rsidP="00E63FF2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17" w:type="dxa"/>
          </w:tcPr>
          <w:p w:rsidR="00E63FF2" w:rsidRPr="00AF23C3" w:rsidRDefault="00E63FF2" w:rsidP="00E63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63FF2" w:rsidRPr="00AF23C3" w:rsidRDefault="00E63FF2" w:rsidP="00E63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63FF2" w:rsidRPr="00AF23C3" w:rsidRDefault="00E63FF2" w:rsidP="00E63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63FF2" w:rsidRDefault="00E63FF2" w:rsidP="00E63FF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83,2</w:t>
            </w:r>
          </w:p>
          <w:p w:rsidR="00E63FF2" w:rsidRPr="001E75EC" w:rsidRDefault="00E63FF2" w:rsidP="00E63FF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E63FF2" w:rsidRDefault="00E63FF2" w:rsidP="00E63FF2">
            <w:r w:rsidRPr="00B902EA"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1134" w:type="dxa"/>
          </w:tcPr>
          <w:p w:rsidR="00E63FF2" w:rsidRDefault="00E63FF2" w:rsidP="00E63FF2">
            <w:r w:rsidRPr="00B902EA"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1134" w:type="dxa"/>
          </w:tcPr>
          <w:p w:rsidR="00E63FF2" w:rsidRDefault="00E63FF2" w:rsidP="00E63FF2">
            <w:r w:rsidRPr="00B902EA"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1134" w:type="dxa"/>
          </w:tcPr>
          <w:p w:rsidR="00E63FF2" w:rsidRDefault="00E63FF2" w:rsidP="00E63FF2">
            <w:r w:rsidRPr="00B902EA"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1134" w:type="dxa"/>
          </w:tcPr>
          <w:p w:rsidR="00E63FF2" w:rsidRDefault="00E63FF2" w:rsidP="00E63FF2">
            <w:r w:rsidRPr="00B902EA">
              <w:rPr>
                <w:rFonts w:ascii="Times New Roman" w:hAnsi="Times New Roman" w:cs="Times New Roman"/>
              </w:rPr>
              <w:t>83,2</w:t>
            </w:r>
          </w:p>
        </w:tc>
      </w:tr>
      <w:tr w:rsidR="0094312E" w:rsidRPr="00AF23C3" w:rsidTr="00E63FF2">
        <w:tc>
          <w:tcPr>
            <w:tcW w:w="1418" w:type="dxa"/>
          </w:tcPr>
          <w:p w:rsidR="0094312E" w:rsidRPr="00AF23C3" w:rsidRDefault="0094312E" w:rsidP="009431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</w:tcPr>
          <w:p w:rsidR="0094312E" w:rsidRPr="00AF23C3" w:rsidRDefault="0094312E" w:rsidP="009431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4312E" w:rsidRPr="00AF23C3" w:rsidRDefault="0094312E" w:rsidP="0094312E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17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94312E" w:rsidRPr="00AF23C3" w:rsidTr="00E63FF2">
        <w:tc>
          <w:tcPr>
            <w:tcW w:w="1418" w:type="dxa"/>
          </w:tcPr>
          <w:p w:rsidR="0094312E" w:rsidRPr="00AF23C3" w:rsidRDefault="0094312E" w:rsidP="009431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</w:tcPr>
          <w:p w:rsidR="0094312E" w:rsidRPr="00AF23C3" w:rsidRDefault="0094312E" w:rsidP="009431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4312E" w:rsidRPr="00AF23C3" w:rsidRDefault="0094312E" w:rsidP="0094312E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117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  <w:tr w:rsidR="00E63FF2" w:rsidRPr="00AF23C3" w:rsidTr="00E63FF2">
        <w:tc>
          <w:tcPr>
            <w:tcW w:w="1418" w:type="dxa"/>
          </w:tcPr>
          <w:p w:rsidR="00E63FF2" w:rsidRPr="00AF23C3" w:rsidRDefault="00E63FF2" w:rsidP="00E63F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</w:tcPr>
          <w:p w:rsidR="00E63FF2" w:rsidRPr="00AF23C3" w:rsidRDefault="00E63FF2" w:rsidP="00E63F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63FF2" w:rsidRPr="00AF23C3" w:rsidRDefault="00E63FF2" w:rsidP="00E63FF2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17" w:type="dxa"/>
          </w:tcPr>
          <w:p w:rsidR="00E63FF2" w:rsidRPr="00AF23C3" w:rsidRDefault="00E63FF2" w:rsidP="00E63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63FF2" w:rsidRPr="00AF23C3" w:rsidRDefault="00E63FF2" w:rsidP="00E63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63FF2" w:rsidRPr="00AF23C3" w:rsidRDefault="00E63FF2" w:rsidP="00E63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E63FF2" w:rsidRDefault="00E63FF2" w:rsidP="00E63FF2">
            <w:r w:rsidRPr="00D9036D"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1134" w:type="dxa"/>
          </w:tcPr>
          <w:p w:rsidR="00E63FF2" w:rsidRDefault="00E63FF2" w:rsidP="00E63FF2">
            <w:r w:rsidRPr="00D9036D"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1134" w:type="dxa"/>
          </w:tcPr>
          <w:p w:rsidR="00E63FF2" w:rsidRDefault="00E63FF2" w:rsidP="00E63FF2">
            <w:r w:rsidRPr="00D9036D"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1134" w:type="dxa"/>
          </w:tcPr>
          <w:p w:rsidR="00E63FF2" w:rsidRDefault="00E63FF2" w:rsidP="00E63FF2">
            <w:r w:rsidRPr="00D9036D"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1134" w:type="dxa"/>
          </w:tcPr>
          <w:p w:rsidR="00E63FF2" w:rsidRDefault="00E63FF2" w:rsidP="00E63FF2">
            <w:r w:rsidRPr="00D9036D"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1134" w:type="dxa"/>
          </w:tcPr>
          <w:p w:rsidR="00E63FF2" w:rsidRDefault="00E63FF2" w:rsidP="00E63FF2">
            <w:r w:rsidRPr="00D9036D">
              <w:rPr>
                <w:rFonts w:ascii="Times New Roman" w:hAnsi="Times New Roman" w:cs="Times New Roman"/>
              </w:rPr>
              <w:t>83,2</w:t>
            </w:r>
          </w:p>
        </w:tc>
      </w:tr>
      <w:tr w:rsidR="0094312E" w:rsidRPr="00AF23C3" w:rsidTr="00E63FF2">
        <w:tc>
          <w:tcPr>
            <w:tcW w:w="1418" w:type="dxa"/>
          </w:tcPr>
          <w:p w:rsidR="0094312E" w:rsidRPr="00AF23C3" w:rsidRDefault="0094312E" w:rsidP="009431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0" w:type="dxa"/>
          </w:tcPr>
          <w:p w:rsidR="0094312E" w:rsidRPr="00AF23C3" w:rsidRDefault="0094312E" w:rsidP="009431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4312E" w:rsidRPr="00AF23C3" w:rsidRDefault="0094312E" w:rsidP="0094312E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117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4312E" w:rsidRPr="00AF23C3" w:rsidRDefault="0094312E" w:rsidP="00943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</w:tr>
    </w:tbl>
    <w:p w:rsidR="00AF23C3" w:rsidRDefault="00AF23C3" w:rsidP="00AF23C3">
      <w:pPr>
        <w:tabs>
          <w:tab w:val="left" w:pos="12090"/>
        </w:tabs>
      </w:pPr>
      <w:r>
        <w:tab/>
      </w:r>
      <w:r>
        <w:tab/>
      </w:r>
      <w:r>
        <w:tab/>
      </w:r>
      <w:r>
        <w:tab/>
      </w:r>
      <w:r>
        <w:tab/>
        <w:t xml:space="preserve"> »</w:t>
      </w:r>
      <w:r w:rsidR="00302346">
        <w:t>.</w:t>
      </w:r>
    </w:p>
    <w:p w:rsidR="00E06383" w:rsidRPr="00AF23C3" w:rsidRDefault="00AF23C3" w:rsidP="00AF23C3">
      <w:pPr>
        <w:tabs>
          <w:tab w:val="left" w:pos="12090"/>
        </w:tabs>
        <w:sectPr w:rsidR="00E06383" w:rsidRPr="00AF23C3" w:rsidSect="00F67631">
          <w:pgSz w:w="16838" w:h="11905" w:orient="landscape"/>
          <w:pgMar w:top="567" w:right="567" w:bottom="567" w:left="567" w:header="0" w:footer="0" w:gutter="0"/>
          <w:cols w:space="720"/>
        </w:sectPr>
      </w:pPr>
      <w:r>
        <w:tab/>
      </w:r>
    </w:p>
    <w:p w:rsidR="00DF2771" w:rsidRDefault="00302346" w:rsidP="00DF27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</w:t>
      </w:r>
      <w:r w:rsidR="00DF2771">
        <w:rPr>
          <w:rFonts w:ascii="Times New Roman" w:hAnsi="Times New Roman" w:cs="Times New Roman"/>
          <w:sz w:val="28"/>
          <w:szCs w:val="28"/>
        </w:rPr>
        <w:t xml:space="preserve"> В</w:t>
      </w:r>
      <w:r w:rsidR="00DF2771" w:rsidRPr="007F19F2">
        <w:rPr>
          <w:rFonts w:ascii="Times New Roman" w:hAnsi="Times New Roman" w:cs="Times New Roman"/>
          <w:sz w:val="28"/>
          <w:szCs w:val="28"/>
        </w:rPr>
        <w:t xml:space="preserve"> П</w:t>
      </w:r>
      <w:r w:rsidR="00993B12">
        <w:rPr>
          <w:rFonts w:ascii="Times New Roman" w:hAnsi="Times New Roman" w:cs="Times New Roman"/>
          <w:sz w:val="28"/>
          <w:szCs w:val="28"/>
        </w:rPr>
        <w:t>риложении 6</w:t>
      </w:r>
      <w:r w:rsidR="00DF2771" w:rsidRPr="007F19F2">
        <w:rPr>
          <w:rFonts w:ascii="Times New Roman" w:hAnsi="Times New Roman" w:cs="Times New Roman"/>
          <w:sz w:val="28"/>
          <w:szCs w:val="28"/>
        </w:rPr>
        <w:t>:</w:t>
      </w:r>
    </w:p>
    <w:p w:rsidR="002457E7" w:rsidRPr="007F19F2" w:rsidRDefault="002457E7" w:rsidP="002457E7">
      <w:pPr>
        <w:pStyle w:val="ConsPlusNormal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 Подпрограммы изложить в следующей редакции:</w:t>
      </w:r>
    </w:p>
    <w:p w:rsidR="00DF2771" w:rsidRPr="007F19F2" w:rsidRDefault="00DF2771" w:rsidP="00DF2771">
      <w:pPr>
        <w:pStyle w:val="ConsPlusNormal"/>
        <w:ind w:left="2832" w:firstLine="708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«</w:t>
      </w:r>
    </w:p>
    <w:p w:rsidR="00E06383" w:rsidRPr="00DF2771" w:rsidRDefault="00E06383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DF2771">
        <w:rPr>
          <w:rFonts w:ascii="Times New Roman" w:hAnsi="Times New Roman" w:cs="Times New Roman"/>
          <w:sz w:val="28"/>
          <w:szCs w:val="28"/>
        </w:rPr>
        <w:t>Паспорт</w:t>
      </w:r>
    </w:p>
    <w:p w:rsidR="00E06383" w:rsidRPr="00DF2771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DF2771">
        <w:rPr>
          <w:rFonts w:ascii="Times New Roman" w:hAnsi="Times New Roman" w:cs="Times New Roman"/>
          <w:sz w:val="28"/>
          <w:szCs w:val="28"/>
        </w:rPr>
        <w:t>подпрограммы</w:t>
      </w:r>
      <w:proofErr w:type="gramStart"/>
      <w:r w:rsidR="00CD3980">
        <w:rPr>
          <w:rFonts w:ascii="Times New Roman" w:hAnsi="Times New Roman" w:cs="Times New Roman"/>
          <w:sz w:val="28"/>
          <w:szCs w:val="28"/>
        </w:rPr>
        <w:t>«</w:t>
      </w:r>
      <w:r w:rsidRPr="00DF2771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Pr="00DF2771">
        <w:rPr>
          <w:rFonts w:ascii="Times New Roman" w:hAnsi="Times New Roman" w:cs="Times New Roman"/>
          <w:sz w:val="28"/>
          <w:szCs w:val="28"/>
        </w:rPr>
        <w:t>ффективное использование</w:t>
      </w:r>
      <w:r w:rsidR="00CD3980">
        <w:rPr>
          <w:rFonts w:ascii="Times New Roman" w:hAnsi="Times New Roman" w:cs="Times New Roman"/>
          <w:sz w:val="28"/>
          <w:szCs w:val="28"/>
        </w:rPr>
        <w:t>бюджетного потенциала»</w:t>
      </w:r>
    </w:p>
    <w:p w:rsidR="00E06383" w:rsidRPr="00DF2771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948" w:type="dxa"/>
        <w:tblInd w:w="-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34"/>
        <w:gridCol w:w="6914"/>
      </w:tblGrid>
      <w:tr w:rsidR="00E06383" w:rsidRPr="00DF2771" w:rsidTr="00CD3980">
        <w:trPr>
          <w:trHeight w:val="748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DF2771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6914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DF2771" w:rsidRDefault="00DF2771" w:rsidP="00DF277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Атяшевского муниципального района</w:t>
            </w:r>
          </w:p>
        </w:tc>
      </w:tr>
      <w:tr w:rsidR="00E06383" w:rsidRPr="00DF2771" w:rsidTr="00CD3980">
        <w:trPr>
          <w:trHeight w:val="503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DF2771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6914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DF2771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</w:p>
        </w:tc>
      </w:tr>
      <w:tr w:rsidR="00E06383" w:rsidRPr="00DF2771" w:rsidTr="00CD3980">
        <w:trPr>
          <w:trHeight w:val="748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DF2771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Программно-целевые инструменты подпрограммы</w:t>
            </w:r>
          </w:p>
        </w:tc>
        <w:tc>
          <w:tcPr>
            <w:tcW w:w="6914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в рамках подпрограммы не предусмотрена реализация ведомственных целевых программ</w:t>
            </w:r>
          </w:p>
        </w:tc>
      </w:tr>
      <w:tr w:rsidR="00E06383" w:rsidRPr="00DF2771" w:rsidTr="00CD3980">
        <w:trPr>
          <w:trHeight w:val="2246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DF2771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Цели подпрограммы</w:t>
            </w:r>
          </w:p>
        </w:tc>
        <w:tc>
          <w:tcPr>
            <w:tcW w:w="6914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роста бюджетного потенциала </w:t>
            </w:r>
            <w:r w:rsidR="00DF2771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 и эффективности его использования;</w:t>
            </w:r>
          </w:p>
          <w:p w:rsid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экономической самостоятельности и устойчивости бюджетной системы </w:t>
            </w:r>
            <w:r w:rsidR="00DF2771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района;</w:t>
            </w:r>
          </w:p>
          <w:p w:rsidR="00E06383" w:rsidRPr="00DF2771" w:rsidRDefault="00E06383" w:rsidP="002457E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эффективности, прозрачности и подотчетности использования средств бюджета </w:t>
            </w:r>
            <w:r w:rsidR="002457E7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06383" w:rsidRPr="00DF2771" w:rsidTr="00CD3980">
        <w:trPr>
          <w:trHeight w:val="30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DF2771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6914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1. Совершенствование бюджетных прогнозов, развитие системы бюджетного планирования.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2. Наращивание доходного потенциала</w:t>
            </w:r>
            <w:r w:rsidR="00016C9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3. Развитие институтов контроля за соблюдением бюджетного законодательства, финансового менеджмента.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4. Повышение эффективности и качества предоставления муниципальных услуг.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5. Формирование, ведение и развитие общедоступных информационных ресурсов</w:t>
            </w:r>
            <w:r w:rsidR="00016C9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6. Повышение эффективности и оптимизация бюджетных расходов.</w:t>
            </w:r>
          </w:p>
        </w:tc>
      </w:tr>
      <w:tr w:rsidR="00E06383" w:rsidRPr="00DF2771" w:rsidTr="00CD3980">
        <w:trPr>
          <w:trHeight w:val="8325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DF2771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Целевые индикаторы и показатели подпрограммы</w:t>
            </w:r>
          </w:p>
        </w:tc>
        <w:tc>
          <w:tcPr>
            <w:tcW w:w="6914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1. Доля бюджетных расходов бюджета </w:t>
            </w:r>
            <w:r w:rsidR="00105845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, формируемых в рамках </w:t>
            </w:r>
            <w:r w:rsidR="00105845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программ, в общем объеме расходов бюджета </w:t>
            </w:r>
            <w:r w:rsidR="00105845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2. Отклонение исполнения бюджета </w:t>
            </w:r>
            <w:r w:rsidR="00105845"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муниципального </w:t>
            </w:r>
            <w:proofErr w:type="spellStart"/>
            <w:r w:rsidR="00105845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 расходам к утвержденному уровню.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3. Отклонение исполнения бюджета </w:t>
            </w:r>
            <w:r w:rsidR="00105845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 по доходам к утвержденному уровню.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4. Соблюдение </w:t>
            </w:r>
            <w:hyperlink r:id="rId17" w:history="1">
              <w:r w:rsidRPr="00DF2771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порядка</w:t>
              </w:r>
            </w:hyperlink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 и сроков </w:t>
            </w:r>
            <w:r w:rsidR="00105845">
              <w:rPr>
                <w:rFonts w:ascii="Times New Roman" w:hAnsi="Times New Roman" w:cs="Times New Roman"/>
                <w:sz w:val="28"/>
                <w:szCs w:val="28"/>
              </w:rPr>
              <w:t>разработки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 проекта бюджета </w:t>
            </w:r>
            <w:r w:rsidR="00E01D12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района, установленных Администрацией Атяшевского муниципального района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5. Соблюдение установленных бюджетным законодательством требований о составе отчетности об исполнении консолидированного и </w:t>
            </w:r>
            <w:r w:rsidR="00E01D12">
              <w:rPr>
                <w:rFonts w:ascii="Times New Roman" w:hAnsi="Times New Roman" w:cs="Times New Roman"/>
                <w:sz w:val="28"/>
                <w:szCs w:val="28"/>
              </w:rPr>
              <w:t>районного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 бюджетов </w:t>
            </w:r>
            <w:r w:rsidR="00E01D12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06383" w:rsidRPr="00DF2771" w:rsidRDefault="00922FB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E06383"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.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="00E06383" w:rsidRPr="00DF277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06383" w:rsidRDefault="00016C9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E06383"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. Уровень просроченной кредиторской задолженности консолидированного бюджета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="00E06383" w:rsidRPr="00DF277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22FBB" w:rsidRPr="00DF2771" w:rsidRDefault="00016C93" w:rsidP="00922FB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922FBB"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. Отношение объема проверенных средств к фактически произведенным расходам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консолидированного</w:t>
            </w:r>
            <w:r w:rsidR="00922FBB"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 бюджета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муниципального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r w:rsidR="00922FBB" w:rsidRPr="00DF277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r w:rsidR="00922FBB"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 отчетном году.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9. Уровень удовлетворенности населения качеством предоставления муниципальных услуг.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16C9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. Темп роста налоговых и неналоговых доходов бюджета </w:t>
            </w:r>
            <w:r w:rsidR="00016C93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(по отношению к предыдущему году) не менее </w:t>
            </w:r>
            <w:r w:rsidR="00016C9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% в сопоставимых условиях.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16C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. Собираемость налогов и сборов.</w:t>
            </w:r>
          </w:p>
          <w:p w:rsidR="00E06383" w:rsidRPr="00DF2771" w:rsidRDefault="00E06383" w:rsidP="00505CA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16C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. Доля основных этапов бюджетного процесса, формируемых в автоматизированной системе управления бюджетным процессом.</w:t>
            </w:r>
          </w:p>
        </w:tc>
      </w:tr>
      <w:tr w:rsidR="00E06383" w:rsidRPr="00DF2771" w:rsidTr="00CD3980">
        <w:trPr>
          <w:trHeight w:val="748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DF2771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6914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2014 - 2022 годы. Выделение этапов не предусмотрено</w:t>
            </w:r>
          </w:p>
        </w:tc>
      </w:tr>
      <w:tr w:rsidR="00E06383" w:rsidRPr="00DF2771" w:rsidTr="00CD3980">
        <w:trPr>
          <w:trHeight w:val="245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DF2771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6914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подпрограммы составляет </w:t>
            </w:r>
            <w:r w:rsidR="000613FF">
              <w:rPr>
                <w:rFonts w:ascii="Times New Roman" w:hAnsi="Times New Roman" w:cs="Times New Roman"/>
                <w:sz w:val="28"/>
                <w:szCs w:val="28"/>
              </w:rPr>
              <w:t>41469,6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числе: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 2014 год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>–3712,2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на 2015 год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>–4930,0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на 2016 год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>–4899,1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на 2017 год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>–4</w:t>
            </w:r>
            <w:r w:rsidR="000613FF">
              <w:rPr>
                <w:rFonts w:ascii="Times New Roman" w:hAnsi="Times New Roman" w:cs="Times New Roman"/>
                <w:sz w:val="28"/>
                <w:szCs w:val="28"/>
              </w:rPr>
              <w:t>393,0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на 2018 год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0613FF">
              <w:rPr>
                <w:rFonts w:ascii="Times New Roman" w:hAnsi="Times New Roman" w:cs="Times New Roman"/>
                <w:sz w:val="28"/>
                <w:szCs w:val="28"/>
              </w:rPr>
              <w:t>4478,1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на 2019 год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0613FF">
              <w:rPr>
                <w:rFonts w:ascii="Times New Roman" w:hAnsi="Times New Roman" w:cs="Times New Roman"/>
                <w:sz w:val="28"/>
                <w:szCs w:val="28"/>
              </w:rPr>
              <w:t>4890,7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на 2020 год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 xml:space="preserve">–4583,3 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на 2021 год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>–4720,8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E06383" w:rsidRPr="00DF2771" w:rsidRDefault="00E06383" w:rsidP="00ED111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на 2022 год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>–4862,4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</w:t>
            </w:r>
          </w:p>
        </w:tc>
      </w:tr>
      <w:tr w:rsidR="00E06383" w:rsidRPr="00DF2771" w:rsidTr="00CD3980">
        <w:trPr>
          <w:trHeight w:val="3400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DF2771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6914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качества бюджетного планирования, формирование бюджета </w:t>
            </w:r>
            <w:r w:rsidR="00505CA6"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муниципального </w:t>
            </w:r>
            <w:proofErr w:type="spellStart"/>
            <w:r w:rsidR="00505CA6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spellEnd"/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 основе </w:t>
            </w:r>
            <w:r w:rsidR="00505CA6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 </w:t>
            </w:r>
            <w:r w:rsidR="00505CA6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собственных доходов бюджета </w:t>
            </w:r>
            <w:r w:rsidR="00505CA6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 xml:space="preserve">, повышение эффективности использования бюджетных средств, снижение просроченной кредиторской задолженности бюджета </w:t>
            </w:r>
            <w:r w:rsidR="00505CA6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06383" w:rsidRPr="00DF2771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развитие информационных технологий управления муниципальными финансами;</w:t>
            </w:r>
          </w:p>
          <w:p w:rsidR="00505CA6" w:rsidRDefault="00E06383" w:rsidP="00505CA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повышение качества предоставления муниципальных услуг</w:t>
            </w:r>
            <w:proofErr w:type="gramStart"/>
            <w:r w:rsidRPr="00DF277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05CA6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  <w:proofErr w:type="gramEnd"/>
          </w:p>
          <w:p w:rsidR="00505CA6" w:rsidRPr="00DF2771" w:rsidRDefault="00505CA6" w:rsidP="00505CA6">
            <w:pPr>
              <w:pStyle w:val="ConsPlusNormal"/>
              <w:numPr>
                <w:ilvl w:val="0"/>
                <w:numId w:val="1"/>
              </w:numPr>
              <w:ind w:left="-3002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3980" w:rsidRDefault="00CD3980" w:rsidP="00CC5D16">
      <w:pPr>
        <w:pStyle w:val="a5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2:</w:t>
      </w:r>
    </w:p>
    <w:p w:rsidR="00E06383" w:rsidRDefault="00CD3980" w:rsidP="00CD398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названии после слова «цели» слова «(при необходимости)</w:t>
      </w:r>
      <w:r w:rsidR="00947629">
        <w:rPr>
          <w:rFonts w:ascii="Times New Roman" w:hAnsi="Times New Roman" w:cs="Times New Roman"/>
          <w:sz w:val="28"/>
          <w:szCs w:val="28"/>
        </w:rPr>
        <w:t xml:space="preserve"> исключить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947629" w:rsidRDefault="00947629" w:rsidP="00CD398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абзац 10 </w:t>
      </w:r>
      <w:r w:rsidR="00CD3980">
        <w:rPr>
          <w:rFonts w:ascii="Times New Roman" w:hAnsi="Times New Roman" w:cs="Times New Roman"/>
          <w:sz w:val="28"/>
          <w:szCs w:val="28"/>
        </w:rPr>
        <w:t>дополнить абзацем 11 следующего содержания:</w:t>
      </w:r>
    </w:p>
    <w:p w:rsidR="00CD3980" w:rsidRDefault="00CD3980" w:rsidP="00CD398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«повышение эффективности, прозрачности и подотчетности использования средств бюджета Атяшевского муниципального района»;</w:t>
      </w:r>
    </w:p>
    <w:p w:rsidR="00CD3980" w:rsidRDefault="00947629" w:rsidP="00CD398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4 слова «, отказ от принятия новых расходных обязательств, не обеспеченных доходами бюджета Атяшевского муниципального района» исключить;</w:t>
      </w:r>
    </w:p>
    <w:p w:rsidR="00947629" w:rsidRDefault="00947629" w:rsidP="00CD398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5 дополнить пунктом 6 следующего содержания: </w:t>
      </w:r>
    </w:p>
    <w:p w:rsidR="00947629" w:rsidRDefault="00947629" w:rsidP="00CD398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«Повышение эффективности и оптимизация бюджетных расходов, обеспечение ориентации бюджетных расходов на достижение конечных социально-экономических результатов, принятие новых расходных обязательств исключительно в рамках установленных ограничений расходов, при условии сокращения действующих расходных обязательств</w:t>
      </w:r>
      <w:r w:rsidR="00FC11C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C11C6">
        <w:rPr>
          <w:rFonts w:ascii="Times New Roman" w:hAnsi="Times New Roman" w:cs="Times New Roman"/>
          <w:sz w:val="28"/>
          <w:szCs w:val="28"/>
        </w:rPr>
        <w:t>;</w:t>
      </w:r>
    </w:p>
    <w:p w:rsidR="00FC11C6" w:rsidRDefault="00FC11C6" w:rsidP="00CD398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абзацы 23-90 изложить в следующей редакции:</w:t>
      </w:r>
    </w:p>
    <w:p w:rsidR="00FC11C6" w:rsidRDefault="00FC11C6" w:rsidP="000F7CE4">
      <w:pPr>
        <w:pStyle w:val="a5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 Доля бюджетных расходов, осуществляемых в рамках программ.</w:t>
      </w:r>
    </w:p>
    <w:p w:rsidR="00FC11C6" w:rsidRDefault="00FC11C6" w:rsidP="00CD398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Показатель измеряется в процентах и определяется по формуле:</w:t>
      </w:r>
    </w:p>
    <w:p w:rsidR="00FC11C6" w:rsidRDefault="00FC11C6" w:rsidP="00FC11C6">
      <w:pPr>
        <w:pStyle w:val="a5"/>
        <w:ind w:left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>=</w:t>
      </w:r>
      <w:proofErr w:type="spellStart"/>
      <w:r>
        <w:rPr>
          <w:rFonts w:ascii="Times New Roman" w:hAnsi="Times New Roman" w:cs="Times New Roman"/>
          <w:sz w:val="28"/>
          <w:szCs w:val="28"/>
        </w:rPr>
        <w:t>Рпф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РОф</w:t>
      </w:r>
      <w:proofErr w:type="spellEnd"/>
      <w:r>
        <w:rPr>
          <w:rFonts w:ascii="Times New Roman" w:hAnsi="Times New Roman" w:cs="Times New Roman"/>
          <w:sz w:val="28"/>
          <w:szCs w:val="28"/>
        </w:rPr>
        <w:t>, где</w:t>
      </w:r>
    </w:p>
    <w:p w:rsidR="00FC11C6" w:rsidRDefault="00FC11C6" w:rsidP="00FC11C6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бюджетные расходы, осуществляемые в рамках программ;</w:t>
      </w:r>
    </w:p>
    <w:p w:rsidR="00FC11C6" w:rsidRDefault="00FC11C6" w:rsidP="00FC11C6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Рпф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сумма бюджетных ассигнований за отчетный финансовый год</w:t>
      </w:r>
      <w:r w:rsidR="000F7CE4">
        <w:rPr>
          <w:rFonts w:ascii="Times New Roman" w:hAnsi="Times New Roman" w:cs="Times New Roman"/>
          <w:sz w:val="28"/>
          <w:szCs w:val="28"/>
        </w:rPr>
        <w:t>, представленных в программном виде;</w:t>
      </w:r>
    </w:p>
    <w:p w:rsidR="000F7CE4" w:rsidRDefault="000F7CE4" w:rsidP="00FC11C6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РОф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кассовое исполнение бюджета Атяшевского муниципального района.</w:t>
      </w:r>
    </w:p>
    <w:p w:rsidR="000F7CE4" w:rsidRDefault="000F7CE4" w:rsidP="000F7CE4">
      <w:pPr>
        <w:pStyle w:val="a5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Отклонение исполнения бюджета Атяшевского муниципального района по расходам к утвержденному уровню.</w:t>
      </w:r>
    </w:p>
    <w:p w:rsidR="000F7CE4" w:rsidRDefault="000F7CE4" w:rsidP="000F7CE4">
      <w:pPr>
        <w:pStyle w:val="a5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Указанный показатель измеряется в процентах и определяется по формуле:</w:t>
      </w:r>
    </w:p>
    <w:p w:rsidR="000F7CE4" w:rsidRDefault="000F7CE4" w:rsidP="000F7CE4">
      <w:pPr>
        <w:pStyle w:val="a5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Иро</w:t>
      </w:r>
      <w:proofErr w:type="spellEnd"/>
      <w:r>
        <w:rPr>
          <w:rFonts w:ascii="Times New Roman" w:hAnsi="Times New Roman" w:cs="Times New Roman"/>
          <w:sz w:val="28"/>
          <w:szCs w:val="28"/>
        </w:rPr>
        <w:t>=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РОф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РОп</w:t>
      </w:r>
      <w:proofErr w:type="spellEnd"/>
      <w:r>
        <w:rPr>
          <w:rFonts w:ascii="Times New Roman" w:hAnsi="Times New Roman" w:cs="Times New Roman"/>
          <w:sz w:val="28"/>
          <w:szCs w:val="28"/>
        </w:rPr>
        <w:t>, где</w:t>
      </w:r>
    </w:p>
    <w:p w:rsidR="000F7CE4" w:rsidRDefault="000F7CE4" w:rsidP="000F7C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исполнение расходных обязательств;</w:t>
      </w:r>
    </w:p>
    <w:p w:rsidR="000F7CE4" w:rsidRDefault="000F7CE4" w:rsidP="000F7C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кассовое исполнение бюджета Атяшевского муниципального района;</w:t>
      </w:r>
    </w:p>
    <w:p w:rsidR="000F7CE4" w:rsidRDefault="000F7CE4" w:rsidP="000F7C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утвержденный объем бюджетных ассигнований.</w:t>
      </w:r>
    </w:p>
    <w:p w:rsidR="000F7CE4" w:rsidRDefault="000F7CE4" w:rsidP="000F7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 степени достижения данного показателя анализируется на основании отчетов об исполнении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бюджетаАтяшевского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F7CE4" w:rsidRDefault="000F7CE4" w:rsidP="000F7CE4">
      <w:pPr>
        <w:pStyle w:val="a5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Отклонение исполнения бюджета Атяшевского муниципального района по доходам к утвержденному уровню.</w:t>
      </w:r>
    </w:p>
    <w:p w:rsidR="000F7CE4" w:rsidRDefault="000F7CE4" w:rsidP="000F7CE4">
      <w:pPr>
        <w:pStyle w:val="a5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Указанный показатель измеряется в процентах и определяется по формуле:</w:t>
      </w:r>
    </w:p>
    <w:p w:rsidR="000F7CE4" w:rsidRDefault="000F7CE4" w:rsidP="000F7CE4">
      <w:pPr>
        <w:pStyle w:val="a5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Ид=</w:t>
      </w:r>
      <w:proofErr w:type="spellStart"/>
      <w:r>
        <w:rPr>
          <w:rFonts w:ascii="Times New Roman" w:hAnsi="Times New Roman" w:cs="Times New Roman"/>
          <w:sz w:val="28"/>
          <w:szCs w:val="28"/>
        </w:rPr>
        <w:t>Дф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Дп</w:t>
      </w:r>
      <w:proofErr w:type="spellEnd"/>
      <w:r>
        <w:rPr>
          <w:rFonts w:ascii="Times New Roman" w:hAnsi="Times New Roman" w:cs="Times New Roman"/>
          <w:sz w:val="28"/>
          <w:szCs w:val="28"/>
        </w:rPr>
        <w:t>, где</w:t>
      </w:r>
    </w:p>
    <w:p w:rsidR="000F7CE4" w:rsidRDefault="000F7CE4" w:rsidP="000F7C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 – исполнение бюджета Атяшевского муниципального района по доходам;</w:t>
      </w:r>
    </w:p>
    <w:p w:rsidR="000F7CE4" w:rsidRDefault="000F7CE4" w:rsidP="000F7C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фактическое поступление доходов в бюджет;</w:t>
      </w:r>
    </w:p>
    <w:p w:rsidR="000F7CE4" w:rsidRDefault="000F7CE4" w:rsidP="000F7C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сумма запланированных в первоначальном бюджете доходов.</w:t>
      </w:r>
    </w:p>
    <w:p w:rsidR="000F7CE4" w:rsidRDefault="000F7CE4" w:rsidP="000F7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Соблюдение порядка и сроков разработки проекта бюджета Атяшевского муниципального района на очередной финансовый год и плановый период.</w:t>
      </w:r>
    </w:p>
    <w:p w:rsidR="000F7CE4" w:rsidRDefault="000F7CE4" w:rsidP="000F7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Соблюдение установленных бюджетным законодательством требований о составе отчетности об исполнении консолидированного и районного бюджетов Атяшевского муниципального района.</w:t>
      </w:r>
    </w:p>
    <w:p w:rsidR="000F7CE4" w:rsidRDefault="000F7CE4" w:rsidP="000F7C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показателей 4-5 определяется соблюдением порядка и сроков осуществления бюджетного процесса, установленных бюджетным законодательством, а также требований, предъявляемых к составу бюджетной отчетности.</w:t>
      </w:r>
    </w:p>
    <w:p w:rsidR="006C0D44" w:rsidRDefault="006C0D44" w:rsidP="006C0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DF2771">
        <w:rPr>
          <w:rFonts w:ascii="Times New Roman" w:hAnsi="Times New Roman" w:cs="Times New Roman"/>
          <w:sz w:val="28"/>
          <w:szCs w:val="28"/>
        </w:rPr>
        <w:t xml:space="preserve">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DF2771">
        <w:rPr>
          <w:rFonts w:ascii="Times New Roman" w:hAnsi="Times New Roman" w:cs="Times New Roman"/>
          <w:sz w:val="28"/>
          <w:szCs w:val="28"/>
        </w:rPr>
        <w:t>.</w:t>
      </w:r>
    </w:p>
    <w:p w:rsidR="006C0D44" w:rsidRDefault="006C0D44" w:rsidP="006C0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Показатель отражает уровень исполнения обязательств по первоочередным расходам.</w:t>
      </w:r>
    </w:p>
    <w:p w:rsidR="006C0D44" w:rsidRDefault="006C0D44" w:rsidP="006C0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DF2771">
        <w:rPr>
          <w:rFonts w:ascii="Times New Roman" w:hAnsi="Times New Roman" w:cs="Times New Roman"/>
          <w:sz w:val="28"/>
          <w:szCs w:val="28"/>
        </w:rPr>
        <w:t xml:space="preserve">. Уровень просроченной кредиторской задолженности консолидированного бюджета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DF2771">
        <w:rPr>
          <w:rFonts w:ascii="Times New Roman" w:hAnsi="Times New Roman" w:cs="Times New Roman"/>
          <w:sz w:val="28"/>
          <w:szCs w:val="28"/>
        </w:rPr>
        <w:t>.</w:t>
      </w:r>
    </w:p>
    <w:p w:rsidR="006C0D44" w:rsidRDefault="006C0D44" w:rsidP="006C0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Показатель рассчитывается в процентах по следующей формуле:</w:t>
      </w:r>
    </w:p>
    <w:p w:rsidR="006C0D44" w:rsidRDefault="006C0D44" w:rsidP="006C0D4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Упк</w:t>
      </w:r>
      <w:proofErr w:type="spellEnd"/>
      <w:r>
        <w:rPr>
          <w:rFonts w:ascii="Times New Roman" w:hAnsi="Times New Roman" w:cs="Times New Roman"/>
          <w:sz w:val="28"/>
          <w:szCs w:val="28"/>
        </w:rPr>
        <w:t>=</w:t>
      </w:r>
      <w:proofErr w:type="spellStart"/>
      <w:r>
        <w:rPr>
          <w:rFonts w:ascii="Times New Roman" w:hAnsi="Times New Roman" w:cs="Times New Roman"/>
          <w:sz w:val="28"/>
          <w:szCs w:val="28"/>
        </w:rPr>
        <w:t>Пк</w:t>
      </w:r>
      <w:proofErr w:type="spellEnd"/>
      <w:r>
        <w:rPr>
          <w:rFonts w:ascii="Times New Roman" w:hAnsi="Times New Roman" w:cs="Times New Roman"/>
          <w:sz w:val="28"/>
          <w:szCs w:val="28"/>
        </w:rPr>
        <w:t>/К, где</w:t>
      </w:r>
    </w:p>
    <w:p w:rsidR="006C0D44" w:rsidRDefault="006C0D44" w:rsidP="006C0D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Упк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уровень просроченной кредиторской задолженности бюджета Атяшевского муниципального района;</w:t>
      </w:r>
    </w:p>
    <w:p w:rsidR="006C0D44" w:rsidRDefault="006C0D44" w:rsidP="006C0D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сумма просроченной кредиторской задолженности по социально значимым и первоочередным расходам;</w:t>
      </w:r>
    </w:p>
    <w:p w:rsidR="006C0D44" w:rsidRDefault="006C0D44" w:rsidP="006C0D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– общая сумма кредиторской задолженности.</w:t>
      </w:r>
    </w:p>
    <w:p w:rsidR="006C0D44" w:rsidRDefault="006C0D44" w:rsidP="006C0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DF2771">
        <w:rPr>
          <w:rFonts w:ascii="Times New Roman" w:hAnsi="Times New Roman" w:cs="Times New Roman"/>
          <w:sz w:val="28"/>
          <w:szCs w:val="28"/>
        </w:rPr>
        <w:t xml:space="preserve">Отношение объема проверенных средств к фактически произведенным расходам </w:t>
      </w:r>
      <w:r>
        <w:rPr>
          <w:rFonts w:ascii="Times New Roman" w:hAnsi="Times New Roman" w:cs="Times New Roman"/>
          <w:sz w:val="28"/>
          <w:szCs w:val="28"/>
        </w:rPr>
        <w:t>консолидированного</w:t>
      </w:r>
      <w:r w:rsidRPr="00DF2771">
        <w:rPr>
          <w:rFonts w:ascii="Times New Roman" w:hAnsi="Times New Roman" w:cs="Times New Roman"/>
          <w:sz w:val="28"/>
          <w:szCs w:val="28"/>
        </w:rPr>
        <w:t xml:space="preserve"> бюджета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DF2771">
        <w:rPr>
          <w:rFonts w:ascii="Times New Roman" w:hAnsi="Times New Roman" w:cs="Times New Roman"/>
          <w:sz w:val="28"/>
          <w:szCs w:val="28"/>
        </w:rPr>
        <w:t xml:space="preserve"> в отчетном году.</w:t>
      </w:r>
    </w:p>
    <w:p w:rsidR="006C0D44" w:rsidRDefault="006C0D44" w:rsidP="006C0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Показатель рассчитывается в процентах и определяется по формуле:</w:t>
      </w:r>
    </w:p>
    <w:p w:rsidR="006C0D44" w:rsidRDefault="006C0D44" w:rsidP="006C0D4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</w:t>
      </w:r>
      <w:proofErr w:type="spellEnd"/>
      <w:r>
        <w:rPr>
          <w:rFonts w:ascii="Times New Roman" w:hAnsi="Times New Roman" w:cs="Times New Roman"/>
          <w:sz w:val="28"/>
          <w:szCs w:val="28"/>
        </w:rPr>
        <w:t>=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>/Р, где</w:t>
      </w:r>
    </w:p>
    <w:p w:rsidR="006C0D44" w:rsidRDefault="006C0D44" w:rsidP="006C0D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объем проверенных средств бюджета Атяшевского муниципального района;</w:t>
      </w:r>
    </w:p>
    <w:p w:rsidR="006C0D44" w:rsidRDefault="006C0D44" w:rsidP="006C0D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– фактически произведенные расходы бюджета Атяшевского муниципального района.</w:t>
      </w:r>
    </w:p>
    <w:p w:rsidR="006C0D44" w:rsidRDefault="006C0D44" w:rsidP="006C0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771">
        <w:rPr>
          <w:rFonts w:ascii="Times New Roman" w:hAnsi="Times New Roman" w:cs="Times New Roman"/>
          <w:sz w:val="28"/>
          <w:szCs w:val="28"/>
        </w:rPr>
        <w:t>9. Уровень удовлетворенности населения качеством предоставления муниципальных услуг.</w:t>
      </w:r>
    </w:p>
    <w:p w:rsidR="006C0D44" w:rsidRDefault="006C0D44" w:rsidP="006C0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Показатель измеряется в процентах и рассчитывается по формуле:</w:t>
      </w:r>
    </w:p>
    <w:p w:rsidR="006C0D44" w:rsidRDefault="006C0D44" w:rsidP="006C0D4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ИОу</w:t>
      </w:r>
      <w:proofErr w:type="spellEnd"/>
      <w:r>
        <w:rPr>
          <w:rFonts w:ascii="Times New Roman" w:hAnsi="Times New Roman" w:cs="Times New Roman"/>
          <w:sz w:val="28"/>
          <w:szCs w:val="28"/>
        </w:rPr>
        <w:t>=</w:t>
      </w:r>
      <w:proofErr w:type="spellStart"/>
      <w:r>
        <w:rPr>
          <w:rFonts w:ascii="Times New Roman" w:hAnsi="Times New Roman" w:cs="Times New Roman"/>
          <w:sz w:val="28"/>
          <w:szCs w:val="28"/>
        </w:rPr>
        <w:t>Оу</w:t>
      </w:r>
      <w:proofErr w:type="spellEnd"/>
      <w:r>
        <w:rPr>
          <w:rFonts w:ascii="Times New Roman" w:hAnsi="Times New Roman" w:cs="Times New Roman"/>
          <w:sz w:val="28"/>
          <w:szCs w:val="28"/>
        </w:rPr>
        <w:t>/О, где</w:t>
      </w:r>
    </w:p>
    <w:p w:rsidR="006C0D44" w:rsidRDefault="006C0D44" w:rsidP="006C0D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оценка качества предоставления муниципальных услуг «удовлетворен/скорее неудовлетворен»;</w:t>
      </w:r>
    </w:p>
    <w:p w:rsidR="006C0D44" w:rsidRPr="00DF2771" w:rsidRDefault="006C0D44" w:rsidP="006C0D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– общее количество оценок.</w:t>
      </w:r>
    </w:p>
    <w:p w:rsidR="006C0D44" w:rsidRDefault="006C0D44" w:rsidP="006C0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77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DF2771">
        <w:rPr>
          <w:rFonts w:ascii="Times New Roman" w:hAnsi="Times New Roman" w:cs="Times New Roman"/>
          <w:sz w:val="28"/>
          <w:szCs w:val="28"/>
        </w:rPr>
        <w:t xml:space="preserve">. Темп роста налоговых и неналоговых доходов бюджета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DF2771">
        <w:rPr>
          <w:rFonts w:ascii="Times New Roman" w:hAnsi="Times New Roman" w:cs="Times New Roman"/>
          <w:sz w:val="28"/>
          <w:szCs w:val="28"/>
        </w:rPr>
        <w:t xml:space="preserve"> (по отношению к предыдущему году) не менее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F2771">
        <w:rPr>
          <w:rFonts w:ascii="Times New Roman" w:hAnsi="Times New Roman" w:cs="Times New Roman"/>
          <w:sz w:val="28"/>
          <w:szCs w:val="28"/>
        </w:rPr>
        <w:t>% в сопоставимых условиях.</w:t>
      </w:r>
    </w:p>
    <w:p w:rsidR="006C0D44" w:rsidRDefault="006C0D44" w:rsidP="006C0D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Показатель определяется по формуле:</w:t>
      </w:r>
    </w:p>
    <w:p w:rsidR="006C0D44" w:rsidRDefault="006C0D44" w:rsidP="006C0D4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Трнр</w:t>
      </w:r>
      <w:proofErr w:type="spellEnd"/>
      <w:r>
        <w:rPr>
          <w:rFonts w:ascii="Times New Roman" w:hAnsi="Times New Roman" w:cs="Times New Roman"/>
          <w:sz w:val="28"/>
          <w:szCs w:val="28"/>
        </w:rPr>
        <w:t>=Но/</w:t>
      </w:r>
      <w:proofErr w:type="spellStart"/>
      <w:r>
        <w:rPr>
          <w:rFonts w:ascii="Times New Roman" w:hAnsi="Times New Roman" w:cs="Times New Roman"/>
          <w:sz w:val="28"/>
          <w:szCs w:val="28"/>
        </w:rPr>
        <w:t>Нп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гдн</w:t>
      </w:r>
      <w:proofErr w:type="spellEnd"/>
    </w:p>
    <w:p w:rsidR="006C0D44" w:rsidRDefault="006C0D44" w:rsidP="006C0D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– сумма фактических поступлений налоговых и неналоговых доходов в консолидированный бюджет Атяшевского муниципального района</w:t>
      </w:r>
      <w:r w:rsidR="00CC5D16">
        <w:rPr>
          <w:rFonts w:ascii="Times New Roman" w:hAnsi="Times New Roman" w:cs="Times New Roman"/>
          <w:sz w:val="28"/>
          <w:szCs w:val="28"/>
        </w:rPr>
        <w:t xml:space="preserve"> за отчетный год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C0D44" w:rsidRPr="00DF2771" w:rsidRDefault="00CC5D16" w:rsidP="006C0D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сумма фактических поступлений налоговых и неналоговых доходов в консолидированный бюджет Атяшевского муниципального района за предшествующий год.</w:t>
      </w:r>
    </w:p>
    <w:p w:rsidR="006C0D44" w:rsidRDefault="006C0D44" w:rsidP="00CC5D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77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F2771">
        <w:rPr>
          <w:rFonts w:ascii="Times New Roman" w:hAnsi="Times New Roman" w:cs="Times New Roman"/>
          <w:sz w:val="28"/>
          <w:szCs w:val="28"/>
        </w:rPr>
        <w:t>. Собираемость налогов и сборов.</w:t>
      </w:r>
    </w:p>
    <w:p w:rsidR="00CC5D16" w:rsidRDefault="00CC5D16" w:rsidP="00CC5D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Указанный показатель определяется в процентах. Значение показателя определяется следующим образом:</w:t>
      </w:r>
    </w:p>
    <w:p w:rsidR="00CC5D16" w:rsidRDefault="00CC5D16" w:rsidP="00CC5D16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Сн</w:t>
      </w:r>
      <w:proofErr w:type="spellEnd"/>
      <w:r>
        <w:rPr>
          <w:rFonts w:ascii="Times New Roman" w:hAnsi="Times New Roman" w:cs="Times New Roman"/>
          <w:sz w:val="28"/>
          <w:szCs w:val="28"/>
        </w:rPr>
        <w:t>=</w:t>
      </w:r>
      <w:proofErr w:type="spellStart"/>
      <w:r>
        <w:rPr>
          <w:rFonts w:ascii="Times New Roman" w:hAnsi="Times New Roman" w:cs="Times New Roman"/>
          <w:sz w:val="28"/>
          <w:szCs w:val="28"/>
        </w:rPr>
        <w:t>Пн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Нп</w:t>
      </w:r>
      <w:proofErr w:type="spellEnd"/>
      <w:r>
        <w:rPr>
          <w:rFonts w:ascii="Times New Roman" w:hAnsi="Times New Roman" w:cs="Times New Roman"/>
          <w:sz w:val="28"/>
          <w:szCs w:val="28"/>
        </w:rPr>
        <w:t>, где</w:t>
      </w:r>
    </w:p>
    <w:p w:rsidR="00CC5D16" w:rsidRDefault="00CC5D16" w:rsidP="00CC5D1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сумма поступлений налогов и сборов за отчетный период;</w:t>
      </w:r>
    </w:p>
    <w:p w:rsidR="00CC5D16" w:rsidRPr="00DF2771" w:rsidRDefault="00CC5D16" w:rsidP="00CC5D1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сумма начислений налогов и сборов з отчетный период.</w:t>
      </w:r>
    </w:p>
    <w:p w:rsidR="006C0D44" w:rsidRDefault="006C0D44" w:rsidP="00CC5D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77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F2771">
        <w:rPr>
          <w:rFonts w:ascii="Times New Roman" w:hAnsi="Times New Roman" w:cs="Times New Roman"/>
          <w:sz w:val="28"/>
          <w:szCs w:val="28"/>
        </w:rPr>
        <w:t>. Доля основных этапов бюджетного процесса, формируемых в автоматизированной системе управления бюджетным процессом.</w:t>
      </w:r>
    </w:p>
    <w:p w:rsidR="00CC5D16" w:rsidRDefault="00CC5D16" w:rsidP="00CC5D16">
      <w:pPr>
        <w:pStyle w:val="a5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Указанный показатель измеряется в процентах и определяется по формуле:</w:t>
      </w:r>
    </w:p>
    <w:p w:rsidR="00CC5D16" w:rsidRDefault="00CC5D16" w:rsidP="00CC5D16">
      <w:pPr>
        <w:pStyle w:val="a5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Абп</w:t>
      </w:r>
      <w:proofErr w:type="spellEnd"/>
      <w:r>
        <w:rPr>
          <w:rFonts w:ascii="Times New Roman" w:hAnsi="Times New Roman" w:cs="Times New Roman"/>
          <w:sz w:val="28"/>
          <w:szCs w:val="28"/>
        </w:rPr>
        <w:t>=</w:t>
      </w:r>
      <w:proofErr w:type="spellStart"/>
      <w:r>
        <w:rPr>
          <w:rFonts w:ascii="Times New Roman" w:hAnsi="Times New Roman" w:cs="Times New Roman"/>
          <w:sz w:val="28"/>
          <w:szCs w:val="28"/>
        </w:rPr>
        <w:t>Эа</w:t>
      </w:r>
      <w:proofErr w:type="spellEnd"/>
      <w:r>
        <w:rPr>
          <w:rFonts w:ascii="Times New Roman" w:hAnsi="Times New Roman" w:cs="Times New Roman"/>
          <w:sz w:val="28"/>
          <w:szCs w:val="28"/>
        </w:rPr>
        <w:t>/Э, где</w:t>
      </w:r>
    </w:p>
    <w:p w:rsidR="00CC5D16" w:rsidRDefault="00CC5D16" w:rsidP="00CC5D16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количество этапов бюджетного процесса, формируемых в автоматизированной системе управления бюджетным процессом;</w:t>
      </w:r>
    </w:p>
    <w:p w:rsidR="00CC5D16" w:rsidRDefault="00CC5D16" w:rsidP="00CC5D16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 – общее количество этапов бюджетного процесса.»;</w:t>
      </w:r>
    </w:p>
    <w:p w:rsidR="00CC5D16" w:rsidRPr="006C5A3D" w:rsidRDefault="00CC5D16" w:rsidP="006C5A3D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A3D">
        <w:rPr>
          <w:rFonts w:ascii="Times New Roman" w:hAnsi="Times New Roman" w:cs="Times New Roman"/>
          <w:sz w:val="28"/>
          <w:szCs w:val="28"/>
        </w:rPr>
        <w:t>в разделе 3:</w:t>
      </w:r>
    </w:p>
    <w:p w:rsidR="00CC5D16" w:rsidRDefault="006C5A3D" w:rsidP="00CC5D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</w:t>
      </w:r>
      <w:r w:rsidR="00CC5D16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C5D16">
        <w:rPr>
          <w:rFonts w:ascii="Times New Roman" w:hAnsi="Times New Roman" w:cs="Times New Roman"/>
          <w:sz w:val="28"/>
          <w:szCs w:val="28"/>
        </w:rPr>
        <w:t xml:space="preserve"> 2 изложить в следующей редакции:</w:t>
      </w:r>
    </w:p>
    <w:p w:rsidR="00CC5D16" w:rsidRDefault="00CC5D16" w:rsidP="00CC5D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«2. Осуществление контроля в финансово-бюджетной сфере.»;</w:t>
      </w:r>
    </w:p>
    <w:p w:rsidR="00CC5D16" w:rsidRDefault="006C5A3D" w:rsidP="00CC5D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</w:t>
      </w:r>
      <w:r w:rsidR="00CC5D1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CC5D16">
        <w:rPr>
          <w:rFonts w:ascii="Times New Roman" w:hAnsi="Times New Roman" w:cs="Times New Roman"/>
          <w:sz w:val="28"/>
          <w:szCs w:val="28"/>
        </w:rPr>
        <w:t>Осуществление финансового контроля за использование средств бюджета Атяшевского муниципального района» исключить;</w:t>
      </w:r>
    </w:p>
    <w:p w:rsidR="006C5A3D" w:rsidRDefault="006C5A3D" w:rsidP="00CC5D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2.2. исключить полностью;</w:t>
      </w:r>
    </w:p>
    <w:p w:rsidR="006C5A3D" w:rsidRDefault="006C5A3D" w:rsidP="00CC5D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3 абзац первый и пятый исключить;</w:t>
      </w:r>
    </w:p>
    <w:p w:rsidR="006C5A3D" w:rsidRPr="006C5A3D" w:rsidRDefault="006C5A3D" w:rsidP="006C5A3D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5 цифры «26079,4» заменить цифрами «</w:t>
      </w:r>
      <w:r w:rsidR="00ED1113">
        <w:rPr>
          <w:rFonts w:ascii="Times New Roman" w:hAnsi="Times New Roman" w:cs="Times New Roman"/>
          <w:sz w:val="28"/>
          <w:szCs w:val="28"/>
        </w:rPr>
        <w:t xml:space="preserve"> 4</w:t>
      </w:r>
      <w:r w:rsidR="00E6712E">
        <w:rPr>
          <w:rFonts w:ascii="Times New Roman" w:hAnsi="Times New Roman" w:cs="Times New Roman"/>
          <w:sz w:val="28"/>
          <w:szCs w:val="28"/>
        </w:rPr>
        <w:t>1469,6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D1113">
        <w:rPr>
          <w:rFonts w:ascii="Times New Roman" w:hAnsi="Times New Roman" w:cs="Times New Roman"/>
          <w:sz w:val="28"/>
          <w:szCs w:val="28"/>
        </w:rPr>
        <w:t>;</w:t>
      </w:r>
    </w:p>
    <w:p w:rsidR="00505CA6" w:rsidRPr="00CB4B37" w:rsidRDefault="006C5A3D" w:rsidP="00CB4B37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505CA6" w:rsidRPr="00CB4B37" w:rsidSect="00302346">
          <w:pgSz w:w="11905" w:h="16838"/>
          <w:pgMar w:top="851" w:right="851" w:bottom="851" w:left="1134" w:header="0" w:footer="0" w:gutter="0"/>
          <w:cols w:space="720"/>
        </w:sectPr>
      </w:pPr>
      <w:r w:rsidRPr="006C5A3D">
        <w:rPr>
          <w:rFonts w:ascii="Times New Roman" w:hAnsi="Times New Roman" w:cs="Times New Roman"/>
          <w:color w:val="000000" w:themeColor="text1"/>
          <w:sz w:val="28"/>
          <w:szCs w:val="28"/>
        </w:rPr>
        <w:t>ра</w:t>
      </w:r>
      <w:r w:rsidR="00302346">
        <w:rPr>
          <w:rFonts w:ascii="Times New Roman" w:hAnsi="Times New Roman" w:cs="Times New Roman"/>
          <w:color w:val="000000" w:themeColor="text1"/>
          <w:sz w:val="28"/>
          <w:szCs w:val="28"/>
        </w:rPr>
        <w:t>здел 8 признать утратившим силу.</w:t>
      </w:r>
    </w:p>
    <w:p w:rsidR="0055199C" w:rsidRPr="007F19F2" w:rsidRDefault="00302346" w:rsidP="0055199C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8.</w:t>
      </w:r>
      <w:r w:rsidR="00A8261E">
        <w:rPr>
          <w:rFonts w:ascii="Times New Roman" w:hAnsi="Times New Roman" w:cs="Times New Roman"/>
          <w:sz w:val="28"/>
          <w:szCs w:val="28"/>
        </w:rPr>
        <w:t xml:space="preserve">Дополнить Программу </w:t>
      </w:r>
      <w:r w:rsidR="0055199C">
        <w:rPr>
          <w:rFonts w:ascii="Times New Roman" w:hAnsi="Times New Roman" w:cs="Times New Roman"/>
          <w:sz w:val="28"/>
          <w:szCs w:val="28"/>
        </w:rPr>
        <w:t>Приложение</w:t>
      </w:r>
      <w:r w:rsidR="00A8261E">
        <w:rPr>
          <w:rFonts w:ascii="Times New Roman" w:hAnsi="Times New Roman" w:cs="Times New Roman"/>
          <w:sz w:val="28"/>
          <w:szCs w:val="28"/>
        </w:rPr>
        <w:t>м</w:t>
      </w:r>
      <w:r w:rsidR="0055199C">
        <w:rPr>
          <w:rFonts w:ascii="Times New Roman" w:hAnsi="Times New Roman" w:cs="Times New Roman"/>
          <w:sz w:val="28"/>
          <w:szCs w:val="28"/>
        </w:rPr>
        <w:t xml:space="preserve"> 7</w:t>
      </w:r>
      <w:r w:rsidR="0055199C" w:rsidRPr="007F19F2">
        <w:rPr>
          <w:rFonts w:ascii="Times New Roman" w:hAnsi="Times New Roman" w:cs="Times New Roman"/>
          <w:sz w:val="28"/>
          <w:szCs w:val="28"/>
        </w:rPr>
        <w:t xml:space="preserve"> следующе</w:t>
      </w:r>
      <w:r w:rsidR="00A8261E">
        <w:rPr>
          <w:rFonts w:ascii="Times New Roman" w:hAnsi="Times New Roman" w:cs="Times New Roman"/>
          <w:sz w:val="28"/>
          <w:szCs w:val="28"/>
        </w:rPr>
        <w:t>го содержания</w:t>
      </w:r>
      <w:r w:rsidR="0055199C" w:rsidRPr="007F19F2">
        <w:rPr>
          <w:rFonts w:ascii="Times New Roman" w:hAnsi="Times New Roman" w:cs="Times New Roman"/>
          <w:sz w:val="28"/>
          <w:szCs w:val="28"/>
        </w:rPr>
        <w:t>:</w:t>
      </w:r>
    </w:p>
    <w:p w:rsidR="0055199C" w:rsidRPr="007F19F2" w:rsidRDefault="0055199C" w:rsidP="00302346">
      <w:pPr>
        <w:pStyle w:val="ConsPlusNormal"/>
        <w:ind w:left="4956" w:firstLine="708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«</w:t>
      </w:r>
    </w:p>
    <w:p w:rsidR="0055199C" w:rsidRPr="007F19F2" w:rsidRDefault="0055199C" w:rsidP="0055199C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C30CD4">
        <w:rPr>
          <w:rFonts w:ascii="Times New Roman" w:hAnsi="Times New Roman" w:cs="Times New Roman"/>
          <w:sz w:val="28"/>
          <w:szCs w:val="28"/>
        </w:rPr>
        <w:t>7</w:t>
      </w:r>
    </w:p>
    <w:p w:rsidR="0055199C" w:rsidRPr="007F19F2" w:rsidRDefault="0055199C" w:rsidP="0055199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к муниципальной программе</w:t>
      </w:r>
    </w:p>
    <w:p w:rsidR="0055199C" w:rsidRPr="007F19F2" w:rsidRDefault="0055199C" w:rsidP="0055199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«Повышение эффективности управления</w:t>
      </w:r>
    </w:p>
    <w:p w:rsidR="0055199C" w:rsidRPr="007F19F2" w:rsidRDefault="0055199C" w:rsidP="0055199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муниципальными финансами в Атяшевском</w:t>
      </w:r>
    </w:p>
    <w:p w:rsidR="0055199C" w:rsidRPr="007F19F2" w:rsidRDefault="0055199C" w:rsidP="0055199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proofErr w:type="gramStart"/>
      <w:r w:rsidRPr="007F19F2">
        <w:rPr>
          <w:rFonts w:ascii="Times New Roman" w:hAnsi="Times New Roman" w:cs="Times New Roman"/>
          <w:sz w:val="28"/>
          <w:szCs w:val="28"/>
        </w:rPr>
        <w:t>районе</w:t>
      </w:r>
      <w:proofErr w:type="gramEnd"/>
      <w:r w:rsidRPr="007F19F2">
        <w:rPr>
          <w:rFonts w:ascii="Times New Roman" w:hAnsi="Times New Roman" w:cs="Times New Roman"/>
          <w:sz w:val="28"/>
          <w:szCs w:val="28"/>
        </w:rPr>
        <w:t xml:space="preserve"> на 2014 - 2022 годы»</w:t>
      </w:r>
    </w:p>
    <w:p w:rsidR="00E06383" w:rsidRPr="0055199C" w:rsidRDefault="00E0638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06383" w:rsidRPr="0055199C" w:rsidRDefault="00E0638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06383" w:rsidRPr="0055199C" w:rsidRDefault="00C30CD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32" w:name="P3165"/>
      <w:bookmarkEnd w:id="32"/>
      <w:r>
        <w:rPr>
          <w:rFonts w:ascii="Times New Roman" w:hAnsi="Times New Roman" w:cs="Times New Roman"/>
          <w:sz w:val="28"/>
          <w:szCs w:val="28"/>
        </w:rPr>
        <w:t>Подпрограмма</w:t>
      </w:r>
    </w:p>
    <w:p w:rsidR="00E06383" w:rsidRPr="0055199C" w:rsidRDefault="00C30CD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06383" w:rsidRPr="0055199C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правление муниципальным долгом Атяшевского муниципального района»</w:t>
      </w:r>
    </w:p>
    <w:p w:rsidR="00E06383" w:rsidRPr="0055199C" w:rsidRDefault="00E06383" w:rsidP="00C30CD4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E06383" w:rsidRPr="0055199C" w:rsidRDefault="00E06383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Паспорт</w:t>
      </w:r>
    </w:p>
    <w:p w:rsidR="00E06383" w:rsidRPr="0055199C" w:rsidRDefault="000B229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подпрограммы «</w:t>
      </w:r>
      <w:r w:rsidR="00E06383" w:rsidRPr="0055199C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C30CD4">
        <w:rPr>
          <w:rFonts w:ascii="Times New Roman" w:hAnsi="Times New Roman" w:cs="Times New Roman"/>
          <w:sz w:val="28"/>
          <w:szCs w:val="28"/>
        </w:rPr>
        <w:t>муниципальным</w:t>
      </w:r>
      <w:r w:rsidR="00E06383" w:rsidRPr="0055199C">
        <w:rPr>
          <w:rFonts w:ascii="Times New Roman" w:hAnsi="Times New Roman" w:cs="Times New Roman"/>
          <w:sz w:val="28"/>
          <w:szCs w:val="28"/>
        </w:rPr>
        <w:t xml:space="preserve"> долгом</w:t>
      </w:r>
    </w:p>
    <w:p w:rsidR="00E06383" w:rsidRPr="0055199C" w:rsidRDefault="00C30CD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0B2296">
        <w:rPr>
          <w:rFonts w:ascii="Times New Roman" w:hAnsi="Times New Roman" w:cs="Times New Roman"/>
          <w:sz w:val="28"/>
          <w:szCs w:val="28"/>
        </w:rPr>
        <w:t>»</w:t>
      </w:r>
    </w:p>
    <w:p w:rsidR="00E06383" w:rsidRPr="0055199C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68" w:type="dxa"/>
        <w:tblInd w:w="-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26"/>
        <w:gridCol w:w="7242"/>
      </w:tblGrid>
      <w:tr w:rsidR="00E06383" w:rsidRPr="0055199C" w:rsidTr="00302346">
        <w:tc>
          <w:tcPr>
            <w:tcW w:w="3026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55199C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7242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55199C" w:rsidRDefault="000B22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Атяшевского муниципального района</w:t>
            </w:r>
          </w:p>
        </w:tc>
      </w:tr>
      <w:tr w:rsidR="00E06383" w:rsidRPr="0055199C" w:rsidTr="00302346">
        <w:tc>
          <w:tcPr>
            <w:tcW w:w="3026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55199C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Программно-целевые инструменты подпрограммы</w:t>
            </w:r>
          </w:p>
        </w:tc>
        <w:tc>
          <w:tcPr>
            <w:tcW w:w="7242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55199C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в рамках подпрограммы не предусмотрена реализация ведомственных целевых программ</w:t>
            </w:r>
          </w:p>
        </w:tc>
      </w:tr>
      <w:tr w:rsidR="00E06383" w:rsidRPr="0055199C" w:rsidTr="00302346">
        <w:tc>
          <w:tcPr>
            <w:tcW w:w="3026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55199C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Цели и задачи подпрограммы</w:t>
            </w:r>
          </w:p>
        </w:tc>
        <w:tc>
          <w:tcPr>
            <w:tcW w:w="7242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55199C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Цель подпрограммы - оптимизация системы управления и осуществление эффективного управления </w:t>
            </w:r>
            <w:r w:rsidR="000B2296">
              <w:rPr>
                <w:rFonts w:ascii="Times New Roman" w:hAnsi="Times New Roman" w:cs="Times New Roman"/>
                <w:sz w:val="28"/>
                <w:szCs w:val="28"/>
              </w:rPr>
              <w:t>муниципальным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долгом </w:t>
            </w:r>
            <w:r w:rsidR="000B2296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</w:p>
          <w:p w:rsidR="00E06383" w:rsidRPr="0055199C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Задачи подпрограммы:</w:t>
            </w:r>
          </w:p>
          <w:p w:rsidR="00E06383" w:rsidRPr="0055199C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1. Оптимизация объема и структуры </w:t>
            </w:r>
            <w:r w:rsidR="000B229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долга </w:t>
            </w:r>
            <w:r w:rsidR="000B2296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06383" w:rsidRPr="0055199C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2. Соблюдение законодательных ограничений предельного объема </w:t>
            </w:r>
            <w:r w:rsidR="000B2296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долга и расходов на обслуживание </w:t>
            </w:r>
            <w:r w:rsidR="000B2296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долга.</w:t>
            </w:r>
          </w:p>
          <w:p w:rsidR="00E06383" w:rsidRPr="0055199C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3. Обеспечение своевременного исполнения долговых обязательств </w:t>
            </w:r>
            <w:r w:rsidR="000B2296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06383" w:rsidRPr="0055199C" w:rsidRDefault="00E06383" w:rsidP="000B22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4. Сокращение расходов на обслуживание долговых обязательств </w:t>
            </w:r>
            <w:r w:rsidR="000B2296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06383" w:rsidRPr="0055199C" w:rsidTr="00302346">
        <w:tc>
          <w:tcPr>
            <w:tcW w:w="3026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55199C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7242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55199C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1. Соблюдение соответствия параметров </w:t>
            </w:r>
            <w:r w:rsidR="000B2296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долга </w:t>
            </w:r>
            <w:r w:rsidR="000B2296"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муниципального района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бюджетным ограничениям, определяемым законодательством Российской Федерации</w:t>
            </w:r>
            <w:r w:rsidR="000B229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  <w:r w:rsidR="000B2296">
              <w:rPr>
                <w:rFonts w:ascii="Times New Roman" w:hAnsi="Times New Roman" w:cs="Times New Roman"/>
                <w:sz w:val="28"/>
                <w:szCs w:val="28"/>
              </w:rPr>
              <w:t xml:space="preserve"> и нормативными правовыми актами Атяшевского муниципального района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06383" w:rsidRPr="0055199C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2. Просроченная задолженность по </w:t>
            </w:r>
            <w:r w:rsidR="000B2296">
              <w:rPr>
                <w:rFonts w:ascii="Times New Roman" w:hAnsi="Times New Roman" w:cs="Times New Roman"/>
                <w:sz w:val="28"/>
                <w:szCs w:val="28"/>
              </w:rPr>
              <w:t>муниципальным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долговым обязательствам </w:t>
            </w:r>
            <w:r w:rsidR="000B2296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06383" w:rsidRPr="0055199C" w:rsidRDefault="000B2296" w:rsidP="000B22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E06383"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. Соответствие показателя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06383"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Доля расходов на обслуживание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="00E06383"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долга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муниципального района </w:t>
            </w:r>
            <w:r w:rsidR="00E06383"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в общем объеме расходов бюджета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района»</w:t>
            </w:r>
            <w:r w:rsidR="00E06383"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требованиям Бюджетного </w:t>
            </w:r>
            <w:hyperlink r:id="rId18" w:history="1">
              <w:r w:rsidR="00E06383" w:rsidRPr="0055199C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кодекса</w:t>
              </w:r>
            </w:hyperlink>
            <w:r w:rsidR="00E06383"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Федерации.</w:t>
            </w:r>
          </w:p>
        </w:tc>
      </w:tr>
      <w:tr w:rsidR="00E06383" w:rsidRPr="0055199C" w:rsidTr="00302346">
        <w:tc>
          <w:tcPr>
            <w:tcW w:w="3026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55199C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</w:tc>
        <w:tc>
          <w:tcPr>
            <w:tcW w:w="7242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55199C" w:rsidRDefault="00E06383" w:rsidP="000B22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0B229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- 2022 годы. Выделение этапов не предусмотрено</w:t>
            </w:r>
          </w:p>
        </w:tc>
      </w:tr>
      <w:tr w:rsidR="00E06383" w:rsidRPr="0055199C" w:rsidTr="00302346">
        <w:tc>
          <w:tcPr>
            <w:tcW w:w="3026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55199C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подпрограммы</w:t>
            </w:r>
          </w:p>
        </w:tc>
        <w:tc>
          <w:tcPr>
            <w:tcW w:w="7242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55199C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подпрограммы составляет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>8993,4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числе:</w:t>
            </w:r>
          </w:p>
          <w:p w:rsidR="00E06383" w:rsidRPr="0055199C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на 2017 год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>–100,0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E06383" w:rsidRPr="0055199C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на 2018 год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>–2785,6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E06383" w:rsidRPr="0055199C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на 2019 год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 xml:space="preserve">–5657,8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E06383" w:rsidRPr="0055199C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на 2020 год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>–150,0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E06383" w:rsidRPr="0055199C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на 2021 год </w:t>
            </w:r>
            <w:r w:rsidR="00ED1113" w:rsidRPr="00ED11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–150,0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E06383" w:rsidRPr="0055199C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на 2022 год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>–150,0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тыс. рублей.</w:t>
            </w:r>
          </w:p>
          <w:p w:rsidR="00E06383" w:rsidRPr="0055199C" w:rsidRDefault="00E06383" w:rsidP="000B22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Указанный объем финансирования может меняться в соответствии с </w:t>
            </w:r>
            <w:r w:rsidR="000B2296">
              <w:rPr>
                <w:rFonts w:ascii="Times New Roman" w:hAnsi="Times New Roman" w:cs="Times New Roman"/>
                <w:sz w:val="28"/>
                <w:szCs w:val="28"/>
              </w:rPr>
              <w:t xml:space="preserve">решением Совета </w:t>
            </w:r>
            <w:proofErr w:type="spellStart"/>
            <w:r w:rsidR="000B2296">
              <w:rPr>
                <w:rFonts w:ascii="Times New Roman" w:hAnsi="Times New Roman" w:cs="Times New Roman"/>
                <w:sz w:val="28"/>
                <w:szCs w:val="28"/>
              </w:rPr>
              <w:t>депутатов</w:t>
            </w:r>
            <w:hyperlink r:id="rId19" w:history="1"/>
            <w:r w:rsidR="000B2296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="000B229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</w:t>
            </w:r>
            <w:r w:rsidR="000B2296"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муниципального района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на очередной финансовый год и плановый период.</w:t>
            </w:r>
          </w:p>
        </w:tc>
      </w:tr>
      <w:tr w:rsidR="00E06383" w:rsidRPr="0055199C" w:rsidTr="00302346">
        <w:tc>
          <w:tcPr>
            <w:tcW w:w="3026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55199C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7242" w:type="dxa"/>
            <w:tcBorders>
              <w:top w:val="nil"/>
              <w:left w:val="nil"/>
              <w:bottom w:val="nil"/>
              <w:right w:val="nil"/>
            </w:tcBorders>
          </w:tcPr>
          <w:p w:rsidR="00E06383" w:rsidRPr="0055199C" w:rsidRDefault="00E0638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1) сохранение объема </w:t>
            </w:r>
            <w:r w:rsidR="000B2296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долга </w:t>
            </w:r>
            <w:r w:rsidR="000B2296"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муниципального района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на уровне, не превышающем предельных значений, установленных бюджетным законодательством;</w:t>
            </w:r>
          </w:p>
          <w:p w:rsidR="00E06383" w:rsidRPr="0055199C" w:rsidRDefault="00E06383" w:rsidP="000B22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2) сохранение объема расходов на обслуживание </w:t>
            </w:r>
            <w:r w:rsidR="000B2296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долга </w:t>
            </w:r>
            <w:r w:rsidR="000B2296"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муниципального района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на уровне, не превышающем предельных значений, установленных бюджетным законодательством.</w:t>
            </w:r>
          </w:p>
        </w:tc>
      </w:tr>
    </w:tbl>
    <w:p w:rsidR="00E06383" w:rsidRPr="0055199C" w:rsidRDefault="00E06383">
      <w:pPr>
        <w:rPr>
          <w:rFonts w:ascii="Times New Roman" w:hAnsi="Times New Roman" w:cs="Times New Roman"/>
          <w:sz w:val="28"/>
          <w:szCs w:val="28"/>
        </w:rPr>
        <w:sectPr w:rsidR="00E06383" w:rsidRPr="0055199C" w:rsidSect="00302346">
          <w:pgSz w:w="11905" w:h="16838"/>
          <w:pgMar w:top="851" w:right="567" w:bottom="851" w:left="1134" w:header="0" w:footer="0" w:gutter="0"/>
          <w:cols w:space="720"/>
          <w:docGrid w:linePitch="299"/>
        </w:sectPr>
      </w:pPr>
    </w:p>
    <w:p w:rsidR="00E06383" w:rsidRPr="0055199C" w:rsidRDefault="00E06383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lastRenderedPageBreak/>
        <w:t>1. Характеристика сферы реализации</w:t>
      </w:r>
    </w:p>
    <w:p w:rsidR="00E06383" w:rsidRPr="0055199C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подпрограммы, описание основных проблем</w:t>
      </w:r>
    </w:p>
    <w:p w:rsidR="00E06383" w:rsidRPr="0055199C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в указанной сфере и прогноз ее развития</w:t>
      </w:r>
    </w:p>
    <w:p w:rsidR="00E06383" w:rsidRPr="0055199C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06383" w:rsidRPr="0055199C" w:rsidRDefault="00E06383" w:rsidP="00B6380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Сложившаяся экономическая, социальная и политическая ситуация в </w:t>
      </w:r>
      <w:r w:rsidR="00B63801">
        <w:rPr>
          <w:rFonts w:ascii="Times New Roman" w:hAnsi="Times New Roman" w:cs="Times New Roman"/>
          <w:sz w:val="28"/>
          <w:szCs w:val="28"/>
        </w:rPr>
        <w:t xml:space="preserve">районе, </w:t>
      </w:r>
      <w:r w:rsidRPr="0055199C">
        <w:rPr>
          <w:rFonts w:ascii="Times New Roman" w:hAnsi="Times New Roman" w:cs="Times New Roman"/>
          <w:sz w:val="28"/>
          <w:szCs w:val="28"/>
        </w:rPr>
        <w:t xml:space="preserve">регионе и стране в целом определили текущий объем </w:t>
      </w:r>
      <w:r w:rsidR="00B63801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долга </w:t>
      </w:r>
      <w:r w:rsidR="00B63801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55199C">
        <w:rPr>
          <w:rFonts w:ascii="Times New Roman" w:hAnsi="Times New Roman" w:cs="Times New Roman"/>
          <w:sz w:val="28"/>
          <w:szCs w:val="28"/>
        </w:rPr>
        <w:t xml:space="preserve">. За последние </w:t>
      </w:r>
      <w:r w:rsidR="00B63801">
        <w:rPr>
          <w:rFonts w:ascii="Times New Roman" w:hAnsi="Times New Roman" w:cs="Times New Roman"/>
          <w:sz w:val="28"/>
          <w:szCs w:val="28"/>
        </w:rPr>
        <w:t>годы</w:t>
      </w:r>
      <w:r w:rsidRPr="0055199C">
        <w:rPr>
          <w:rFonts w:ascii="Times New Roman" w:hAnsi="Times New Roman" w:cs="Times New Roman"/>
          <w:sz w:val="28"/>
          <w:szCs w:val="28"/>
        </w:rPr>
        <w:t xml:space="preserve"> объем </w:t>
      </w:r>
      <w:r w:rsidR="00B63801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долга значительно вырос. Увеличение объема </w:t>
      </w:r>
      <w:r w:rsidR="00B63801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долга обусловлено увеличением объема бюджетных кредитов, привлеченных </w:t>
      </w:r>
      <w:r w:rsidR="00B63801">
        <w:rPr>
          <w:rFonts w:ascii="Times New Roman" w:hAnsi="Times New Roman" w:cs="Times New Roman"/>
          <w:sz w:val="28"/>
          <w:szCs w:val="28"/>
        </w:rPr>
        <w:t>районом</w:t>
      </w:r>
      <w:r w:rsidRPr="0055199C">
        <w:rPr>
          <w:rFonts w:ascii="Times New Roman" w:hAnsi="Times New Roman" w:cs="Times New Roman"/>
          <w:sz w:val="28"/>
          <w:szCs w:val="28"/>
        </w:rPr>
        <w:t xml:space="preserve"> из </w:t>
      </w:r>
      <w:r w:rsidR="00B63801">
        <w:rPr>
          <w:rFonts w:ascii="Times New Roman" w:hAnsi="Times New Roman" w:cs="Times New Roman"/>
          <w:sz w:val="28"/>
          <w:szCs w:val="28"/>
        </w:rPr>
        <w:t>республиканского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бюджета. 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В настоящее время объем </w:t>
      </w:r>
      <w:r w:rsidR="00B63801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долга соответствует предельным параметрам, определенным Бюджетным </w:t>
      </w:r>
      <w:hyperlink r:id="rId20" w:history="1">
        <w:r w:rsidRPr="0055199C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55199C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Ограниченность доходных источников, а также увеличение расходных обязательств ведет к невозможности формирования бюджета на текущий финансовый год, а также среднесрочную перспективу без наличия дефицита. Это приводит к необходимости привлечения таких источников финансирования дефицита бюджета, как: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кредиты кредитных организаций в валюте Российской Федерации;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бюджетные кредиты от других бюджетов бюджетной системы Российской Федерации.</w:t>
      </w:r>
    </w:p>
    <w:p w:rsidR="00E06383" w:rsidRPr="0055199C" w:rsidRDefault="00B63801" w:rsidP="007E5FC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06383" w:rsidRPr="0055199C">
        <w:rPr>
          <w:rFonts w:ascii="Times New Roman" w:hAnsi="Times New Roman" w:cs="Times New Roman"/>
          <w:sz w:val="28"/>
          <w:szCs w:val="28"/>
        </w:rPr>
        <w:t xml:space="preserve"> целях обеспечения оптимизации управления </w:t>
      </w:r>
      <w:r w:rsidR="007E5FC6">
        <w:rPr>
          <w:rFonts w:ascii="Times New Roman" w:hAnsi="Times New Roman" w:cs="Times New Roman"/>
          <w:sz w:val="28"/>
          <w:szCs w:val="28"/>
        </w:rPr>
        <w:t>муниципальным</w:t>
      </w:r>
      <w:r w:rsidR="00E06383" w:rsidRPr="0055199C">
        <w:rPr>
          <w:rFonts w:ascii="Times New Roman" w:hAnsi="Times New Roman" w:cs="Times New Roman"/>
          <w:sz w:val="28"/>
          <w:szCs w:val="28"/>
        </w:rPr>
        <w:t xml:space="preserve"> долгом подпрограммой предусматривается реализация мер, направленных на обеспечение приемлемого и экономически обоснованного объема и структуры </w:t>
      </w:r>
      <w:r w:rsidR="007E5FC6">
        <w:rPr>
          <w:rFonts w:ascii="Times New Roman" w:hAnsi="Times New Roman" w:cs="Times New Roman"/>
          <w:sz w:val="28"/>
          <w:szCs w:val="28"/>
        </w:rPr>
        <w:t>муниципального</w:t>
      </w:r>
      <w:r w:rsidR="00E06383" w:rsidRPr="0055199C">
        <w:rPr>
          <w:rFonts w:ascii="Times New Roman" w:hAnsi="Times New Roman" w:cs="Times New Roman"/>
          <w:sz w:val="28"/>
          <w:szCs w:val="28"/>
        </w:rPr>
        <w:t xml:space="preserve"> долга </w:t>
      </w:r>
      <w:r w:rsidR="007E5FC6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E06383" w:rsidRPr="0055199C">
        <w:rPr>
          <w:rFonts w:ascii="Times New Roman" w:hAnsi="Times New Roman" w:cs="Times New Roman"/>
          <w:sz w:val="28"/>
          <w:szCs w:val="28"/>
        </w:rPr>
        <w:t xml:space="preserve">, сокращение стоимости обслуживания и совершенствование механизмов управления </w:t>
      </w:r>
      <w:r w:rsidR="007E5FC6">
        <w:rPr>
          <w:rFonts w:ascii="Times New Roman" w:hAnsi="Times New Roman" w:cs="Times New Roman"/>
          <w:sz w:val="28"/>
          <w:szCs w:val="28"/>
        </w:rPr>
        <w:t>муниципальным</w:t>
      </w:r>
      <w:r w:rsidR="00E06383" w:rsidRPr="0055199C">
        <w:rPr>
          <w:rFonts w:ascii="Times New Roman" w:hAnsi="Times New Roman" w:cs="Times New Roman"/>
          <w:sz w:val="28"/>
          <w:szCs w:val="28"/>
        </w:rPr>
        <w:t xml:space="preserve"> долгом, поддержание его на законодательно разрешенном уровне. 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Прогноз развития ситуации с </w:t>
      </w:r>
      <w:r w:rsidR="007E5FC6">
        <w:rPr>
          <w:rFonts w:ascii="Times New Roman" w:hAnsi="Times New Roman" w:cs="Times New Roman"/>
          <w:sz w:val="28"/>
          <w:szCs w:val="28"/>
        </w:rPr>
        <w:t>муниципальным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долгом напрямую связан с экономической ситуацией в </w:t>
      </w:r>
      <w:r w:rsidR="007E5FC6">
        <w:rPr>
          <w:rFonts w:ascii="Times New Roman" w:hAnsi="Times New Roman" w:cs="Times New Roman"/>
          <w:sz w:val="28"/>
          <w:szCs w:val="28"/>
        </w:rPr>
        <w:t>районе</w:t>
      </w:r>
      <w:r w:rsidRPr="0055199C">
        <w:rPr>
          <w:rFonts w:ascii="Times New Roman" w:hAnsi="Times New Roman" w:cs="Times New Roman"/>
          <w:sz w:val="28"/>
          <w:szCs w:val="28"/>
        </w:rPr>
        <w:t xml:space="preserve">, прогнозом социально-экономического развития, развитием налоговой и бюджетной политики. При формировании благоприятной рыночной инфраструктуры и стабильной экономической ситуации снижение объема </w:t>
      </w:r>
      <w:r w:rsidR="007E5FC6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долга возможно за счет формирования </w:t>
      </w:r>
      <w:proofErr w:type="spellStart"/>
      <w:r w:rsidRPr="0055199C">
        <w:rPr>
          <w:rFonts w:ascii="Times New Roman" w:hAnsi="Times New Roman" w:cs="Times New Roman"/>
          <w:sz w:val="28"/>
          <w:szCs w:val="28"/>
        </w:rPr>
        <w:t>профицитного</w:t>
      </w:r>
      <w:proofErr w:type="spellEnd"/>
      <w:r w:rsidRPr="0055199C">
        <w:rPr>
          <w:rFonts w:ascii="Times New Roman" w:hAnsi="Times New Roman" w:cs="Times New Roman"/>
          <w:sz w:val="28"/>
          <w:szCs w:val="28"/>
        </w:rPr>
        <w:t xml:space="preserve"> бюджета и направления дополнительно полученных доходов на снижение дефицита и объема накопленного долга.</w:t>
      </w:r>
    </w:p>
    <w:p w:rsidR="00E06383" w:rsidRPr="0055199C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06383" w:rsidRPr="0055199C" w:rsidRDefault="00E06383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2. Приоритеты </w:t>
      </w:r>
      <w:r w:rsidR="007E5FC6">
        <w:rPr>
          <w:rFonts w:ascii="Times New Roman" w:hAnsi="Times New Roman" w:cs="Times New Roman"/>
          <w:sz w:val="28"/>
          <w:szCs w:val="28"/>
        </w:rPr>
        <w:t>муниципальной</w:t>
      </w:r>
      <w:r w:rsidRPr="0055199C">
        <w:rPr>
          <w:rFonts w:ascii="Times New Roman" w:hAnsi="Times New Roman" w:cs="Times New Roman"/>
          <w:sz w:val="28"/>
          <w:szCs w:val="28"/>
        </w:rPr>
        <w:t xml:space="preserve"> политики</w:t>
      </w:r>
    </w:p>
    <w:p w:rsidR="00E06383" w:rsidRPr="0055199C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в сфере реализации подпрограммы, цели, задачи</w:t>
      </w:r>
    </w:p>
    <w:p w:rsidR="00E06383" w:rsidRPr="0055199C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и показатели (индикаторы) достижения целей и решения</w:t>
      </w:r>
    </w:p>
    <w:p w:rsidR="00E06383" w:rsidRPr="0055199C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задач, описание основных ожидаемых конечных</w:t>
      </w:r>
    </w:p>
    <w:p w:rsidR="00E06383" w:rsidRPr="0055199C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результатов подпрограммы, сроков и контрольных</w:t>
      </w:r>
    </w:p>
    <w:p w:rsidR="00E06383" w:rsidRPr="0055199C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этапов реализации подпрограммы</w:t>
      </w:r>
    </w:p>
    <w:p w:rsidR="00E06383" w:rsidRPr="0055199C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06383" w:rsidRDefault="00E06383" w:rsidP="00A672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Приоритеты </w:t>
      </w:r>
      <w:r w:rsidR="007E5FC6">
        <w:rPr>
          <w:rFonts w:ascii="Times New Roman" w:hAnsi="Times New Roman" w:cs="Times New Roman"/>
          <w:sz w:val="28"/>
          <w:szCs w:val="28"/>
        </w:rPr>
        <w:t>муниципальной</w:t>
      </w:r>
      <w:r w:rsidRPr="0055199C">
        <w:rPr>
          <w:rFonts w:ascii="Times New Roman" w:hAnsi="Times New Roman" w:cs="Times New Roman"/>
          <w:sz w:val="28"/>
          <w:szCs w:val="28"/>
        </w:rPr>
        <w:t xml:space="preserve"> политики в сфере реализации подпрограммы определяются </w:t>
      </w:r>
      <w:r w:rsidR="007E5FC6">
        <w:rPr>
          <w:rFonts w:ascii="Times New Roman" w:hAnsi="Times New Roman" w:cs="Times New Roman"/>
          <w:sz w:val="28"/>
          <w:szCs w:val="28"/>
        </w:rPr>
        <w:t>муниципальной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долговой политикой на этапах ее реализации. В 2014 - 2018 годах </w:t>
      </w:r>
      <w:r w:rsidR="007E5FC6">
        <w:rPr>
          <w:rFonts w:ascii="Times New Roman" w:hAnsi="Times New Roman" w:cs="Times New Roman"/>
          <w:sz w:val="28"/>
          <w:szCs w:val="28"/>
        </w:rPr>
        <w:t>муниципальная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долговая политика будет направлена на обеспечение финансирования дефицита бюджета </w:t>
      </w:r>
      <w:r w:rsidR="007E5FC6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  <w:r w:rsidRPr="0055199C">
        <w:rPr>
          <w:rFonts w:ascii="Times New Roman" w:hAnsi="Times New Roman" w:cs="Times New Roman"/>
          <w:sz w:val="28"/>
          <w:szCs w:val="28"/>
        </w:rPr>
        <w:t>путем привлечени</w:t>
      </w:r>
      <w:r w:rsidR="007E5FC6">
        <w:rPr>
          <w:rFonts w:ascii="Times New Roman" w:hAnsi="Times New Roman" w:cs="Times New Roman"/>
          <w:sz w:val="28"/>
          <w:szCs w:val="28"/>
        </w:rPr>
        <w:t>я "дешевых" кредитных ресурсов,</w:t>
      </w:r>
      <w:r w:rsidRPr="0055199C">
        <w:rPr>
          <w:rFonts w:ascii="Times New Roman" w:hAnsi="Times New Roman" w:cs="Times New Roman"/>
          <w:sz w:val="28"/>
          <w:szCs w:val="28"/>
        </w:rPr>
        <w:t xml:space="preserve"> поддержание уровня </w:t>
      </w:r>
      <w:r w:rsidR="007E5FC6">
        <w:rPr>
          <w:rFonts w:ascii="Times New Roman" w:hAnsi="Times New Roman" w:cs="Times New Roman"/>
          <w:sz w:val="28"/>
          <w:szCs w:val="28"/>
        </w:rPr>
        <w:lastRenderedPageBreak/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долга в разрешенных бюджетным законодательством пределах с созданием предпосылок для его уменьшения. Одновременно приоритетным будет являться обеспечение повышения уровня обеспеченности бюджета собственными доходами с целью формирования резервов для снижения объема дефицита бюджета и объема долга, а также проведение взвешенной политики по расходованию средств и принятию новых расходных обязательств.</w:t>
      </w:r>
    </w:p>
    <w:p w:rsidR="00E06383" w:rsidRPr="0055199C" w:rsidRDefault="00E06383" w:rsidP="007E5FC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Основной целью подпрограммы является оптимизация системы управления и осуществление эффективного управления </w:t>
      </w:r>
      <w:r w:rsidR="007E5FC6">
        <w:rPr>
          <w:rFonts w:ascii="Times New Roman" w:hAnsi="Times New Roman" w:cs="Times New Roman"/>
          <w:sz w:val="28"/>
          <w:szCs w:val="28"/>
        </w:rPr>
        <w:t>муниципальным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долгом </w:t>
      </w:r>
      <w:r w:rsidR="007E5FC6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55199C">
        <w:rPr>
          <w:rFonts w:ascii="Times New Roman" w:hAnsi="Times New Roman" w:cs="Times New Roman"/>
          <w:sz w:val="28"/>
          <w:szCs w:val="28"/>
        </w:rPr>
        <w:t>. Для этого необходимо решить следующие задачи: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1. Оптимизация объема и структуры </w:t>
      </w:r>
      <w:r w:rsidR="00A67282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долга </w:t>
      </w:r>
      <w:r w:rsidR="00A67282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55199C">
        <w:rPr>
          <w:rFonts w:ascii="Times New Roman" w:hAnsi="Times New Roman" w:cs="Times New Roman"/>
          <w:sz w:val="28"/>
          <w:szCs w:val="28"/>
        </w:rPr>
        <w:t>.</w:t>
      </w:r>
    </w:p>
    <w:p w:rsidR="004D5A04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Для решения данной задачи необходимо продолжить привлечение новых заимствований на конкурсной основе путем проведения открытых аукционов в электронной форме с выбором кредитных организаций, предлагающих наиболее низкие процентные ставки и удлиненные сроки кредитования (не менее трех лет). 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2. Соблюдение законодательных ограничений предельного объема </w:t>
      </w:r>
      <w:r w:rsidR="004D5A04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долга и расходов на обслуживание </w:t>
      </w:r>
      <w:r w:rsidR="004D5A04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долга.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Привлечение заемных средств, а также расходование средств бюджета на обслуживание долговых обязательств должно осуществляться в рамках неукоснительного соблюдения ограничений, установленных Бюджетным </w:t>
      </w:r>
      <w:hyperlink r:id="rId21" w:history="1">
        <w:r w:rsidRPr="0055199C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55199C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3. Обеспечение своевременного исполнения долговых обязательств </w:t>
      </w:r>
      <w:r w:rsidR="004D5A04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55199C">
        <w:rPr>
          <w:rFonts w:ascii="Times New Roman" w:hAnsi="Times New Roman" w:cs="Times New Roman"/>
          <w:sz w:val="28"/>
          <w:szCs w:val="28"/>
        </w:rPr>
        <w:t>.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Недопущение просрочек по погашению основного долга либо процентов за обслуживание является важным направлением. Своевременное исполнение долговых обязательств позволяет формировать положительный имидж </w:t>
      </w:r>
      <w:r w:rsidR="004D5A04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4D5A04">
        <w:rPr>
          <w:rFonts w:ascii="Times New Roman" w:hAnsi="Times New Roman" w:cs="Times New Roman"/>
          <w:sz w:val="28"/>
          <w:szCs w:val="28"/>
        </w:rPr>
        <w:t>района</w:t>
      </w:r>
      <w:r w:rsidRPr="0055199C">
        <w:rPr>
          <w:rFonts w:ascii="Times New Roman" w:hAnsi="Times New Roman" w:cs="Times New Roman"/>
          <w:sz w:val="28"/>
          <w:szCs w:val="28"/>
        </w:rPr>
        <w:t>как</w:t>
      </w:r>
      <w:proofErr w:type="spellEnd"/>
      <w:r w:rsidRPr="0055199C">
        <w:rPr>
          <w:rFonts w:ascii="Times New Roman" w:hAnsi="Times New Roman" w:cs="Times New Roman"/>
          <w:sz w:val="28"/>
          <w:szCs w:val="28"/>
        </w:rPr>
        <w:t xml:space="preserve"> делового партнера, обеспечивает хорошую кредитную историю.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4. Сокращение расходов на обслуживание долговых обязательств </w:t>
      </w:r>
      <w:r w:rsidR="004D5A04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55199C">
        <w:rPr>
          <w:rFonts w:ascii="Times New Roman" w:hAnsi="Times New Roman" w:cs="Times New Roman"/>
          <w:sz w:val="28"/>
          <w:szCs w:val="28"/>
        </w:rPr>
        <w:t>.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Главным направлением для решения данной задачи является использование таких методов сокращения расходов на обслуживание </w:t>
      </w:r>
      <w:r w:rsidR="004D5A04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долга </w:t>
      </w:r>
      <w:r w:rsidR="004D5A04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55199C">
        <w:rPr>
          <w:rFonts w:ascii="Times New Roman" w:hAnsi="Times New Roman" w:cs="Times New Roman"/>
          <w:sz w:val="28"/>
          <w:szCs w:val="28"/>
        </w:rPr>
        <w:t>, как: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досрочное погашение долговых обязательств </w:t>
      </w:r>
      <w:r w:rsidR="004D5A04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55199C">
        <w:rPr>
          <w:rFonts w:ascii="Times New Roman" w:hAnsi="Times New Roman" w:cs="Times New Roman"/>
          <w:sz w:val="28"/>
          <w:szCs w:val="28"/>
        </w:rPr>
        <w:t>;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погашение задолженности по кредитам, привлеченным в кредитных организациях, и привлечение кредитов в кредитных организациях на условиях, позволяющих сократить их стоимость</w:t>
      </w:r>
      <w:r w:rsidR="004D5A04">
        <w:rPr>
          <w:rFonts w:ascii="Times New Roman" w:hAnsi="Times New Roman" w:cs="Times New Roman"/>
          <w:sz w:val="28"/>
          <w:szCs w:val="28"/>
        </w:rPr>
        <w:t>.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Основные целевые индикаторы и показатели подпрограммы: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1. Соблюдение соответствия параметров </w:t>
      </w:r>
      <w:r w:rsidR="004D5A04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долга </w:t>
      </w:r>
      <w:r w:rsidR="004D5A04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55199C">
        <w:rPr>
          <w:rFonts w:ascii="Times New Roman" w:hAnsi="Times New Roman" w:cs="Times New Roman"/>
          <w:sz w:val="28"/>
          <w:szCs w:val="28"/>
        </w:rPr>
        <w:t xml:space="preserve"> бюджетным ограничениям, определяемым законодательством Российской Федерации</w:t>
      </w:r>
      <w:r w:rsidR="004D5A04">
        <w:rPr>
          <w:rFonts w:ascii="Times New Roman" w:hAnsi="Times New Roman" w:cs="Times New Roman"/>
          <w:sz w:val="28"/>
          <w:szCs w:val="28"/>
        </w:rPr>
        <w:t>,</w:t>
      </w:r>
      <w:r w:rsidRPr="0055199C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4D5A04">
        <w:rPr>
          <w:rFonts w:ascii="Times New Roman" w:hAnsi="Times New Roman" w:cs="Times New Roman"/>
          <w:sz w:val="28"/>
          <w:szCs w:val="28"/>
        </w:rPr>
        <w:t xml:space="preserve"> и нормативными правовыми актами Атяшевского муниципального района</w:t>
      </w:r>
      <w:r w:rsidRPr="0055199C">
        <w:rPr>
          <w:rFonts w:ascii="Times New Roman" w:hAnsi="Times New Roman" w:cs="Times New Roman"/>
          <w:sz w:val="28"/>
          <w:szCs w:val="28"/>
        </w:rPr>
        <w:t>.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Соблюдение параметров </w:t>
      </w:r>
      <w:r w:rsidR="004D5A04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долга является существенным требованием для решения поставленных задач и базируется на положениях Бюджетного </w:t>
      </w:r>
      <w:hyperlink r:id="rId22" w:history="1">
        <w:r w:rsidRPr="0055199C">
          <w:rPr>
            <w:rFonts w:ascii="Times New Roman" w:hAnsi="Times New Roman" w:cs="Times New Roman"/>
            <w:color w:val="0000FF"/>
            <w:sz w:val="28"/>
            <w:szCs w:val="28"/>
          </w:rPr>
          <w:t>кодекса</w:t>
        </w:r>
      </w:hyperlink>
      <w:r w:rsidRPr="0055199C">
        <w:rPr>
          <w:rFonts w:ascii="Times New Roman" w:hAnsi="Times New Roman" w:cs="Times New Roman"/>
          <w:sz w:val="28"/>
          <w:szCs w:val="28"/>
        </w:rPr>
        <w:t xml:space="preserve"> Российской Федерации по соблюдению: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объема дефицита бюджета;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lastRenderedPageBreak/>
        <w:t xml:space="preserve">объема расходов на обслуживание </w:t>
      </w:r>
      <w:r w:rsidR="004D5A04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долга;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предельного объема заимствований;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предельного объема </w:t>
      </w:r>
      <w:r w:rsidR="004D5A04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долга.</w:t>
      </w:r>
    </w:p>
    <w:p w:rsidR="00E06383" w:rsidRPr="0055199C" w:rsidRDefault="004D5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06383" w:rsidRPr="0055199C">
        <w:rPr>
          <w:rFonts w:ascii="Times New Roman" w:hAnsi="Times New Roman" w:cs="Times New Roman"/>
          <w:sz w:val="28"/>
          <w:szCs w:val="28"/>
        </w:rPr>
        <w:t xml:space="preserve">. Просроченная задолженность по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="00E06383" w:rsidRPr="0055199C">
        <w:rPr>
          <w:rFonts w:ascii="Times New Roman" w:hAnsi="Times New Roman" w:cs="Times New Roman"/>
          <w:sz w:val="28"/>
          <w:szCs w:val="28"/>
        </w:rPr>
        <w:t xml:space="preserve"> долговым обязательствам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E06383" w:rsidRPr="0055199C">
        <w:rPr>
          <w:rFonts w:ascii="Times New Roman" w:hAnsi="Times New Roman" w:cs="Times New Roman"/>
          <w:sz w:val="28"/>
          <w:szCs w:val="28"/>
        </w:rPr>
        <w:t>.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Данный показатель отражает качество выполнения </w:t>
      </w:r>
      <w:proofErr w:type="spellStart"/>
      <w:r w:rsidR="004D5A04">
        <w:rPr>
          <w:rFonts w:ascii="Times New Roman" w:hAnsi="Times New Roman" w:cs="Times New Roman"/>
          <w:sz w:val="28"/>
          <w:szCs w:val="28"/>
        </w:rPr>
        <w:t>Атяшевским</w:t>
      </w:r>
      <w:proofErr w:type="spellEnd"/>
      <w:r w:rsidR="004D5A04">
        <w:rPr>
          <w:rFonts w:ascii="Times New Roman" w:hAnsi="Times New Roman" w:cs="Times New Roman"/>
          <w:sz w:val="28"/>
          <w:szCs w:val="28"/>
        </w:rPr>
        <w:t xml:space="preserve"> муниципальным </w:t>
      </w:r>
      <w:proofErr w:type="spellStart"/>
      <w:r w:rsidR="004D5A04">
        <w:rPr>
          <w:rFonts w:ascii="Times New Roman" w:hAnsi="Times New Roman" w:cs="Times New Roman"/>
          <w:sz w:val="28"/>
          <w:szCs w:val="28"/>
        </w:rPr>
        <w:t>районом</w:t>
      </w:r>
      <w:r w:rsidRPr="0055199C">
        <w:rPr>
          <w:rFonts w:ascii="Times New Roman" w:hAnsi="Times New Roman" w:cs="Times New Roman"/>
          <w:sz w:val="28"/>
          <w:szCs w:val="28"/>
        </w:rPr>
        <w:t>обязательств</w:t>
      </w:r>
      <w:proofErr w:type="spellEnd"/>
      <w:r w:rsidRPr="0055199C">
        <w:rPr>
          <w:rFonts w:ascii="Times New Roman" w:hAnsi="Times New Roman" w:cs="Times New Roman"/>
          <w:sz w:val="28"/>
          <w:szCs w:val="28"/>
        </w:rPr>
        <w:t xml:space="preserve"> по возврату заемных средств по всем видам долговых обязательств.</w:t>
      </w:r>
    </w:p>
    <w:p w:rsidR="00E06383" w:rsidRPr="0055199C" w:rsidRDefault="004D5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06383" w:rsidRPr="0055199C">
        <w:rPr>
          <w:rFonts w:ascii="Times New Roman" w:hAnsi="Times New Roman" w:cs="Times New Roman"/>
          <w:sz w:val="28"/>
          <w:szCs w:val="28"/>
        </w:rPr>
        <w:t xml:space="preserve">. Соответствие показателя "Доля расходов на обслуживание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E06383" w:rsidRPr="0055199C">
        <w:rPr>
          <w:rFonts w:ascii="Times New Roman" w:hAnsi="Times New Roman" w:cs="Times New Roman"/>
          <w:sz w:val="28"/>
          <w:szCs w:val="28"/>
        </w:rPr>
        <w:t xml:space="preserve"> долга </w:t>
      </w:r>
      <w:r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района</w:t>
      </w:r>
      <w:r w:rsidR="00E06383" w:rsidRPr="0055199C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E06383" w:rsidRPr="0055199C">
        <w:rPr>
          <w:rFonts w:ascii="Times New Roman" w:hAnsi="Times New Roman" w:cs="Times New Roman"/>
          <w:sz w:val="28"/>
          <w:szCs w:val="28"/>
        </w:rPr>
        <w:t xml:space="preserve"> общем объеме расходов бюджета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E06383" w:rsidRPr="0055199C">
        <w:rPr>
          <w:rFonts w:ascii="Times New Roman" w:hAnsi="Times New Roman" w:cs="Times New Roman"/>
          <w:sz w:val="28"/>
          <w:szCs w:val="28"/>
        </w:rPr>
        <w:t xml:space="preserve">" требованиям Бюджетного </w:t>
      </w:r>
      <w:hyperlink r:id="rId23" w:history="1">
        <w:r w:rsidR="00E06383" w:rsidRPr="0055199C">
          <w:rPr>
            <w:rFonts w:ascii="Times New Roman" w:hAnsi="Times New Roman" w:cs="Times New Roman"/>
            <w:color w:val="0000FF"/>
            <w:sz w:val="28"/>
            <w:szCs w:val="28"/>
          </w:rPr>
          <w:t>кодекса</w:t>
        </w:r>
      </w:hyperlink>
      <w:r w:rsidR="00E06383" w:rsidRPr="0055199C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Указанный показатель позволяет проверить соблюдение ограничения, установленного Бюджетным </w:t>
      </w:r>
      <w:hyperlink r:id="rId24" w:history="1">
        <w:r w:rsidRPr="0055199C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55199C">
        <w:rPr>
          <w:rFonts w:ascii="Times New Roman" w:hAnsi="Times New Roman" w:cs="Times New Roman"/>
          <w:sz w:val="28"/>
          <w:szCs w:val="28"/>
        </w:rPr>
        <w:t xml:space="preserve"> Российской Федерации в части объема расходов, направляемого на обслуживание </w:t>
      </w:r>
      <w:r w:rsidR="004D5A04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долга </w:t>
      </w:r>
      <w:r w:rsidR="004D5A04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55199C">
        <w:rPr>
          <w:rFonts w:ascii="Times New Roman" w:hAnsi="Times New Roman" w:cs="Times New Roman"/>
          <w:sz w:val="28"/>
          <w:szCs w:val="28"/>
        </w:rPr>
        <w:t xml:space="preserve">. Объем расходов на обслуживание </w:t>
      </w:r>
      <w:r w:rsidR="004D5A04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долга </w:t>
      </w:r>
      <w:r w:rsidR="004D5A04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4D5A04">
        <w:rPr>
          <w:rFonts w:ascii="Times New Roman" w:hAnsi="Times New Roman" w:cs="Times New Roman"/>
          <w:sz w:val="28"/>
          <w:szCs w:val="28"/>
        </w:rPr>
        <w:t>района</w:t>
      </w:r>
      <w:r w:rsidRPr="0055199C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55199C">
        <w:rPr>
          <w:rFonts w:ascii="Times New Roman" w:hAnsi="Times New Roman" w:cs="Times New Roman"/>
          <w:sz w:val="28"/>
          <w:szCs w:val="28"/>
        </w:rPr>
        <w:t xml:space="preserve"> очередном финансовом году и плановом периоде, утвержденный </w:t>
      </w:r>
      <w:r w:rsidR="004D5A04">
        <w:rPr>
          <w:rFonts w:ascii="Times New Roman" w:hAnsi="Times New Roman" w:cs="Times New Roman"/>
          <w:sz w:val="28"/>
          <w:szCs w:val="28"/>
        </w:rPr>
        <w:t>решением Совета депутатов Атяшевского муниципального района</w:t>
      </w:r>
      <w:r w:rsidRPr="0055199C">
        <w:rPr>
          <w:rFonts w:ascii="Times New Roman" w:hAnsi="Times New Roman" w:cs="Times New Roman"/>
          <w:sz w:val="28"/>
          <w:szCs w:val="28"/>
        </w:rPr>
        <w:t xml:space="preserve"> о бюджете, по данным отчета об исполнении бюджета за отчетный финансовый год не должен превышать 15% объема расходов соответствующего бюджета, за исключением объема расходов, которые осуществляются за счет субвенций, предоставляемых из бюджетов бюджетной системы Российской Федерации.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Ожидаемые результаты реализации подпрограммы: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1. Сохранение объема </w:t>
      </w:r>
      <w:r w:rsidR="00CB1217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долга </w:t>
      </w:r>
      <w:r w:rsidR="00CB1217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CB1217">
        <w:rPr>
          <w:rFonts w:ascii="Times New Roman" w:hAnsi="Times New Roman" w:cs="Times New Roman"/>
          <w:sz w:val="28"/>
          <w:szCs w:val="28"/>
        </w:rPr>
        <w:t>района</w:t>
      </w:r>
      <w:r w:rsidRPr="0055199C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55199C">
        <w:rPr>
          <w:rFonts w:ascii="Times New Roman" w:hAnsi="Times New Roman" w:cs="Times New Roman"/>
          <w:sz w:val="28"/>
          <w:szCs w:val="28"/>
        </w:rPr>
        <w:t xml:space="preserve"> уровне, не превышающем предельных значений, установленных бюджетным законодательством.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2. Сохранение объема расходов на обслуживание </w:t>
      </w:r>
      <w:r w:rsidR="00CB1217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долга </w:t>
      </w:r>
      <w:r w:rsidR="00CB1217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CB1217">
        <w:rPr>
          <w:rFonts w:ascii="Times New Roman" w:hAnsi="Times New Roman" w:cs="Times New Roman"/>
          <w:sz w:val="28"/>
          <w:szCs w:val="28"/>
        </w:rPr>
        <w:t>района</w:t>
      </w:r>
      <w:r w:rsidRPr="0055199C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55199C">
        <w:rPr>
          <w:rFonts w:ascii="Times New Roman" w:hAnsi="Times New Roman" w:cs="Times New Roman"/>
          <w:sz w:val="28"/>
          <w:szCs w:val="28"/>
        </w:rPr>
        <w:t xml:space="preserve"> уровне, не превышающем предельных значений, установленных бюджетным законодательством.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Подпрограмма носит постоянный характер. В силу постоянного характера решаемых в рамках подпрограммы задач выделение отдельных этапов ее реализации не предусматривается.</w:t>
      </w:r>
    </w:p>
    <w:p w:rsidR="00E06383" w:rsidRPr="0055199C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06383" w:rsidRPr="0055199C" w:rsidRDefault="00CB1217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06383" w:rsidRPr="0055199C">
        <w:rPr>
          <w:rFonts w:ascii="Times New Roman" w:hAnsi="Times New Roman" w:cs="Times New Roman"/>
          <w:sz w:val="28"/>
          <w:szCs w:val="28"/>
        </w:rPr>
        <w:t>. Характеристика основных мероприятий подпрограммы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Для достижения поставленных целей и задач предусмотрены следующие основные мероприятия подпрограммы.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P3305"/>
      <w:bookmarkEnd w:id="33"/>
      <w:r w:rsidRPr="0055199C">
        <w:rPr>
          <w:rFonts w:ascii="Times New Roman" w:hAnsi="Times New Roman" w:cs="Times New Roman"/>
          <w:sz w:val="28"/>
          <w:szCs w:val="28"/>
        </w:rPr>
        <w:t xml:space="preserve">1. Мониторинг состояния муниципального долга </w:t>
      </w:r>
      <w:r w:rsidR="00CB1217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55199C">
        <w:rPr>
          <w:rFonts w:ascii="Times New Roman" w:hAnsi="Times New Roman" w:cs="Times New Roman"/>
          <w:sz w:val="28"/>
          <w:szCs w:val="28"/>
        </w:rPr>
        <w:t>.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В рамках данного мероприятия </w:t>
      </w:r>
      <w:r w:rsidR="00CB1217">
        <w:rPr>
          <w:rFonts w:ascii="Times New Roman" w:hAnsi="Times New Roman" w:cs="Times New Roman"/>
          <w:sz w:val="28"/>
          <w:szCs w:val="28"/>
        </w:rPr>
        <w:t xml:space="preserve">Финансовым управлением </w:t>
      </w:r>
      <w:proofErr w:type="spellStart"/>
      <w:r w:rsidR="00CB1217">
        <w:rPr>
          <w:rFonts w:ascii="Times New Roman" w:hAnsi="Times New Roman" w:cs="Times New Roman"/>
          <w:sz w:val="28"/>
          <w:szCs w:val="28"/>
        </w:rPr>
        <w:t>АминистрацииАтяшевского</w:t>
      </w:r>
      <w:proofErr w:type="spellEnd"/>
      <w:r w:rsidR="00CB121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5199C">
        <w:rPr>
          <w:rFonts w:ascii="Times New Roman" w:hAnsi="Times New Roman" w:cs="Times New Roman"/>
          <w:sz w:val="28"/>
          <w:szCs w:val="28"/>
        </w:rPr>
        <w:t xml:space="preserve"> осуществляется ведение </w:t>
      </w:r>
      <w:r w:rsidR="00CB1217">
        <w:rPr>
          <w:rFonts w:ascii="Times New Roman" w:hAnsi="Times New Roman" w:cs="Times New Roman"/>
          <w:sz w:val="28"/>
          <w:szCs w:val="28"/>
        </w:rPr>
        <w:t>муниципальной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долговой книги </w:t>
      </w:r>
      <w:r w:rsidR="00CB1217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55199C">
        <w:rPr>
          <w:rFonts w:ascii="Times New Roman" w:hAnsi="Times New Roman" w:cs="Times New Roman"/>
          <w:sz w:val="28"/>
          <w:szCs w:val="28"/>
        </w:rPr>
        <w:t>, анализируется ситуация с текущим состоянием муниципального долга, прогнозируется состояние долга на краткосрочную и среднесрочную перспективу.</w:t>
      </w:r>
    </w:p>
    <w:p w:rsidR="00E06383" w:rsidRPr="0055199C" w:rsidRDefault="00CB121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P3307"/>
      <w:bookmarkStart w:id="35" w:name="P3317"/>
      <w:bookmarkEnd w:id="34"/>
      <w:bookmarkEnd w:id="35"/>
      <w:r>
        <w:rPr>
          <w:rFonts w:ascii="Times New Roman" w:hAnsi="Times New Roman" w:cs="Times New Roman"/>
          <w:sz w:val="28"/>
          <w:szCs w:val="28"/>
        </w:rPr>
        <w:t>2</w:t>
      </w:r>
      <w:r w:rsidR="00E06383" w:rsidRPr="0055199C">
        <w:rPr>
          <w:rFonts w:ascii="Times New Roman" w:hAnsi="Times New Roman" w:cs="Times New Roman"/>
          <w:sz w:val="28"/>
          <w:szCs w:val="28"/>
        </w:rPr>
        <w:t xml:space="preserve">. Обеспечение своевременности исполнения долговых обязательств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E06383" w:rsidRPr="0055199C">
        <w:rPr>
          <w:rFonts w:ascii="Times New Roman" w:hAnsi="Times New Roman" w:cs="Times New Roman"/>
          <w:sz w:val="28"/>
          <w:szCs w:val="28"/>
        </w:rPr>
        <w:t>.</w:t>
      </w:r>
    </w:p>
    <w:p w:rsidR="00E06383" w:rsidRPr="0055199C" w:rsidRDefault="00CB121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E06383" w:rsidRPr="0055199C">
        <w:rPr>
          <w:rFonts w:ascii="Times New Roman" w:hAnsi="Times New Roman" w:cs="Times New Roman"/>
          <w:sz w:val="28"/>
          <w:szCs w:val="28"/>
        </w:rPr>
        <w:t xml:space="preserve">.1. Своевременное обслуживание долговых обязательств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Атяшевскогомуниципального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района</w:t>
      </w:r>
      <w:r w:rsidR="00E06383" w:rsidRPr="0055199C">
        <w:rPr>
          <w:rFonts w:ascii="Times New Roman" w:hAnsi="Times New Roman" w:cs="Times New Roman"/>
          <w:sz w:val="28"/>
          <w:szCs w:val="28"/>
        </w:rPr>
        <w:t>перед</w:t>
      </w:r>
      <w:proofErr w:type="spellEnd"/>
      <w:r w:rsidR="00E06383" w:rsidRPr="0055199C">
        <w:rPr>
          <w:rFonts w:ascii="Times New Roman" w:hAnsi="Times New Roman" w:cs="Times New Roman"/>
          <w:sz w:val="28"/>
          <w:szCs w:val="28"/>
        </w:rPr>
        <w:t xml:space="preserve"> кредитными организациями.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Своевременное обслуживание долговых обязательств </w:t>
      </w:r>
      <w:r w:rsidR="00CB1217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55199C">
        <w:rPr>
          <w:rFonts w:ascii="Times New Roman" w:hAnsi="Times New Roman" w:cs="Times New Roman"/>
          <w:sz w:val="28"/>
          <w:szCs w:val="28"/>
        </w:rPr>
        <w:t xml:space="preserve"> перед кредитными организациями в виде погашения основного долга (возврата кредита) и уплаты процентов за пользование средствами кредита формирует надежную и положительную кредитную историю </w:t>
      </w:r>
      <w:r w:rsidR="00CB1217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CB1217">
        <w:rPr>
          <w:rFonts w:ascii="Times New Roman" w:hAnsi="Times New Roman" w:cs="Times New Roman"/>
          <w:sz w:val="28"/>
          <w:szCs w:val="28"/>
        </w:rPr>
        <w:t>района</w:t>
      </w:r>
      <w:r w:rsidRPr="0055199C">
        <w:rPr>
          <w:rFonts w:ascii="Times New Roman" w:hAnsi="Times New Roman" w:cs="Times New Roman"/>
          <w:sz w:val="28"/>
          <w:szCs w:val="28"/>
        </w:rPr>
        <w:t>как</w:t>
      </w:r>
      <w:proofErr w:type="spellEnd"/>
      <w:r w:rsidRPr="0055199C">
        <w:rPr>
          <w:rFonts w:ascii="Times New Roman" w:hAnsi="Times New Roman" w:cs="Times New Roman"/>
          <w:sz w:val="28"/>
          <w:szCs w:val="28"/>
        </w:rPr>
        <w:t xml:space="preserve"> заемщика. Соблюдение финансовой дисциплины во взаимоотношениях с кредитными организациями позволяет строить долгосрочные партнерские отношения, обеспечивать в короткие сроки финансирование дефицита бюджета, осуществлять досрочное погашение долговых обязательств при необходимости, снижать расходы на обслуживание </w:t>
      </w:r>
      <w:r w:rsidR="00CB1217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долга.</w:t>
      </w:r>
    </w:p>
    <w:p w:rsidR="00E06383" w:rsidRPr="0055199C" w:rsidRDefault="00CB121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06383" w:rsidRPr="0055199C">
        <w:rPr>
          <w:rFonts w:ascii="Times New Roman" w:hAnsi="Times New Roman" w:cs="Times New Roman"/>
          <w:sz w:val="28"/>
          <w:szCs w:val="28"/>
        </w:rPr>
        <w:t xml:space="preserve">.2. Своевременное обслуживание долговых обязательств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E06383" w:rsidRPr="0055199C">
        <w:rPr>
          <w:rFonts w:ascii="Times New Roman" w:hAnsi="Times New Roman" w:cs="Times New Roman"/>
          <w:sz w:val="28"/>
          <w:szCs w:val="28"/>
        </w:rPr>
        <w:t xml:space="preserve"> по бюджетным кредитам перед </w:t>
      </w:r>
      <w:r>
        <w:rPr>
          <w:rFonts w:ascii="Times New Roman" w:hAnsi="Times New Roman" w:cs="Times New Roman"/>
          <w:sz w:val="28"/>
          <w:szCs w:val="28"/>
        </w:rPr>
        <w:t>республиканским</w:t>
      </w:r>
      <w:r w:rsidR="00E06383" w:rsidRPr="0055199C">
        <w:rPr>
          <w:rFonts w:ascii="Times New Roman" w:hAnsi="Times New Roman" w:cs="Times New Roman"/>
          <w:sz w:val="28"/>
          <w:szCs w:val="28"/>
        </w:rPr>
        <w:t xml:space="preserve"> бюджетом.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Работа по реализации данного мероприятия заключается в своевременном и в полном объеме погашении основного долга, уплате процентов за пользование средствами бюджетного кредита, предоставлении отчетов и иной информации, предусмотренной соглашениями о предоставлении бюджетного кредита.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Выполнение данного мероприятия влияет на качество </w:t>
      </w:r>
      <w:r w:rsidR="00CB1217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CB1217">
        <w:rPr>
          <w:rFonts w:ascii="Times New Roman" w:hAnsi="Times New Roman" w:cs="Times New Roman"/>
          <w:sz w:val="28"/>
          <w:szCs w:val="28"/>
        </w:rPr>
        <w:t>района</w:t>
      </w:r>
      <w:r w:rsidRPr="0055199C">
        <w:rPr>
          <w:rFonts w:ascii="Times New Roman" w:hAnsi="Times New Roman" w:cs="Times New Roman"/>
          <w:sz w:val="28"/>
          <w:szCs w:val="28"/>
        </w:rPr>
        <w:t>как</w:t>
      </w:r>
      <w:proofErr w:type="spellEnd"/>
      <w:r w:rsidRPr="0055199C">
        <w:rPr>
          <w:rFonts w:ascii="Times New Roman" w:hAnsi="Times New Roman" w:cs="Times New Roman"/>
          <w:sz w:val="28"/>
          <w:szCs w:val="28"/>
        </w:rPr>
        <w:t xml:space="preserve"> заемщика в отношениях с Министерством финансов </w:t>
      </w:r>
      <w:r w:rsidR="00CB121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55199C">
        <w:rPr>
          <w:rFonts w:ascii="Times New Roman" w:hAnsi="Times New Roman" w:cs="Times New Roman"/>
          <w:sz w:val="28"/>
          <w:szCs w:val="28"/>
        </w:rPr>
        <w:t xml:space="preserve">, а также с другими кредиторами и инвесторами. Исполнение мероприятия позволяет сохранить </w:t>
      </w:r>
      <w:proofErr w:type="spellStart"/>
      <w:r w:rsidR="00CB1217">
        <w:rPr>
          <w:rFonts w:ascii="Times New Roman" w:hAnsi="Times New Roman" w:cs="Times New Roman"/>
          <w:sz w:val="28"/>
          <w:szCs w:val="28"/>
        </w:rPr>
        <w:t>Атяшевскому</w:t>
      </w:r>
      <w:proofErr w:type="spellEnd"/>
      <w:r w:rsidR="00CB1217">
        <w:rPr>
          <w:rFonts w:ascii="Times New Roman" w:hAnsi="Times New Roman" w:cs="Times New Roman"/>
          <w:sz w:val="28"/>
          <w:szCs w:val="28"/>
        </w:rPr>
        <w:t xml:space="preserve"> муниципальному </w:t>
      </w:r>
      <w:proofErr w:type="spellStart"/>
      <w:r w:rsidR="00CB1217">
        <w:rPr>
          <w:rFonts w:ascii="Times New Roman" w:hAnsi="Times New Roman" w:cs="Times New Roman"/>
          <w:sz w:val="28"/>
          <w:szCs w:val="28"/>
        </w:rPr>
        <w:t>району</w:t>
      </w:r>
      <w:r w:rsidRPr="0055199C">
        <w:rPr>
          <w:rFonts w:ascii="Times New Roman" w:hAnsi="Times New Roman" w:cs="Times New Roman"/>
          <w:sz w:val="28"/>
          <w:szCs w:val="28"/>
        </w:rPr>
        <w:t>репутацию</w:t>
      </w:r>
      <w:proofErr w:type="spellEnd"/>
      <w:r w:rsidRPr="0055199C">
        <w:rPr>
          <w:rFonts w:ascii="Times New Roman" w:hAnsi="Times New Roman" w:cs="Times New Roman"/>
          <w:sz w:val="28"/>
          <w:szCs w:val="28"/>
        </w:rPr>
        <w:t xml:space="preserve"> добросовестного заемщика.</w:t>
      </w:r>
    </w:p>
    <w:p w:rsidR="00E06383" w:rsidRPr="0055199C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06383" w:rsidRPr="0055199C" w:rsidRDefault="00CB1217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06383" w:rsidRPr="0055199C">
        <w:rPr>
          <w:rFonts w:ascii="Times New Roman" w:hAnsi="Times New Roman" w:cs="Times New Roman"/>
          <w:sz w:val="28"/>
          <w:szCs w:val="28"/>
        </w:rPr>
        <w:t>. Обоснование объема финансовых ресурсов,</w:t>
      </w:r>
    </w:p>
    <w:p w:rsidR="00E06383" w:rsidRPr="0055199C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5199C">
        <w:rPr>
          <w:rFonts w:ascii="Times New Roman" w:hAnsi="Times New Roman" w:cs="Times New Roman"/>
          <w:sz w:val="28"/>
          <w:szCs w:val="28"/>
        </w:rPr>
        <w:t>необходимых</w:t>
      </w:r>
      <w:proofErr w:type="gramEnd"/>
      <w:r w:rsidRPr="0055199C">
        <w:rPr>
          <w:rFonts w:ascii="Times New Roman" w:hAnsi="Times New Roman" w:cs="Times New Roman"/>
          <w:sz w:val="28"/>
          <w:szCs w:val="28"/>
        </w:rPr>
        <w:t xml:space="preserve"> для реализации подпрограммы</w:t>
      </w:r>
    </w:p>
    <w:p w:rsidR="00E06383" w:rsidRPr="0055199C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Финансовые ресурсы для реализации подпрограммы определяются исходя из графиков возврата долговых обязательств, прогнозов по объемам заимствований и стоимости их обслуживания на среднесрочную и долгосрочную перспективу, затрат на управление подпрограммой.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Объем финансового обеспечения реализации подпрограммы за счет средств </w:t>
      </w:r>
      <w:r w:rsidR="00CB1217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CB1217">
        <w:rPr>
          <w:rFonts w:ascii="Times New Roman" w:hAnsi="Times New Roman" w:cs="Times New Roman"/>
          <w:sz w:val="28"/>
          <w:szCs w:val="28"/>
        </w:rPr>
        <w:t>района</w:t>
      </w:r>
      <w:r w:rsidRPr="0055199C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55199C">
        <w:rPr>
          <w:rFonts w:ascii="Times New Roman" w:hAnsi="Times New Roman" w:cs="Times New Roman"/>
          <w:sz w:val="28"/>
          <w:szCs w:val="28"/>
        </w:rPr>
        <w:t xml:space="preserve"> весь период ее реализации составит </w:t>
      </w:r>
      <w:r w:rsidR="00ED1113">
        <w:rPr>
          <w:rFonts w:ascii="Times New Roman" w:hAnsi="Times New Roman" w:cs="Times New Roman"/>
          <w:sz w:val="28"/>
          <w:szCs w:val="28"/>
        </w:rPr>
        <w:t xml:space="preserve">8993,4 </w:t>
      </w:r>
      <w:r w:rsidRPr="0055199C">
        <w:rPr>
          <w:rFonts w:ascii="Times New Roman" w:hAnsi="Times New Roman" w:cs="Times New Roman"/>
          <w:sz w:val="28"/>
          <w:szCs w:val="28"/>
        </w:rPr>
        <w:t>тыс. рублей.</w:t>
      </w:r>
    </w:p>
    <w:p w:rsidR="00E06383" w:rsidRPr="0055199C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06383" w:rsidRPr="0055199C" w:rsidRDefault="00CB1217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06383" w:rsidRPr="0055199C">
        <w:rPr>
          <w:rFonts w:ascii="Times New Roman" w:hAnsi="Times New Roman" w:cs="Times New Roman"/>
          <w:sz w:val="28"/>
          <w:szCs w:val="28"/>
        </w:rPr>
        <w:t>. Анализ рисков реализации</w:t>
      </w:r>
    </w:p>
    <w:p w:rsidR="00E06383" w:rsidRPr="0055199C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подпрограммы и описание мер управления рисками</w:t>
      </w:r>
    </w:p>
    <w:p w:rsidR="00E06383" w:rsidRPr="0055199C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реализации подпрограммы</w:t>
      </w:r>
    </w:p>
    <w:p w:rsidR="00E06383" w:rsidRPr="0055199C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Риски реализации подпрограммы состоят в следующем: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снижение долговой устойчивости </w:t>
      </w:r>
      <w:r w:rsidR="00CB1217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55199C">
        <w:rPr>
          <w:rFonts w:ascii="Times New Roman" w:hAnsi="Times New Roman" w:cs="Times New Roman"/>
          <w:sz w:val="28"/>
          <w:szCs w:val="28"/>
        </w:rPr>
        <w:t>;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увеличение нагрузки на бюджет </w:t>
      </w:r>
      <w:r w:rsidR="00CB1217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CB1217">
        <w:rPr>
          <w:rFonts w:ascii="Times New Roman" w:hAnsi="Times New Roman" w:cs="Times New Roman"/>
          <w:sz w:val="28"/>
          <w:szCs w:val="28"/>
        </w:rPr>
        <w:t>района</w:t>
      </w:r>
      <w:r w:rsidRPr="0055199C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55199C">
        <w:rPr>
          <w:rFonts w:ascii="Times New Roman" w:hAnsi="Times New Roman" w:cs="Times New Roman"/>
          <w:sz w:val="28"/>
          <w:szCs w:val="28"/>
        </w:rPr>
        <w:t xml:space="preserve"> части увеличения доли расходов на обслуживание долга в связи с увеличением стоимости заимствований.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>Управление рисками реализации подпрограммы будет осуществляться на основе следующих мер: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lastRenderedPageBreak/>
        <w:t xml:space="preserve">соблюдение установленного верхнего предела </w:t>
      </w:r>
      <w:r w:rsidR="00CB1217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199C">
        <w:rPr>
          <w:rFonts w:ascii="Times New Roman" w:hAnsi="Times New Roman" w:cs="Times New Roman"/>
          <w:sz w:val="28"/>
          <w:szCs w:val="28"/>
        </w:rPr>
        <w:t xml:space="preserve"> внутреннего долга;</w:t>
      </w:r>
    </w:p>
    <w:p w:rsidR="00E06383" w:rsidRPr="0055199C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мониторинг показателей долговой устойчивости </w:t>
      </w:r>
      <w:r w:rsidR="00CB1217">
        <w:rPr>
          <w:rFonts w:ascii="Times New Roman" w:hAnsi="Times New Roman" w:cs="Times New Roman"/>
          <w:sz w:val="28"/>
          <w:szCs w:val="28"/>
        </w:rPr>
        <w:t xml:space="preserve">Атяшевского </w:t>
      </w:r>
      <w:proofErr w:type="gramStart"/>
      <w:r w:rsidR="00CB1217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CB1217">
        <w:rPr>
          <w:rFonts w:ascii="Times New Roman" w:hAnsi="Times New Roman" w:cs="Times New Roman"/>
          <w:sz w:val="28"/>
          <w:szCs w:val="28"/>
        </w:rPr>
        <w:t xml:space="preserve"> района.</w:t>
      </w:r>
      <w:r w:rsidR="00302346">
        <w:rPr>
          <w:rFonts w:ascii="Times New Roman" w:hAnsi="Times New Roman" w:cs="Times New Roman"/>
          <w:sz w:val="28"/>
          <w:szCs w:val="28"/>
        </w:rPr>
        <w:t>».</w:t>
      </w:r>
    </w:p>
    <w:p w:rsidR="00302346" w:rsidRDefault="00302346" w:rsidP="007F19F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06383" w:rsidRPr="007F19F2" w:rsidRDefault="00302346" w:rsidP="007F19F2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A8261E">
        <w:rPr>
          <w:rFonts w:ascii="Times New Roman" w:hAnsi="Times New Roman" w:cs="Times New Roman"/>
          <w:sz w:val="28"/>
          <w:szCs w:val="28"/>
        </w:rPr>
        <w:t>Дополнить Программу Приложением 8</w:t>
      </w:r>
      <w:r w:rsidR="00A8261E" w:rsidRPr="007F19F2">
        <w:rPr>
          <w:rFonts w:ascii="Times New Roman" w:hAnsi="Times New Roman" w:cs="Times New Roman"/>
          <w:sz w:val="28"/>
          <w:szCs w:val="28"/>
        </w:rPr>
        <w:t xml:space="preserve"> следующе</w:t>
      </w:r>
      <w:r w:rsidR="00A8261E">
        <w:rPr>
          <w:rFonts w:ascii="Times New Roman" w:hAnsi="Times New Roman" w:cs="Times New Roman"/>
          <w:sz w:val="28"/>
          <w:szCs w:val="28"/>
        </w:rPr>
        <w:t>го содержания</w:t>
      </w:r>
      <w:r w:rsidR="007F19F2" w:rsidRPr="007F19F2">
        <w:rPr>
          <w:rFonts w:ascii="Times New Roman" w:hAnsi="Times New Roman" w:cs="Times New Roman"/>
          <w:sz w:val="28"/>
          <w:szCs w:val="28"/>
        </w:rPr>
        <w:t>:</w:t>
      </w:r>
    </w:p>
    <w:p w:rsidR="00E06383" w:rsidRPr="007F19F2" w:rsidRDefault="007F19F2" w:rsidP="00302346">
      <w:pPr>
        <w:pStyle w:val="ConsPlusNormal"/>
        <w:ind w:left="4956" w:firstLine="708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«</w:t>
      </w:r>
    </w:p>
    <w:p w:rsidR="00E06383" w:rsidRPr="007F19F2" w:rsidRDefault="00E0638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Приложение 8</w:t>
      </w:r>
    </w:p>
    <w:p w:rsidR="00E06383" w:rsidRPr="007F19F2" w:rsidRDefault="00E0638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к</w:t>
      </w:r>
      <w:r w:rsidR="007F19F2" w:rsidRPr="007F19F2">
        <w:rPr>
          <w:rFonts w:ascii="Times New Roman" w:hAnsi="Times New Roman" w:cs="Times New Roman"/>
          <w:sz w:val="28"/>
          <w:szCs w:val="28"/>
        </w:rPr>
        <w:t>муниципальной</w:t>
      </w:r>
      <w:r w:rsidRPr="007F19F2">
        <w:rPr>
          <w:rFonts w:ascii="Times New Roman" w:hAnsi="Times New Roman" w:cs="Times New Roman"/>
          <w:sz w:val="28"/>
          <w:szCs w:val="28"/>
        </w:rPr>
        <w:t xml:space="preserve"> программе</w:t>
      </w:r>
    </w:p>
    <w:p w:rsidR="00E06383" w:rsidRPr="007F19F2" w:rsidRDefault="007F19F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«П</w:t>
      </w:r>
      <w:r w:rsidR="00E06383" w:rsidRPr="007F19F2">
        <w:rPr>
          <w:rFonts w:ascii="Times New Roman" w:hAnsi="Times New Roman" w:cs="Times New Roman"/>
          <w:sz w:val="28"/>
          <w:szCs w:val="28"/>
        </w:rPr>
        <w:t>овышени</w:t>
      </w:r>
      <w:r w:rsidRPr="007F19F2">
        <w:rPr>
          <w:rFonts w:ascii="Times New Roman" w:hAnsi="Times New Roman" w:cs="Times New Roman"/>
          <w:sz w:val="28"/>
          <w:szCs w:val="28"/>
        </w:rPr>
        <w:t>е</w:t>
      </w:r>
      <w:r w:rsidR="00E06383" w:rsidRPr="007F19F2">
        <w:rPr>
          <w:rFonts w:ascii="Times New Roman" w:hAnsi="Times New Roman" w:cs="Times New Roman"/>
          <w:sz w:val="28"/>
          <w:szCs w:val="28"/>
        </w:rPr>
        <w:t xml:space="preserve"> эффективности управления</w:t>
      </w:r>
    </w:p>
    <w:p w:rsidR="007F19F2" w:rsidRPr="007F19F2" w:rsidRDefault="007F19F2" w:rsidP="007F19F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муниципаль</w:t>
      </w:r>
      <w:r w:rsidR="00E06383" w:rsidRPr="007F19F2">
        <w:rPr>
          <w:rFonts w:ascii="Times New Roman" w:hAnsi="Times New Roman" w:cs="Times New Roman"/>
          <w:sz w:val="28"/>
          <w:szCs w:val="28"/>
        </w:rPr>
        <w:t xml:space="preserve">ными финансами в </w:t>
      </w:r>
      <w:r w:rsidRPr="007F19F2">
        <w:rPr>
          <w:rFonts w:ascii="Times New Roman" w:hAnsi="Times New Roman" w:cs="Times New Roman"/>
          <w:sz w:val="28"/>
          <w:szCs w:val="28"/>
        </w:rPr>
        <w:t>Атяшевском</w:t>
      </w:r>
    </w:p>
    <w:p w:rsidR="00E06383" w:rsidRPr="007F19F2" w:rsidRDefault="007F19F2" w:rsidP="007F19F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proofErr w:type="gramStart"/>
      <w:r w:rsidRPr="007F19F2">
        <w:rPr>
          <w:rFonts w:ascii="Times New Roman" w:hAnsi="Times New Roman" w:cs="Times New Roman"/>
          <w:sz w:val="28"/>
          <w:szCs w:val="28"/>
        </w:rPr>
        <w:t>районе</w:t>
      </w:r>
      <w:proofErr w:type="gramEnd"/>
      <w:r w:rsidR="00E06383" w:rsidRPr="007F19F2">
        <w:rPr>
          <w:rFonts w:ascii="Times New Roman" w:hAnsi="Times New Roman" w:cs="Times New Roman"/>
          <w:sz w:val="28"/>
          <w:szCs w:val="28"/>
        </w:rPr>
        <w:t xml:space="preserve"> на 2014 - 2022 годы</w:t>
      </w:r>
      <w:r w:rsidRPr="007F19F2">
        <w:rPr>
          <w:rFonts w:ascii="Times New Roman" w:hAnsi="Times New Roman" w:cs="Times New Roman"/>
          <w:sz w:val="28"/>
          <w:szCs w:val="28"/>
        </w:rPr>
        <w:t>»</w:t>
      </w:r>
    </w:p>
    <w:p w:rsidR="00E06383" w:rsidRPr="007F19F2" w:rsidRDefault="00E0638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06383" w:rsidRPr="007F19F2" w:rsidRDefault="00E0638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36" w:name="P3370"/>
      <w:bookmarkEnd w:id="36"/>
      <w:r w:rsidRPr="007F19F2">
        <w:rPr>
          <w:rFonts w:ascii="Times New Roman" w:hAnsi="Times New Roman" w:cs="Times New Roman"/>
          <w:sz w:val="28"/>
          <w:szCs w:val="28"/>
        </w:rPr>
        <w:t>П</w:t>
      </w:r>
      <w:r w:rsidR="007F19F2">
        <w:rPr>
          <w:rFonts w:ascii="Times New Roman" w:hAnsi="Times New Roman" w:cs="Times New Roman"/>
          <w:sz w:val="28"/>
          <w:szCs w:val="28"/>
        </w:rPr>
        <w:t>одпрограмма</w:t>
      </w:r>
    </w:p>
    <w:p w:rsidR="00E06383" w:rsidRPr="007F19F2" w:rsidRDefault="00C30CD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06383" w:rsidRPr="007F19F2">
        <w:rPr>
          <w:rFonts w:ascii="Times New Roman" w:hAnsi="Times New Roman" w:cs="Times New Roman"/>
          <w:sz w:val="28"/>
          <w:szCs w:val="28"/>
        </w:rPr>
        <w:t>П</w:t>
      </w:r>
      <w:r w:rsidR="007F19F2">
        <w:rPr>
          <w:rFonts w:ascii="Times New Roman" w:hAnsi="Times New Roman" w:cs="Times New Roman"/>
          <w:sz w:val="28"/>
          <w:szCs w:val="28"/>
        </w:rPr>
        <w:t>овышение эффективности межбюджетных отношений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06383" w:rsidRPr="007F19F2" w:rsidRDefault="007F19F2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06383" w:rsidRPr="007F19F2">
        <w:rPr>
          <w:rFonts w:ascii="Times New Roman" w:hAnsi="Times New Roman" w:cs="Times New Roman"/>
          <w:sz w:val="28"/>
          <w:szCs w:val="28"/>
        </w:rPr>
        <w:t>аспорт</w:t>
      </w:r>
    </w:p>
    <w:p w:rsidR="00E06383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подпрограммы</w:t>
      </w:r>
      <w:proofErr w:type="gramStart"/>
      <w:r w:rsidR="00C30CD4">
        <w:rPr>
          <w:rFonts w:ascii="Times New Roman" w:hAnsi="Times New Roman" w:cs="Times New Roman"/>
          <w:sz w:val="28"/>
          <w:szCs w:val="28"/>
        </w:rPr>
        <w:t>«</w:t>
      </w:r>
      <w:r w:rsidRPr="007F19F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F19F2">
        <w:rPr>
          <w:rFonts w:ascii="Times New Roman" w:hAnsi="Times New Roman" w:cs="Times New Roman"/>
          <w:sz w:val="28"/>
          <w:szCs w:val="28"/>
        </w:rPr>
        <w:t>овышение эффективности</w:t>
      </w:r>
      <w:r w:rsidR="00C30CD4">
        <w:rPr>
          <w:rFonts w:ascii="Times New Roman" w:hAnsi="Times New Roman" w:cs="Times New Roman"/>
          <w:sz w:val="28"/>
          <w:szCs w:val="28"/>
        </w:rPr>
        <w:t>межбюджетных отношений»</w:t>
      </w:r>
    </w:p>
    <w:p w:rsidR="007F19F2" w:rsidRPr="007F19F2" w:rsidRDefault="007F19F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02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14"/>
        <w:gridCol w:w="6588"/>
      </w:tblGrid>
      <w:tr w:rsidR="00E06383" w:rsidRPr="007F19F2" w:rsidTr="007F19F2">
        <w:tc>
          <w:tcPr>
            <w:tcW w:w="3014" w:type="dxa"/>
          </w:tcPr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6588" w:type="dxa"/>
          </w:tcPr>
          <w:p w:rsidR="00E06383" w:rsidRPr="007F19F2" w:rsidRDefault="007F19F2" w:rsidP="007F19F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Атяшевского муниципального района</w:t>
            </w:r>
          </w:p>
        </w:tc>
      </w:tr>
      <w:tr w:rsidR="00E06383" w:rsidRPr="007F19F2" w:rsidTr="007F19F2">
        <w:tc>
          <w:tcPr>
            <w:tcW w:w="3014" w:type="dxa"/>
          </w:tcPr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6588" w:type="dxa"/>
          </w:tcPr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E06383" w:rsidRPr="007F19F2" w:rsidTr="007F19F2">
        <w:tc>
          <w:tcPr>
            <w:tcW w:w="3014" w:type="dxa"/>
          </w:tcPr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Программно-целевые инструменты подпрограммы</w:t>
            </w:r>
          </w:p>
        </w:tc>
        <w:tc>
          <w:tcPr>
            <w:tcW w:w="6588" w:type="dxa"/>
          </w:tcPr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в рамках подпрограммы не предусмотрена реализация ведомственных целевых программ</w:t>
            </w:r>
          </w:p>
        </w:tc>
      </w:tr>
      <w:tr w:rsidR="00E06383" w:rsidRPr="007F19F2" w:rsidTr="007F19F2">
        <w:tc>
          <w:tcPr>
            <w:tcW w:w="3014" w:type="dxa"/>
          </w:tcPr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Цель подпрограммы</w:t>
            </w:r>
          </w:p>
        </w:tc>
        <w:tc>
          <w:tcPr>
            <w:tcW w:w="6588" w:type="dxa"/>
          </w:tcPr>
          <w:p w:rsidR="00E06383" w:rsidRPr="007F19F2" w:rsidRDefault="00E06383" w:rsidP="007F19F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для эффективного выполнения полномочий органов местного самоуправления и повышения качества управления финансами муниципальных образований </w:t>
            </w:r>
          </w:p>
        </w:tc>
      </w:tr>
      <w:tr w:rsidR="00E06383" w:rsidRPr="007F19F2" w:rsidTr="007F19F2">
        <w:tc>
          <w:tcPr>
            <w:tcW w:w="3014" w:type="dxa"/>
          </w:tcPr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6588" w:type="dxa"/>
          </w:tcPr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1 Создание условий для обеспечения финансовой стабильности и сбалансированности местных бюджетов.</w:t>
            </w:r>
          </w:p>
          <w:p w:rsidR="00E06383" w:rsidRDefault="00E63FF2" w:rsidP="00E63FF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E06383"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Финансовое обеспечение полномочий, делегированных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поселениям</w:t>
            </w:r>
            <w:r w:rsidR="00E06383" w:rsidRPr="007F19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63FF2" w:rsidRPr="007F19F2" w:rsidRDefault="00E63FF2" w:rsidP="00E63FF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Выравнивание бюджетной обеспеченности поселений.</w:t>
            </w:r>
          </w:p>
        </w:tc>
      </w:tr>
      <w:tr w:rsidR="00E06383" w:rsidRPr="007F19F2" w:rsidTr="00057396">
        <w:tblPrEx>
          <w:tblBorders>
            <w:insideH w:val="nil"/>
          </w:tblBorders>
        </w:tblPrEx>
        <w:trPr>
          <w:trHeight w:val="1032"/>
        </w:trPr>
        <w:tc>
          <w:tcPr>
            <w:tcW w:w="3014" w:type="dxa"/>
            <w:tcBorders>
              <w:bottom w:val="nil"/>
            </w:tcBorders>
          </w:tcPr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6588" w:type="dxa"/>
            <w:tcBorders>
              <w:bottom w:val="nil"/>
            </w:tcBorders>
          </w:tcPr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1. Перечисление </w:t>
            </w:r>
            <w:r w:rsidR="007F19F2">
              <w:rPr>
                <w:rFonts w:ascii="Times New Roman" w:hAnsi="Times New Roman" w:cs="Times New Roman"/>
                <w:sz w:val="28"/>
                <w:szCs w:val="28"/>
              </w:rPr>
              <w:t>иных межбюджетных трансфертов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на реализацию полномочий бюджетам </w:t>
            </w:r>
            <w:r w:rsidR="007F19F2">
              <w:rPr>
                <w:rFonts w:ascii="Times New Roman" w:hAnsi="Times New Roman" w:cs="Times New Roman"/>
                <w:sz w:val="28"/>
                <w:szCs w:val="28"/>
              </w:rPr>
              <w:t>поселений Атяшевского муниципального района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в полном объеме.</w:t>
            </w:r>
          </w:p>
          <w:p w:rsidR="00E06383" w:rsidRDefault="00ED1113" w:rsidP="000573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F19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06383"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Темп роста налоговых и неналоговых доходов бюджетов </w:t>
            </w:r>
            <w:r w:rsidR="00E63FF2">
              <w:rPr>
                <w:rFonts w:ascii="Times New Roman" w:hAnsi="Times New Roman" w:cs="Times New Roman"/>
                <w:sz w:val="28"/>
                <w:szCs w:val="28"/>
              </w:rPr>
              <w:t>поселен</w:t>
            </w:r>
            <w:r w:rsidR="00E06383"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ий (по отношению к предыдущему </w:t>
            </w:r>
            <w:r w:rsidR="00E06383" w:rsidRPr="007F19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году) не менее </w:t>
            </w:r>
            <w:r w:rsidR="0005739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06383" w:rsidRPr="007F19F2">
              <w:rPr>
                <w:rFonts w:ascii="Times New Roman" w:hAnsi="Times New Roman" w:cs="Times New Roman"/>
                <w:sz w:val="28"/>
                <w:szCs w:val="28"/>
              </w:rPr>
              <w:t>% в сопоставимых условиях.</w:t>
            </w:r>
          </w:p>
          <w:p w:rsidR="00E63FF2" w:rsidRPr="007F19F2" w:rsidRDefault="00E63FF2" w:rsidP="000573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Отношение фактического объема предоставленной дотации на выравнивание бюджетной обеспеченности к утвержденным бюджетным ассигнованиям в размере 100%.</w:t>
            </w:r>
          </w:p>
        </w:tc>
      </w:tr>
      <w:tr w:rsidR="00E06383" w:rsidRPr="007F19F2" w:rsidTr="00057396">
        <w:tblPrEx>
          <w:tblBorders>
            <w:insideH w:val="nil"/>
          </w:tblBorders>
        </w:tblPrEx>
        <w:trPr>
          <w:trHeight w:val="921"/>
        </w:trPr>
        <w:tc>
          <w:tcPr>
            <w:tcW w:w="3014" w:type="dxa"/>
            <w:tcBorders>
              <w:bottom w:val="nil"/>
            </w:tcBorders>
          </w:tcPr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</w:tc>
        <w:tc>
          <w:tcPr>
            <w:tcW w:w="6588" w:type="dxa"/>
            <w:tcBorders>
              <w:bottom w:val="nil"/>
            </w:tcBorders>
          </w:tcPr>
          <w:p w:rsidR="00E06383" w:rsidRPr="007F19F2" w:rsidRDefault="00E06383" w:rsidP="000573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05739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- 2022 годы</w:t>
            </w:r>
          </w:p>
        </w:tc>
      </w:tr>
      <w:tr w:rsidR="00E06383" w:rsidRPr="007F19F2" w:rsidTr="007F19F2">
        <w:tblPrEx>
          <w:tblBorders>
            <w:insideH w:val="nil"/>
          </w:tblBorders>
        </w:tblPrEx>
        <w:tc>
          <w:tcPr>
            <w:tcW w:w="3014" w:type="dxa"/>
            <w:tcBorders>
              <w:bottom w:val="nil"/>
            </w:tcBorders>
          </w:tcPr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6588" w:type="dxa"/>
            <w:tcBorders>
              <w:bottom w:val="nil"/>
            </w:tcBorders>
          </w:tcPr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подпрограммы составляет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E6712E">
              <w:rPr>
                <w:rFonts w:ascii="Times New Roman" w:hAnsi="Times New Roman" w:cs="Times New Roman"/>
                <w:sz w:val="28"/>
                <w:szCs w:val="28"/>
              </w:rPr>
              <w:t>910,4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числе:</w:t>
            </w:r>
          </w:p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2017 год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>–1</w:t>
            </w:r>
            <w:r w:rsidR="00E6712E">
              <w:rPr>
                <w:rFonts w:ascii="Times New Roman" w:hAnsi="Times New Roman" w:cs="Times New Roman"/>
                <w:sz w:val="28"/>
                <w:szCs w:val="28"/>
              </w:rPr>
              <w:t xml:space="preserve">318,4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2018 год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>–1</w:t>
            </w:r>
            <w:r w:rsidR="00E6712E">
              <w:rPr>
                <w:rFonts w:ascii="Times New Roman" w:hAnsi="Times New Roman" w:cs="Times New Roman"/>
                <w:sz w:val="28"/>
                <w:szCs w:val="28"/>
              </w:rPr>
              <w:t>318,4</w:t>
            </w:r>
            <w:r w:rsidR="00ED1113"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2019 год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E6712E">
              <w:rPr>
                <w:rFonts w:ascii="Times New Roman" w:hAnsi="Times New Roman" w:cs="Times New Roman"/>
                <w:sz w:val="28"/>
                <w:szCs w:val="28"/>
              </w:rPr>
              <w:t>1318,4</w:t>
            </w:r>
            <w:r w:rsidR="00ED1113"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2020 год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E6712E">
              <w:rPr>
                <w:rFonts w:ascii="Times New Roman" w:hAnsi="Times New Roman" w:cs="Times New Roman"/>
                <w:sz w:val="28"/>
                <w:szCs w:val="28"/>
              </w:rPr>
              <w:t>1318,4</w:t>
            </w:r>
            <w:r w:rsidR="00ED1113"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2021 год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E6712E">
              <w:rPr>
                <w:rFonts w:ascii="Times New Roman" w:hAnsi="Times New Roman" w:cs="Times New Roman"/>
                <w:sz w:val="28"/>
                <w:szCs w:val="28"/>
              </w:rPr>
              <w:t>1318,4</w:t>
            </w:r>
            <w:r w:rsidR="00ED1113"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06383" w:rsidRPr="007F19F2" w:rsidRDefault="00E06383" w:rsidP="000573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2022 год </w:t>
            </w:r>
            <w:r w:rsidR="00ED111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E6712E">
              <w:rPr>
                <w:rFonts w:ascii="Times New Roman" w:hAnsi="Times New Roman" w:cs="Times New Roman"/>
                <w:sz w:val="28"/>
                <w:szCs w:val="28"/>
              </w:rPr>
              <w:t>1318,4</w:t>
            </w:r>
            <w:r w:rsidR="00ED1113"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06383" w:rsidRPr="007F19F2" w:rsidTr="007F19F2">
        <w:tc>
          <w:tcPr>
            <w:tcW w:w="3014" w:type="dxa"/>
          </w:tcPr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6588" w:type="dxa"/>
          </w:tcPr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сбалансированности и устойчивости </w:t>
            </w:r>
            <w:proofErr w:type="spellStart"/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  <w:r w:rsidR="00057396">
              <w:rPr>
                <w:rFonts w:ascii="Times New Roman" w:hAnsi="Times New Roman" w:cs="Times New Roman"/>
                <w:sz w:val="28"/>
                <w:szCs w:val="28"/>
              </w:rPr>
              <w:t>овпоселений</w:t>
            </w:r>
            <w:proofErr w:type="spellEnd"/>
            <w:r w:rsidR="00057396">
              <w:rPr>
                <w:rFonts w:ascii="Times New Roman" w:hAnsi="Times New Roman" w:cs="Times New Roman"/>
                <w:sz w:val="28"/>
                <w:szCs w:val="28"/>
              </w:rPr>
              <w:t xml:space="preserve"> Атяшевского муниципального района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своевременное исполнение расходных обязательств муниципальных образований;</w:t>
            </w:r>
          </w:p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увеличение объема собственных доходных поступлений в бюджеты муниципальных образований;</w:t>
            </w:r>
          </w:p>
          <w:p w:rsidR="00E06383" w:rsidRPr="007F19F2" w:rsidRDefault="00E0638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и результативности межбюджетных трансфертов, предоставляемых бюджетам муниципальных образований;</w:t>
            </w:r>
          </w:p>
          <w:p w:rsidR="00E06383" w:rsidRPr="007F19F2" w:rsidRDefault="00E06383" w:rsidP="000573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повышение бюджетной дисциплины органов местного самоуправления.</w:t>
            </w:r>
          </w:p>
        </w:tc>
      </w:tr>
    </w:tbl>
    <w:p w:rsidR="00E06383" w:rsidRPr="007F19F2" w:rsidRDefault="00E06383">
      <w:pPr>
        <w:rPr>
          <w:rFonts w:ascii="Times New Roman" w:hAnsi="Times New Roman" w:cs="Times New Roman"/>
          <w:sz w:val="28"/>
          <w:szCs w:val="28"/>
        </w:rPr>
        <w:sectPr w:rsidR="00E06383" w:rsidRPr="007F19F2" w:rsidSect="00302346">
          <w:pgSz w:w="11905" w:h="16838"/>
          <w:pgMar w:top="851" w:right="850" w:bottom="851" w:left="1134" w:header="0" w:footer="0" w:gutter="0"/>
          <w:cols w:space="720"/>
          <w:docGrid w:linePitch="299"/>
        </w:sectPr>
      </w:pPr>
    </w:p>
    <w:p w:rsidR="00E06383" w:rsidRPr="007F19F2" w:rsidRDefault="00E06383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lastRenderedPageBreak/>
        <w:t>1. Характеристика сферы реализации подпрограммы,</w:t>
      </w: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описание основных проблем в указанной сфере</w:t>
      </w: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и прогноз ее развития</w:t>
      </w: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06383" w:rsidRPr="007F19F2" w:rsidRDefault="0005739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Атяшевский муниципальный район </w:t>
      </w:r>
      <w:r w:rsidR="00E06383" w:rsidRPr="007F19F2">
        <w:rPr>
          <w:rFonts w:ascii="Times New Roman" w:hAnsi="Times New Roman" w:cs="Times New Roman"/>
          <w:sz w:val="28"/>
          <w:szCs w:val="28"/>
        </w:rPr>
        <w:t>выделяется</w:t>
      </w:r>
      <w:r>
        <w:rPr>
          <w:rFonts w:ascii="Times New Roman" w:hAnsi="Times New Roman" w:cs="Times New Roman"/>
          <w:sz w:val="28"/>
          <w:szCs w:val="28"/>
        </w:rPr>
        <w:t xml:space="preserve"> относительно</w:t>
      </w:r>
      <w:r w:rsidR="00E06383" w:rsidRPr="007F19F2">
        <w:rPr>
          <w:rFonts w:ascii="Times New Roman" w:hAnsi="Times New Roman" w:cs="Times New Roman"/>
          <w:sz w:val="28"/>
          <w:szCs w:val="28"/>
        </w:rPr>
        <w:t xml:space="preserve"> большим количеством </w:t>
      </w:r>
      <w:r>
        <w:rPr>
          <w:rFonts w:ascii="Times New Roman" w:hAnsi="Times New Roman" w:cs="Times New Roman"/>
          <w:sz w:val="28"/>
          <w:szCs w:val="28"/>
        </w:rPr>
        <w:t>поселений,</w:t>
      </w:r>
      <w:r w:rsidR="00E06383" w:rsidRPr="007F19F2">
        <w:rPr>
          <w:rFonts w:ascii="Times New Roman" w:hAnsi="Times New Roman" w:cs="Times New Roman"/>
          <w:sz w:val="28"/>
          <w:szCs w:val="28"/>
        </w:rPr>
        <w:t xml:space="preserve"> которые характеризуются разным уровнем социально-экономического развития и потенциалом.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В таких условиях важное значение имеет межбюджетное регулирование. Помимо обеспечения эффективности бюджетной системы и реализации принципов равенства и справедливости, межбюджетные трансферты выступают важным и довольно действенным инструментом реализации макроэкономической политики как на региональном, так и на муниципальном уровне. Проведение бюджетного выравнивания должно осуществляться на основе прозрачной и объективной методики распределения дотации.</w:t>
      </w:r>
    </w:p>
    <w:p w:rsidR="00114E9B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 xml:space="preserve">В </w:t>
      </w:r>
      <w:r w:rsidR="0048623E">
        <w:rPr>
          <w:rFonts w:ascii="Times New Roman" w:hAnsi="Times New Roman" w:cs="Times New Roman"/>
          <w:sz w:val="28"/>
          <w:szCs w:val="28"/>
        </w:rPr>
        <w:t>Атяшевском муниципальном районе</w:t>
      </w:r>
      <w:r w:rsidRPr="007F19F2">
        <w:rPr>
          <w:rFonts w:ascii="Times New Roman" w:hAnsi="Times New Roman" w:cs="Times New Roman"/>
          <w:sz w:val="28"/>
          <w:szCs w:val="28"/>
        </w:rPr>
        <w:t xml:space="preserve"> проделана значительная работа по совершенствованию нормативно-правовой базы обеспечения деятельности </w:t>
      </w:r>
      <w:r w:rsidR="00114E9B">
        <w:rPr>
          <w:rFonts w:ascii="Times New Roman" w:hAnsi="Times New Roman" w:cs="Times New Roman"/>
          <w:sz w:val="28"/>
          <w:szCs w:val="28"/>
        </w:rPr>
        <w:t>поселений</w:t>
      </w:r>
      <w:r w:rsidRPr="007F19F2">
        <w:rPr>
          <w:rFonts w:ascii="Times New Roman" w:hAnsi="Times New Roman" w:cs="Times New Roman"/>
          <w:sz w:val="28"/>
          <w:szCs w:val="28"/>
        </w:rPr>
        <w:t xml:space="preserve">. Передача полномочий осуществлялась одновременно с наделением финансовыми и материальными ресурсами. 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 xml:space="preserve">Основным документом, регулирующим межбюджетные отношения, является </w:t>
      </w:r>
      <w:hyperlink r:id="rId25" w:history="1">
        <w:r w:rsidRPr="007F19F2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7F19F2">
        <w:rPr>
          <w:rFonts w:ascii="Times New Roman" w:hAnsi="Times New Roman" w:cs="Times New Roman"/>
          <w:sz w:val="28"/>
          <w:szCs w:val="28"/>
        </w:rPr>
        <w:t xml:space="preserve"> Республики Мордовия от 21 февраля 2008 г. N 4-З "О межбюджетных отношениях в Республике Мордовия". Данный </w:t>
      </w:r>
      <w:hyperlink r:id="rId26" w:history="1">
        <w:r w:rsidRPr="007F19F2">
          <w:rPr>
            <w:rFonts w:ascii="Times New Roman" w:hAnsi="Times New Roman" w:cs="Times New Roman"/>
            <w:color w:val="0000FF"/>
            <w:sz w:val="28"/>
            <w:szCs w:val="28"/>
          </w:rPr>
          <w:t>документ</w:t>
        </w:r>
      </w:hyperlink>
      <w:r w:rsidRPr="007F19F2">
        <w:rPr>
          <w:rFonts w:ascii="Times New Roman" w:hAnsi="Times New Roman" w:cs="Times New Roman"/>
          <w:sz w:val="28"/>
          <w:szCs w:val="28"/>
        </w:rPr>
        <w:t xml:space="preserve"> определяет участников, формы регулирования межбюджетных отношений, устанавливает нормативы отчисления в бюджеты муниципальных образований от налоговых доходов, а также определяет порядок наделения органов местного самоуправления государственными полномочиями в сфере выравнивания бюджетной обеспеченности поселений.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С целью создания условий для роста налогового потенциала и повышения заинтересованности органов местного самоуправления в увеличении поступления налогов и сборов в бюджеты муниципальных районовв полном объеме зачисляются налоговые доходы от государственной пошлины, подлежащие в соответствии с федеральным законодательством зачислению в бюджет субъекта Российской Федерации, а также 20% от налога на доходы физических лиц, подлежащего в соответствии с федеральным законодательством зачислению в консолидированный бюджет субъекта Российской Федерации.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 xml:space="preserve">Для дальнейшего развития и совершенствования межбюджетных отношений следует продолжить работу по сокращению чрезмерных различий в бюджетной обеспеченности </w:t>
      </w:r>
      <w:r w:rsidR="00114E9B">
        <w:rPr>
          <w:rFonts w:ascii="Times New Roman" w:hAnsi="Times New Roman" w:cs="Times New Roman"/>
          <w:sz w:val="28"/>
          <w:szCs w:val="28"/>
        </w:rPr>
        <w:t>поселений</w:t>
      </w:r>
      <w:r w:rsidRPr="007F19F2">
        <w:rPr>
          <w:rFonts w:ascii="Times New Roman" w:hAnsi="Times New Roman" w:cs="Times New Roman"/>
          <w:sz w:val="28"/>
          <w:szCs w:val="28"/>
        </w:rPr>
        <w:t xml:space="preserve">, формированию местными органами власти сбалансированных бюджетов, сохранению заинтересованности и ответственности по наращиванию налогового потенциала территорий, рациональному и эффективному расходованию бюджетных средств. </w:t>
      </w:r>
      <w:r w:rsidR="00114E9B">
        <w:rPr>
          <w:rFonts w:ascii="Times New Roman" w:hAnsi="Times New Roman" w:cs="Times New Roman"/>
          <w:sz w:val="28"/>
          <w:szCs w:val="28"/>
        </w:rPr>
        <w:t xml:space="preserve">Большинство </w:t>
      </w:r>
      <w:proofErr w:type="spellStart"/>
      <w:r w:rsidR="00114E9B">
        <w:rPr>
          <w:rFonts w:ascii="Times New Roman" w:hAnsi="Times New Roman" w:cs="Times New Roman"/>
          <w:sz w:val="28"/>
          <w:szCs w:val="28"/>
        </w:rPr>
        <w:t>поселенийАтяшевского</w:t>
      </w:r>
      <w:proofErr w:type="spellEnd"/>
      <w:r w:rsidR="00114E9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F19F2">
        <w:rPr>
          <w:rFonts w:ascii="Times New Roman" w:hAnsi="Times New Roman" w:cs="Times New Roman"/>
          <w:sz w:val="28"/>
          <w:szCs w:val="28"/>
        </w:rPr>
        <w:t xml:space="preserve"> являются дотационными.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 xml:space="preserve">Высокая зависимость бюджетной сбалансированности и в целом социально-экономического развития </w:t>
      </w:r>
      <w:r w:rsidR="00114E9B">
        <w:rPr>
          <w:rFonts w:ascii="Times New Roman" w:hAnsi="Times New Roman" w:cs="Times New Roman"/>
          <w:sz w:val="28"/>
          <w:szCs w:val="28"/>
        </w:rPr>
        <w:t>поселений</w:t>
      </w:r>
      <w:r w:rsidRPr="007F19F2">
        <w:rPr>
          <w:rFonts w:ascii="Times New Roman" w:hAnsi="Times New Roman" w:cs="Times New Roman"/>
          <w:sz w:val="28"/>
          <w:szCs w:val="28"/>
        </w:rPr>
        <w:t xml:space="preserve"> от финансовых потоков, получаемых от других уровней бюджетной системы, является основным препятствием в повышении самостоятельности и ответственности местных органов власти при осуществлении своих расходных и бюджетных полномочий, что ведет к отсутствию стимулов в наращивании собственной доходной базы и способствует </w:t>
      </w:r>
      <w:r w:rsidRPr="007F19F2">
        <w:rPr>
          <w:rFonts w:ascii="Times New Roman" w:hAnsi="Times New Roman" w:cs="Times New Roman"/>
          <w:sz w:val="28"/>
          <w:szCs w:val="28"/>
        </w:rPr>
        <w:lastRenderedPageBreak/>
        <w:t>иждивенческому характеру межбюджетных отношений.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Для дальнейшего развития системы межбюджетных отношений необходимо продолжить работу по расширени</w:t>
      </w:r>
      <w:r w:rsidR="00114E9B">
        <w:rPr>
          <w:rFonts w:ascii="Times New Roman" w:hAnsi="Times New Roman" w:cs="Times New Roman"/>
          <w:sz w:val="28"/>
          <w:szCs w:val="28"/>
        </w:rPr>
        <w:t>ю</w:t>
      </w:r>
      <w:r w:rsidRPr="007F19F2">
        <w:rPr>
          <w:rFonts w:ascii="Times New Roman" w:hAnsi="Times New Roman" w:cs="Times New Roman"/>
          <w:sz w:val="28"/>
          <w:szCs w:val="28"/>
        </w:rPr>
        <w:t xml:space="preserve"> возможностей и ответственности </w:t>
      </w:r>
      <w:r w:rsidR="00114E9B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 w:rsidRPr="007F19F2">
        <w:rPr>
          <w:rFonts w:ascii="Times New Roman" w:hAnsi="Times New Roman" w:cs="Times New Roman"/>
          <w:sz w:val="28"/>
          <w:szCs w:val="28"/>
        </w:rPr>
        <w:t xml:space="preserve"> за достижение конечных результатов в сфере налогово-бюджетной политики, рациональному и эффективному расходованию бюджетных средств.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 xml:space="preserve">Также немалую роль играет методическая и консультационная работа, проводимая </w:t>
      </w:r>
      <w:r w:rsidR="00114E9B">
        <w:rPr>
          <w:rFonts w:ascii="Times New Roman" w:hAnsi="Times New Roman" w:cs="Times New Roman"/>
          <w:sz w:val="28"/>
          <w:szCs w:val="28"/>
        </w:rPr>
        <w:t>Ф</w:t>
      </w:r>
      <w:r w:rsidRPr="007F19F2">
        <w:rPr>
          <w:rFonts w:ascii="Times New Roman" w:hAnsi="Times New Roman" w:cs="Times New Roman"/>
          <w:sz w:val="28"/>
          <w:szCs w:val="28"/>
        </w:rPr>
        <w:t>инансов</w:t>
      </w:r>
      <w:r w:rsidR="00114E9B">
        <w:rPr>
          <w:rFonts w:ascii="Times New Roman" w:hAnsi="Times New Roman" w:cs="Times New Roman"/>
          <w:sz w:val="28"/>
          <w:szCs w:val="28"/>
        </w:rPr>
        <w:t>ым управлением Администр</w:t>
      </w:r>
      <w:r w:rsidR="0004439F">
        <w:rPr>
          <w:rFonts w:ascii="Times New Roman" w:hAnsi="Times New Roman" w:cs="Times New Roman"/>
          <w:sz w:val="28"/>
          <w:szCs w:val="28"/>
        </w:rPr>
        <w:t>а</w:t>
      </w:r>
      <w:r w:rsidR="00114E9B">
        <w:rPr>
          <w:rFonts w:ascii="Times New Roman" w:hAnsi="Times New Roman" w:cs="Times New Roman"/>
          <w:sz w:val="28"/>
          <w:szCs w:val="28"/>
        </w:rPr>
        <w:t>ции Атяшевского муниципального района</w:t>
      </w:r>
      <w:r w:rsidRPr="007F19F2">
        <w:rPr>
          <w:rFonts w:ascii="Times New Roman" w:hAnsi="Times New Roman" w:cs="Times New Roman"/>
          <w:sz w:val="28"/>
          <w:szCs w:val="28"/>
        </w:rPr>
        <w:t>.</w:t>
      </w: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06383" w:rsidRPr="007F19F2" w:rsidRDefault="00E06383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 xml:space="preserve">2. Приоритеты </w:t>
      </w:r>
      <w:r w:rsidR="009F1105">
        <w:rPr>
          <w:rFonts w:ascii="Times New Roman" w:hAnsi="Times New Roman" w:cs="Times New Roman"/>
          <w:sz w:val="28"/>
          <w:szCs w:val="28"/>
        </w:rPr>
        <w:t>муниципальной</w:t>
      </w:r>
      <w:r w:rsidRPr="007F19F2">
        <w:rPr>
          <w:rFonts w:ascii="Times New Roman" w:hAnsi="Times New Roman" w:cs="Times New Roman"/>
          <w:sz w:val="28"/>
          <w:szCs w:val="28"/>
        </w:rPr>
        <w:t xml:space="preserve"> политики в сфере</w:t>
      </w: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реализации подпрограммы, цели, задачи и показатели</w:t>
      </w: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(индикаторы) достижения целей и решения задач,</w:t>
      </w: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описание основных ожидаемых конечных результатов</w:t>
      </w: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подпрограммы, сроков и контрольных этапов</w:t>
      </w: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реализации подпрограммы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 xml:space="preserve">Приоритетным направлением </w:t>
      </w:r>
      <w:r w:rsidR="009F1105">
        <w:rPr>
          <w:rFonts w:ascii="Times New Roman" w:hAnsi="Times New Roman" w:cs="Times New Roman"/>
          <w:sz w:val="28"/>
          <w:szCs w:val="28"/>
        </w:rPr>
        <w:t>муниципальной</w:t>
      </w:r>
      <w:r w:rsidRPr="007F19F2">
        <w:rPr>
          <w:rFonts w:ascii="Times New Roman" w:hAnsi="Times New Roman" w:cs="Times New Roman"/>
          <w:sz w:val="28"/>
          <w:szCs w:val="28"/>
        </w:rPr>
        <w:t xml:space="preserve"> политики в сфере межбюджетных отношений является совершенствование системы межбюджетных отношений, направленное на повышение устойчивости муниципальных образований.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 xml:space="preserve">Бюджетная политика в сфере межбюджетных отношений будет строиться на принципах преимущественного расходования средств за счет собственных доходов бюджета, оптимизации отдельных межбюджетных трансфертов, предоставляемых из </w:t>
      </w:r>
      <w:r w:rsidR="009F1105">
        <w:rPr>
          <w:rFonts w:ascii="Times New Roman" w:hAnsi="Times New Roman" w:cs="Times New Roman"/>
          <w:sz w:val="28"/>
          <w:szCs w:val="28"/>
        </w:rPr>
        <w:t>других бюджетов бюджетной системы</w:t>
      </w:r>
      <w:r w:rsidRPr="007F19F2">
        <w:rPr>
          <w:rFonts w:ascii="Times New Roman" w:hAnsi="Times New Roman" w:cs="Times New Roman"/>
          <w:sz w:val="28"/>
          <w:szCs w:val="28"/>
        </w:rPr>
        <w:t>.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Будет продолжена работа по созданию стимулов для повышения качества предоставления муниципальных услуг и управления муниципальными финансами, обеспечению условий для исполнения органами местного самоуправления закрепленных за ними полномочий.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Основной целью подпрограммы является создание условий для эффективного выполнения полномочий органов местного самоуправления и повышения качества управления финансами муниципальных образований.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Для достижения целей подпрограммы должно быть обеспечено решение следующих задач: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создание условий для обеспечения финансовой стабильности и сбалансированности местных бюджетов;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выравнивание бюджетной обеспеченности муниципальных образований;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финансовое обеспечение полномочий, делегированных муниципальным образованиям</w:t>
      </w:r>
      <w:r w:rsidR="009F1105">
        <w:rPr>
          <w:rFonts w:ascii="Times New Roman" w:hAnsi="Times New Roman" w:cs="Times New Roman"/>
          <w:sz w:val="28"/>
          <w:szCs w:val="28"/>
        </w:rPr>
        <w:t>.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К целевым показателям (индикаторам) подпрограммы относятся:</w:t>
      </w:r>
    </w:p>
    <w:p w:rsidR="00E06383" w:rsidRPr="007F19F2" w:rsidRDefault="00ED111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06383" w:rsidRPr="007F19F2">
        <w:rPr>
          <w:rFonts w:ascii="Times New Roman" w:hAnsi="Times New Roman" w:cs="Times New Roman"/>
          <w:sz w:val="28"/>
          <w:szCs w:val="28"/>
        </w:rPr>
        <w:t xml:space="preserve">. Перечисление </w:t>
      </w:r>
      <w:r w:rsidR="0004439F"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="00E06383" w:rsidRPr="007F19F2">
        <w:rPr>
          <w:rFonts w:ascii="Times New Roman" w:hAnsi="Times New Roman" w:cs="Times New Roman"/>
          <w:sz w:val="28"/>
          <w:szCs w:val="28"/>
        </w:rPr>
        <w:t xml:space="preserve"> на реализацию </w:t>
      </w:r>
      <w:r w:rsidR="0004439F">
        <w:rPr>
          <w:rFonts w:ascii="Times New Roman" w:hAnsi="Times New Roman" w:cs="Times New Roman"/>
          <w:sz w:val="28"/>
          <w:szCs w:val="28"/>
        </w:rPr>
        <w:t xml:space="preserve">переданных </w:t>
      </w:r>
      <w:r w:rsidR="00E06383" w:rsidRPr="007F19F2">
        <w:rPr>
          <w:rFonts w:ascii="Times New Roman" w:hAnsi="Times New Roman" w:cs="Times New Roman"/>
          <w:sz w:val="28"/>
          <w:szCs w:val="28"/>
        </w:rPr>
        <w:t xml:space="preserve">полномочий бюджетам </w:t>
      </w:r>
      <w:r w:rsidR="0004439F">
        <w:rPr>
          <w:rFonts w:ascii="Times New Roman" w:hAnsi="Times New Roman" w:cs="Times New Roman"/>
          <w:sz w:val="28"/>
          <w:szCs w:val="28"/>
        </w:rPr>
        <w:t>поселений Атяшевского муниципального района</w:t>
      </w:r>
      <w:r w:rsidR="00E06383" w:rsidRPr="007F19F2">
        <w:rPr>
          <w:rFonts w:ascii="Times New Roman" w:hAnsi="Times New Roman" w:cs="Times New Roman"/>
          <w:sz w:val="28"/>
          <w:szCs w:val="28"/>
        </w:rPr>
        <w:t xml:space="preserve"> в полном объеме.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Показатель рассчитывается следующим образом: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У</w:t>
      </w:r>
      <w:r w:rsidRPr="007F19F2">
        <w:rPr>
          <w:rFonts w:ascii="Times New Roman" w:hAnsi="Times New Roman" w:cs="Times New Roman"/>
          <w:sz w:val="28"/>
          <w:szCs w:val="28"/>
          <w:vertAlign w:val="subscript"/>
        </w:rPr>
        <w:t>с</w:t>
      </w:r>
      <w:r w:rsidRPr="007F19F2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7F19F2">
        <w:rPr>
          <w:rFonts w:ascii="Times New Roman" w:hAnsi="Times New Roman" w:cs="Times New Roman"/>
          <w:sz w:val="28"/>
          <w:szCs w:val="28"/>
        </w:rPr>
        <w:t>С</w:t>
      </w:r>
      <w:r w:rsidRPr="007F19F2">
        <w:rPr>
          <w:rFonts w:ascii="Times New Roman" w:hAnsi="Times New Roman" w:cs="Times New Roman"/>
          <w:sz w:val="28"/>
          <w:szCs w:val="28"/>
          <w:vertAlign w:val="subscript"/>
        </w:rPr>
        <w:t>ф</w:t>
      </w:r>
      <w:proofErr w:type="spellEnd"/>
      <w:r w:rsidRPr="007F19F2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7F19F2">
        <w:rPr>
          <w:rFonts w:ascii="Times New Roman" w:hAnsi="Times New Roman" w:cs="Times New Roman"/>
          <w:sz w:val="28"/>
          <w:szCs w:val="28"/>
        </w:rPr>
        <w:t>С</w:t>
      </w:r>
      <w:r w:rsidRPr="007F19F2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proofErr w:type="spellEnd"/>
      <w:r w:rsidRPr="007F19F2">
        <w:rPr>
          <w:rFonts w:ascii="Times New Roman" w:hAnsi="Times New Roman" w:cs="Times New Roman"/>
          <w:sz w:val="28"/>
          <w:szCs w:val="28"/>
        </w:rPr>
        <w:t>, где:</w:t>
      </w: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F19F2"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Pr="007F19F2">
        <w:rPr>
          <w:rFonts w:ascii="Times New Roman" w:hAnsi="Times New Roman" w:cs="Times New Roman"/>
          <w:sz w:val="28"/>
          <w:szCs w:val="28"/>
          <w:vertAlign w:val="subscript"/>
        </w:rPr>
        <w:t>ф</w:t>
      </w:r>
      <w:proofErr w:type="spellEnd"/>
      <w:r w:rsidRPr="007F19F2">
        <w:rPr>
          <w:rFonts w:ascii="Times New Roman" w:hAnsi="Times New Roman" w:cs="Times New Roman"/>
          <w:sz w:val="28"/>
          <w:szCs w:val="28"/>
        </w:rPr>
        <w:t xml:space="preserve"> - сумма фактически перечисленн</w:t>
      </w:r>
      <w:r w:rsidR="0004439F">
        <w:rPr>
          <w:rFonts w:ascii="Times New Roman" w:hAnsi="Times New Roman" w:cs="Times New Roman"/>
          <w:sz w:val="28"/>
          <w:szCs w:val="28"/>
        </w:rPr>
        <w:t>ых иных межбюджетных трансфертов</w:t>
      </w:r>
      <w:r w:rsidRPr="007F19F2">
        <w:rPr>
          <w:rFonts w:ascii="Times New Roman" w:hAnsi="Times New Roman" w:cs="Times New Roman"/>
          <w:sz w:val="28"/>
          <w:szCs w:val="28"/>
        </w:rPr>
        <w:t xml:space="preserve"> на реализацию </w:t>
      </w:r>
      <w:r w:rsidR="0004439F">
        <w:rPr>
          <w:rFonts w:ascii="Times New Roman" w:hAnsi="Times New Roman" w:cs="Times New Roman"/>
          <w:sz w:val="28"/>
          <w:szCs w:val="28"/>
        </w:rPr>
        <w:t>переданных</w:t>
      </w:r>
      <w:r w:rsidRPr="007F19F2">
        <w:rPr>
          <w:rFonts w:ascii="Times New Roman" w:hAnsi="Times New Roman" w:cs="Times New Roman"/>
          <w:sz w:val="28"/>
          <w:szCs w:val="28"/>
        </w:rPr>
        <w:t xml:space="preserve"> полномочий бюджетам </w:t>
      </w:r>
      <w:r w:rsidR="0004439F">
        <w:rPr>
          <w:rFonts w:ascii="Times New Roman" w:hAnsi="Times New Roman" w:cs="Times New Roman"/>
          <w:sz w:val="28"/>
          <w:szCs w:val="28"/>
        </w:rPr>
        <w:t>поселений</w:t>
      </w:r>
      <w:r w:rsidRPr="007F19F2">
        <w:rPr>
          <w:rFonts w:ascii="Times New Roman" w:hAnsi="Times New Roman" w:cs="Times New Roman"/>
          <w:sz w:val="28"/>
          <w:szCs w:val="28"/>
        </w:rPr>
        <w:t>;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F19F2">
        <w:rPr>
          <w:rFonts w:ascii="Times New Roman" w:hAnsi="Times New Roman" w:cs="Times New Roman"/>
          <w:sz w:val="28"/>
          <w:szCs w:val="28"/>
        </w:rPr>
        <w:t>С</w:t>
      </w:r>
      <w:r w:rsidRPr="007F19F2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proofErr w:type="spellEnd"/>
      <w:r w:rsidRPr="007F19F2">
        <w:rPr>
          <w:rFonts w:ascii="Times New Roman" w:hAnsi="Times New Roman" w:cs="Times New Roman"/>
          <w:sz w:val="28"/>
          <w:szCs w:val="28"/>
        </w:rPr>
        <w:t xml:space="preserve"> - утвержденный </w:t>
      </w:r>
      <w:r w:rsidR="0004439F">
        <w:rPr>
          <w:rFonts w:ascii="Times New Roman" w:hAnsi="Times New Roman" w:cs="Times New Roman"/>
          <w:sz w:val="28"/>
          <w:szCs w:val="28"/>
        </w:rPr>
        <w:t>решением Совета депутатов Атяшевского муниципального района</w:t>
      </w:r>
      <w:r w:rsidRPr="007F19F2">
        <w:rPr>
          <w:rFonts w:ascii="Times New Roman" w:hAnsi="Times New Roman" w:cs="Times New Roman"/>
          <w:sz w:val="28"/>
          <w:szCs w:val="28"/>
        </w:rPr>
        <w:t xml:space="preserve"> о бюджете </w:t>
      </w:r>
      <w:r w:rsidR="0004439F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04439F">
        <w:rPr>
          <w:rFonts w:ascii="Times New Roman" w:hAnsi="Times New Roman" w:cs="Times New Roman"/>
          <w:sz w:val="28"/>
          <w:szCs w:val="28"/>
        </w:rPr>
        <w:t>района</w:t>
      </w:r>
      <w:r w:rsidRPr="007F19F2">
        <w:rPr>
          <w:rFonts w:ascii="Times New Roman" w:hAnsi="Times New Roman" w:cs="Times New Roman"/>
          <w:sz w:val="28"/>
          <w:szCs w:val="28"/>
        </w:rPr>
        <w:t>объем</w:t>
      </w:r>
      <w:proofErr w:type="spellEnd"/>
      <w:r w:rsidRPr="007F19F2">
        <w:rPr>
          <w:rFonts w:ascii="Times New Roman" w:hAnsi="Times New Roman" w:cs="Times New Roman"/>
          <w:sz w:val="28"/>
          <w:szCs w:val="28"/>
        </w:rPr>
        <w:t xml:space="preserve"> </w:t>
      </w:r>
      <w:r w:rsidR="0004439F">
        <w:rPr>
          <w:rFonts w:ascii="Times New Roman" w:hAnsi="Times New Roman" w:cs="Times New Roman"/>
          <w:sz w:val="28"/>
          <w:szCs w:val="28"/>
        </w:rPr>
        <w:t xml:space="preserve">иных межбюджетных трансфертов </w:t>
      </w:r>
      <w:r w:rsidRPr="007F19F2">
        <w:rPr>
          <w:rFonts w:ascii="Times New Roman" w:hAnsi="Times New Roman" w:cs="Times New Roman"/>
          <w:sz w:val="28"/>
          <w:szCs w:val="28"/>
        </w:rPr>
        <w:t xml:space="preserve">на реализацию </w:t>
      </w:r>
      <w:r w:rsidR="0004439F">
        <w:rPr>
          <w:rFonts w:ascii="Times New Roman" w:hAnsi="Times New Roman" w:cs="Times New Roman"/>
          <w:sz w:val="28"/>
          <w:szCs w:val="28"/>
        </w:rPr>
        <w:t>переданных</w:t>
      </w:r>
      <w:r w:rsidRPr="007F19F2">
        <w:rPr>
          <w:rFonts w:ascii="Times New Roman" w:hAnsi="Times New Roman" w:cs="Times New Roman"/>
          <w:sz w:val="28"/>
          <w:szCs w:val="28"/>
        </w:rPr>
        <w:t xml:space="preserve"> полномочий.</w:t>
      </w:r>
    </w:p>
    <w:p w:rsidR="00E06383" w:rsidRPr="007F19F2" w:rsidRDefault="00ED111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06383" w:rsidRPr="007F19F2">
        <w:rPr>
          <w:rFonts w:ascii="Times New Roman" w:hAnsi="Times New Roman" w:cs="Times New Roman"/>
          <w:sz w:val="28"/>
          <w:szCs w:val="28"/>
        </w:rPr>
        <w:t xml:space="preserve">. Темп роста налоговых и неналоговых доходов бюджетов </w:t>
      </w:r>
      <w:r w:rsidR="00E63FF2">
        <w:rPr>
          <w:rFonts w:ascii="Times New Roman" w:hAnsi="Times New Roman" w:cs="Times New Roman"/>
          <w:sz w:val="28"/>
          <w:szCs w:val="28"/>
        </w:rPr>
        <w:t>поселений</w:t>
      </w:r>
      <w:r w:rsidR="00E06383" w:rsidRPr="007F19F2">
        <w:rPr>
          <w:rFonts w:ascii="Times New Roman" w:hAnsi="Times New Roman" w:cs="Times New Roman"/>
          <w:sz w:val="28"/>
          <w:szCs w:val="28"/>
        </w:rPr>
        <w:t xml:space="preserve"> (по отношению к предыдущему году) не менее </w:t>
      </w:r>
      <w:r w:rsidR="0004439F">
        <w:rPr>
          <w:rFonts w:ascii="Times New Roman" w:hAnsi="Times New Roman" w:cs="Times New Roman"/>
          <w:sz w:val="28"/>
          <w:szCs w:val="28"/>
        </w:rPr>
        <w:t>5</w:t>
      </w:r>
      <w:r w:rsidR="00E06383" w:rsidRPr="007F19F2">
        <w:rPr>
          <w:rFonts w:ascii="Times New Roman" w:hAnsi="Times New Roman" w:cs="Times New Roman"/>
          <w:sz w:val="28"/>
          <w:szCs w:val="28"/>
        </w:rPr>
        <w:t>% в сопоставимых условиях.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Показатель определяется по формуле: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F19F2">
        <w:rPr>
          <w:rFonts w:ascii="Times New Roman" w:hAnsi="Times New Roman" w:cs="Times New Roman"/>
          <w:sz w:val="28"/>
          <w:szCs w:val="28"/>
        </w:rPr>
        <w:t>Т</w:t>
      </w:r>
      <w:r w:rsidRPr="007F19F2">
        <w:rPr>
          <w:rFonts w:ascii="Times New Roman" w:hAnsi="Times New Roman" w:cs="Times New Roman"/>
          <w:sz w:val="28"/>
          <w:szCs w:val="28"/>
          <w:vertAlign w:val="subscript"/>
        </w:rPr>
        <w:t>рнм</w:t>
      </w:r>
      <w:proofErr w:type="spellEnd"/>
      <w:r w:rsidRPr="007F19F2">
        <w:rPr>
          <w:rFonts w:ascii="Times New Roman" w:hAnsi="Times New Roman" w:cs="Times New Roman"/>
          <w:sz w:val="28"/>
          <w:szCs w:val="28"/>
        </w:rPr>
        <w:t xml:space="preserve"> = Н</w:t>
      </w:r>
      <w:r w:rsidRPr="007F19F2"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 w:rsidRPr="007F19F2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7F19F2">
        <w:rPr>
          <w:rFonts w:ascii="Times New Roman" w:hAnsi="Times New Roman" w:cs="Times New Roman"/>
          <w:sz w:val="28"/>
          <w:szCs w:val="28"/>
        </w:rPr>
        <w:t>Н</w:t>
      </w:r>
      <w:r w:rsidRPr="007F19F2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proofErr w:type="spellEnd"/>
      <w:r w:rsidRPr="007F19F2">
        <w:rPr>
          <w:rFonts w:ascii="Times New Roman" w:hAnsi="Times New Roman" w:cs="Times New Roman"/>
          <w:sz w:val="28"/>
          <w:szCs w:val="28"/>
        </w:rPr>
        <w:t>, где:</w:t>
      </w: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Н</w:t>
      </w:r>
      <w:r w:rsidRPr="007F19F2"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 w:rsidRPr="007F19F2">
        <w:rPr>
          <w:rFonts w:ascii="Times New Roman" w:hAnsi="Times New Roman" w:cs="Times New Roman"/>
          <w:sz w:val="28"/>
          <w:szCs w:val="28"/>
        </w:rPr>
        <w:t xml:space="preserve"> - сумма фактических поступлений налоговых и неналоговых доходов в бюджет </w:t>
      </w:r>
      <w:r w:rsidR="00E63FF2">
        <w:rPr>
          <w:rFonts w:ascii="Times New Roman" w:hAnsi="Times New Roman" w:cs="Times New Roman"/>
          <w:sz w:val="28"/>
          <w:szCs w:val="28"/>
        </w:rPr>
        <w:t>поселений</w:t>
      </w:r>
      <w:r w:rsidRPr="007F19F2">
        <w:rPr>
          <w:rFonts w:ascii="Times New Roman" w:hAnsi="Times New Roman" w:cs="Times New Roman"/>
          <w:sz w:val="28"/>
          <w:szCs w:val="28"/>
        </w:rPr>
        <w:t xml:space="preserve"> за отчетный год;</w:t>
      </w:r>
    </w:p>
    <w:p w:rsidR="00E06383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F19F2">
        <w:rPr>
          <w:rFonts w:ascii="Times New Roman" w:hAnsi="Times New Roman" w:cs="Times New Roman"/>
          <w:sz w:val="28"/>
          <w:szCs w:val="28"/>
        </w:rPr>
        <w:t>Н</w:t>
      </w:r>
      <w:r w:rsidRPr="007F19F2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proofErr w:type="spellEnd"/>
      <w:r w:rsidRPr="007F19F2">
        <w:rPr>
          <w:rFonts w:ascii="Times New Roman" w:hAnsi="Times New Roman" w:cs="Times New Roman"/>
          <w:sz w:val="28"/>
          <w:szCs w:val="28"/>
        </w:rPr>
        <w:t xml:space="preserve"> - сумма фактических поступлений налоговых и неналоговых доходов в бюджет </w:t>
      </w:r>
      <w:r w:rsidR="00E63FF2">
        <w:rPr>
          <w:rFonts w:ascii="Times New Roman" w:hAnsi="Times New Roman" w:cs="Times New Roman"/>
          <w:sz w:val="28"/>
          <w:szCs w:val="28"/>
        </w:rPr>
        <w:t>поселений</w:t>
      </w:r>
      <w:r w:rsidRPr="007F19F2">
        <w:rPr>
          <w:rFonts w:ascii="Times New Roman" w:hAnsi="Times New Roman" w:cs="Times New Roman"/>
          <w:sz w:val="28"/>
          <w:szCs w:val="28"/>
        </w:rPr>
        <w:t xml:space="preserve"> за предшествующий год.</w:t>
      </w:r>
    </w:p>
    <w:p w:rsidR="00E63FF2" w:rsidRDefault="00E63FF2" w:rsidP="00E63FF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3FF2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Отношение фактического объема предоставленной дотации на выравнивание бюджетной обеспеченности к утвержденным бюджетным ассигнованиям в размере 100%</w:t>
      </w:r>
      <w:r w:rsidR="007B7B35">
        <w:rPr>
          <w:rFonts w:ascii="Times New Roman" w:hAnsi="Times New Roman" w:cs="Times New Roman"/>
          <w:sz w:val="28"/>
          <w:szCs w:val="28"/>
        </w:rPr>
        <w:t xml:space="preserve"> (Уд)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3FF2" w:rsidRDefault="00E63FF2" w:rsidP="00E63FF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Показатель определяется по формуле:</w:t>
      </w:r>
    </w:p>
    <w:p w:rsidR="00E63FF2" w:rsidRDefault="00E63FF2" w:rsidP="00E63FF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FF2" w:rsidRDefault="00E63FF2" w:rsidP="00E63FF2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Уд=</w:t>
      </w:r>
      <w:proofErr w:type="spellStart"/>
      <w:r>
        <w:rPr>
          <w:rFonts w:ascii="Times New Roman" w:hAnsi="Times New Roman" w:cs="Times New Roman"/>
          <w:sz w:val="28"/>
          <w:szCs w:val="28"/>
        </w:rPr>
        <w:t>Дф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Дп</w:t>
      </w:r>
      <w:proofErr w:type="spellEnd"/>
      <w:r>
        <w:rPr>
          <w:rFonts w:ascii="Times New Roman" w:hAnsi="Times New Roman" w:cs="Times New Roman"/>
          <w:sz w:val="28"/>
          <w:szCs w:val="28"/>
        </w:rPr>
        <w:t>, где</w:t>
      </w:r>
    </w:p>
    <w:p w:rsidR="00E63FF2" w:rsidRDefault="00E63FF2" w:rsidP="00E63FF2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63FF2" w:rsidRDefault="00E63FF2" w:rsidP="00E63FF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сумма фактически перечисленной дотации на выравнивание бюджетной обеспеченности бюджетам поселений;</w:t>
      </w:r>
    </w:p>
    <w:p w:rsidR="00E06383" w:rsidRDefault="00E63FF2" w:rsidP="00E63FF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утвержденный решением Совета депутатов Атяшевского муниципального района о бюджете Атяшевского муниципального района</w:t>
      </w:r>
      <w:r w:rsidR="007B7B35">
        <w:rPr>
          <w:rFonts w:ascii="Times New Roman" w:hAnsi="Times New Roman" w:cs="Times New Roman"/>
          <w:sz w:val="28"/>
          <w:szCs w:val="28"/>
        </w:rPr>
        <w:t xml:space="preserve"> объем дотации на выравнивание бюджетной обеспеченности поселений.</w:t>
      </w:r>
    </w:p>
    <w:p w:rsidR="007B7B35" w:rsidRPr="007F19F2" w:rsidRDefault="007B7B35" w:rsidP="00E63FF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6383" w:rsidRPr="007F19F2" w:rsidRDefault="00E06383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3. Характеристика основных мероприятий подпрограммы</w:t>
      </w: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Подпрограммой предусмотрена реализация следующ</w:t>
      </w:r>
      <w:r w:rsidR="007B7B35">
        <w:rPr>
          <w:rFonts w:ascii="Times New Roman" w:hAnsi="Times New Roman" w:cs="Times New Roman"/>
          <w:sz w:val="28"/>
          <w:szCs w:val="28"/>
        </w:rPr>
        <w:t>их</w:t>
      </w:r>
      <w:r w:rsidRPr="007F19F2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7B7B35">
        <w:rPr>
          <w:rFonts w:ascii="Times New Roman" w:hAnsi="Times New Roman" w:cs="Times New Roman"/>
          <w:sz w:val="28"/>
          <w:szCs w:val="28"/>
        </w:rPr>
        <w:t>й</w:t>
      </w:r>
      <w:r w:rsidRPr="007F19F2">
        <w:rPr>
          <w:rFonts w:ascii="Times New Roman" w:hAnsi="Times New Roman" w:cs="Times New Roman"/>
          <w:sz w:val="28"/>
          <w:szCs w:val="28"/>
        </w:rPr>
        <w:t>, направленн</w:t>
      </w:r>
      <w:r w:rsidR="007B7B35">
        <w:rPr>
          <w:rFonts w:ascii="Times New Roman" w:hAnsi="Times New Roman" w:cs="Times New Roman"/>
          <w:sz w:val="28"/>
          <w:szCs w:val="28"/>
        </w:rPr>
        <w:t>ых</w:t>
      </w:r>
      <w:r w:rsidRPr="007F19F2">
        <w:rPr>
          <w:rFonts w:ascii="Times New Roman" w:hAnsi="Times New Roman" w:cs="Times New Roman"/>
          <w:sz w:val="28"/>
          <w:szCs w:val="28"/>
        </w:rPr>
        <w:t xml:space="preserve"> на достижение установленных целей и решение поставленных задач:</w:t>
      </w:r>
    </w:p>
    <w:p w:rsidR="00E06383" w:rsidRPr="007F19F2" w:rsidRDefault="00ED1113">
      <w:pPr>
        <w:pStyle w:val="ConsPlusNormal"/>
        <w:ind w:firstLine="540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bookmarkStart w:id="37" w:name="P3518"/>
      <w:bookmarkStart w:id="38" w:name="P3521"/>
      <w:bookmarkEnd w:id="37"/>
      <w:bookmarkEnd w:id="38"/>
      <w:r>
        <w:rPr>
          <w:rFonts w:ascii="Times New Roman" w:hAnsi="Times New Roman" w:cs="Times New Roman"/>
          <w:sz w:val="28"/>
          <w:szCs w:val="28"/>
        </w:rPr>
        <w:t>1</w:t>
      </w:r>
      <w:r w:rsidR="00E06383" w:rsidRPr="007F19F2">
        <w:rPr>
          <w:rFonts w:ascii="Times New Roman" w:hAnsi="Times New Roman" w:cs="Times New Roman"/>
          <w:sz w:val="28"/>
          <w:szCs w:val="28"/>
        </w:rPr>
        <w:t>. Обеспечение осуществления органами местного самоуправления отдельных полномочий.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 xml:space="preserve">В </w:t>
      </w:r>
      <w:r w:rsidR="0004439F">
        <w:rPr>
          <w:rFonts w:ascii="Times New Roman" w:hAnsi="Times New Roman" w:cs="Times New Roman"/>
          <w:sz w:val="28"/>
          <w:szCs w:val="28"/>
        </w:rPr>
        <w:t>рамках данного мероприятия,</w:t>
      </w:r>
      <w:r w:rsidRPr="007F19F2">
        <w:rPr>
          <w:rFonts w:ascii="Times New Roman" w:hAnsi="Times New Roman" w:cs="Times New Roman"/>
          <w:sz w:val="28"/>
          <w:szCs w:val="28"/>
        </w:rPr>
        <w:t xml:space="preserve"> выполнение полномочий, делегируемых органам местного самоуправления</w:t>
      </w:r>
      <w:r w:rsidR="0004439F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7F19F2">
        <w:rPr>
          <w:rFonts w:ascii="Times New Roman" w:hAnsi="Times New Roman" w:cs="Times New Roman"/>
          <w:sz w:val="28"/>
          <w:szCs w:val="28"/>
        </w:rPr>
        <w:t xml:space="preserve">, осуществляется за счет </w:t>
      </w:r>
      <w:r w:rsidR="0004439F"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Pr="007F19F2">
        <w:rPr>
          <w:rFonts w:ascii="Times New Roman" w:hAnsi="Times New Roman" w:cs="Times New Roman"/>
          <w:sz w:val="28"/>
          <w:szCs w:val="28"/>
        </w:rPr>
        <w:t>.</w:t>
      </w:r>
    </w:p>
    <w:p w:rsidR="00E06383" w:rsidRPr="007F19F2" w:rsidRDefault="00F925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E06383" w:rsidRPr="007F19F2">
        <w:rPr>
          <w:rFonts w:ascii="Times New Roman" w:hAnsi="Times New Roman" w:cs="Times New Roman"/>
          <w:sz w:val="28"/>
          <w:szCs w:val="28"/>
        </w:rPr>
        <w:t xml:space="preserve">решения данной задачи обеспечивается оценка объема обязательств, связанных с реализацией делегированных полномочий, определяется общий объем и устанавливается методика распределения </w:t>
      </w:r>
      <w:r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="00E06383" w:rsidRPr="007F19F2">
        <w:rPr>
          <w:rFonts w:ascii="Times New Roman" w:hAnsi="Times New Roman" w:cs="Times New Roman"/>
          <w:sz w:val="28"/>
          <w:szCs w:val="28"/>
        </w:rPr>
        <w:t xml:space="preserve">, обеспечивается предоставление </w:t>
      </w:r>
      <w:r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="00E06383" w:rsidRPr="007F19F2">
        <w:rPr>
          <w:rFonts w:ascii="Times New Roman" w:hAnsi="Times New Roman" w:cs="Times New Roman"/>
          <w:sz w:val="28"/>
          <w:szCs w:val="28"/>
        </w:rPr>
        <w:t xml:space="preserve"> и контроль за их целевым использованием.</w:t>
      </w:r>
    </w:p>
    <w:p w:rsidR="00E06383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Результатом этой деятельности явля</w:t>
      </w:r>
      <w:r w:rsidR="00F9252E">
        <w:rPr>
          <w:rFonts w:ascii="Times New Roman" w:hAnsi="Times New Roman" w:cs="Times New Roman"/>
          <w:sz w:val="28"/>
          <w:szCs w:val="28"/>
        </w:rPr>
        <w:t>е</w:t>
      </w:r>
      <w:r w:rsidRPr="007F19F2">
        <w:rPr>
          <w:rFonts w:ascii="Times New Roman" w:hAnsi="Times New Roman" w:cs="Times New Roman"/>
          <w:sz w:val="28"/>
          <w:szCs w:val="28"/>
        </w:rPr>
        <w:t xml:space="preserve">тся утвержденное </w:t>
      </w:r>
      <w:r w:rsidR="00F9252E">
        <w:rPr>
          <w:rFonts w:ascii="Times New Roman" w:hAnsi="Times New Roman" w:cs="Times New Roman"/>
          <w:sz w:val="28"/>
          <w:szCs w:val="28"/>
        </w:rPr>
        <w:t>решением Совета депутатов Атяшевского муниципального района</w:t>
      </w:r>
      <w:r w:rsidRPr="007F19F2">
        <w:rPr>
          <w:rFonts w:ascii="Times New Roman" w:hAnsi="Times New Roman" w:cs="Times New Roman"/>
          <w:sz w:val="28"/>
          <w:szCs w:val="28"/>
        </w:rPr>
        <w:t xml:space="preserve"> о бюджете </w:t>
      </w:r>
      <w:r w:rsidR="00F9252E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7F19F2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 распределение </w:t>
      </w:r>
      <w:r w:rsidR="00F9252E"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Pr="007F19F2">
        <w:rPr>
          <w:rFonts w:ascii="Times New Roman" w:hAnsi="Times New Roman" w:cs="Times New Roman"/>
          <w:sz w:val="28"/>
          <w:szCs w:val="28"/>
        </w:rPr>
        <w:t xml:space="preserve">, </w:t>
      </w:r>
      <w:r w:rsidR="00F9252E">
        <w:rPr>
          <w:rFonts w:ascii="Times New Roman" w:hAnsi="Times New Roman" w:cs="Times New Roman"/>
          <w:sz w:val="28"/>
          <w:szCs w:val="28"/>
        </w:rPr>
        <w:t xml:space="preserve">предоставляемых из бюджета </w:t>
      </w:r>
      <w:r w:rsidR="00F9252E">
        <w:rPr>
          <w:rFonts w:ascii="Times New Roman" w:hAnsi="Times New Roman" w:cs="Times New Roman"/>
          <w:sz w:val="28"/>
          <w:szCs w:val="28"/>
        </w:rPr>
        <w:lastRenderedPageBreak/>
        <w:t>Атяшевского муниципального района</w:t>
      </w:r>
      <w:r w:rsidRPr="007F19F2">
        <w:rPr>
          <w:rFonts w:ascii="Times New Roman" w:hAnsi="Times New Roman" w:cs="Times New Roman"/>
          <w:sz w:val="28"/>
          <w:szCs w:val="28"/>
        </w:rPr>
        <w:t>.</w:t>
      </w:r>
    </w:p>
    <w:p w:rsidR="007B7B35" w:rsidRDefault="007B7B35" w:rsidP="007B7B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7B35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Выравнивание бюджетной обеспеченности поселений Атяшевского муниципального района.</w:t>
      </w:r>
    </w:p>
    <w:p w:rsidR="007B7B35" w:rsidRPr="007F19F2" w:rsidRDefault="007B7B35" w:rsidP="007B7B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Выравнивание доступа граждан к муниципальным услугам является одной из основных задач муниципальной политики в области межбюджетных отношений. Ее решение обеспечивается путем предоставления в соответствии с решением Совета депутатов Атяшевского муниципального района о бюджете Атяшевского муниципального района на очередной финансовый год и плановый период дотаций. Размер дотаций для каждого поселения определяется в соответствии с методикой, утвержденной постановлением Администрации Атяшевского муниципального района</w:t>
      </w:r>
    </w:p>
    <w:p w:rsidR="00F9252E" w:rsidRDefault="00F9252E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39" w:name="P3526"/>
      <w:bookmarkEnd w:id="39"/>
    </w:p>
    <w:p w:rsidR="00E06383" w:rsidRPr="007F19F2" w:rsidRDefault="00E06383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 xml:space="preserve">4. Характеристика мер </w:t>
      </w:r>
      <w:r w:rsidR="00F9252E">
        <w:rPr>
          <w:rFonts w:ascii="Times New Roman" w:hAnsi="Times New Roman" w:cs="Times New Roman"/>
          <w:sz w:val="28"/>
          <w:szCs w:val="28"/>
        </w:rPr>
        <w:t>муниципального</w:t>
      </w: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и правового регулирования</w:t>
      </w: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В рамках подпрограммы планируется внесение изменений в нормативную правовую базу, регламентирующую осуществление межбюджетных отношений.</w:t>
      </w:r>
    </w:p>
    <w:p w:rsidR="00E06383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00572" w:rsidRDefault="00C0057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00572" w:rsidRDefault="00C0057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00572" w:rsidRPr="007F19F2" w:rsidRDefault="00C0057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06383" w:rsidRPr="007F19F2" w:rsidRDefault="00E06383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5. Обоснование объема финансовых ресурсов,</w:t>
      </w: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F19F2">
        <w:rPr>
          <w:rFonts w:ascii="Times New Roman" w:hAnsi="Times New Roman" w:cs="Times New Roman"/>
          <w:sz w:val="28"/>
          <w:szCs w:val="28"/>
        </w:rPr>
        <w:t>необходимых</w:t>
      </w:r>
      <w:proofErr w:type="gramEnd"/>
      <w:r w:rsidRPr="007F19F2">
        <w:rPr>
          <w:rFonts w:ascii="Times New Roman" w:hAnsi="Times New Roman" w:cs="Times New Roman"/>
          <w:sz w:val="28"/>
          <w:szCs w:val="28"/>
        </w:rPr>
        <w:t xml:space="preserve"> для реализации подпрограммы</w:t>
      </w: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 xml:space="preserve">Общий объем финансовых ресурсов, необходимых на реализацию мероприятий подпрограммы, предусматривает расходы на предоставление бюджетам </w:t>
      </w:r>
      <w:r w:rsidR="00F9252E">
        <w:rPr>
          <w:rFonts w:ascii="Times New Roman" w:hAnsi="Times New Roman" w:cs="Times New Roman"/>
          <w:sz w:val="28"/>
          <w:szCs w:val="28"/>
        </w:rPr>
        <w:t>поселений Атяшевского муниципального района</w:t>
      </w:r>
      <w:r w:rsidRPr="007F19F2">
        <w:rPr>
          <w:rFonts w:ascii="Times New Roman" w:hAnsi="Times New Roman" w:cs="Times New Roman"/>
          <w:sz w:val="28"/>
          <w:szCs w:val="28"/>
        </w:rPr>
        <w:t xml:space="preserve"> дотаций на выравнивание бюджетной обеспеченности </w:t>
      </w:r>
      <w:r w:rsidR="00F9252E">
        <w:rPr>
          <w:rFonts w:ascii="Times New Roman" w:hAnsi="Times New Roman" w:cs="Times New Roman"/>
          <w:sz w:val="28"/>
          <w:szCs w:val="28"/>
        </w:rPr>
        <w:t>поселений</w:t>
      </w:r>
      <w:r w:rsidRPr="007F19F2">
        <w:rPr>
          <w:rFonts w:ascii="Times New Roman" w:hAnsi="Times New Roman" w:cs="Times New Roman"/>
          <w:sz w:val="28"/>
          <w:szCs w:val="28"/>
        </w:rPr>
        <w:t xml:space="preserve">, </w:t>
      </w:r>
      <w:r w:rsidR="00F9252E"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Pr="007F19F2">
        <w:rPr>
          <w:rFonts w:ascii="Times New Roman" w:hAnsi="Times New Roman" w:cs="Times New Roman"/>
          <w:sz w:val="28"/>
          <w:szCs w:val="28"/>
        </w:rPr>
        <w:t xml:space="preserve"> на финансовое обеспечение исполнения органами местного самоуправления </w:t>
      </w:r>
      <w:r w:rsidR="00F9252E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7F19F2">
        <w:rPr>
          <w:rFonts w:ascii="Times New Roman" w:hAnsi="Times New Roman" w:cs="Times New Roman"/>
          <w:sz w:val="28"/>
          <w:szCs w:val="28"/>
        </w:rPr>
        <w:t>переданных им отдельных полномочий.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 xml:space="preserve">Объем финансового обеспечения реализации подпрограммы за весь период ее реализации составляет </w:t>
      </w:r>
      <w:r w:rsidR="00015B47">
        <w:rPr>
          <w:rFonts w:ascii="Times New Roman" w:hAnsi="Times New Roman" w:cs="Times New Roman"/>
          <w:sz w:val="28"/>
          <w:szCs w:val="28"/>
        </w:rPr>
        <w:t>7</w:t>
      </w:r>
      <w:r w:rsidR="00E6712E">
        <w:rPr>
          <w:rFonts w:ascii="Times New Roman" w:hAnsi="Times New Roman" w:cs="Times New Roman"/>
          <w:sz w:val="28"/>
          <w:szCs w:val="28"/>
        </w:rPr>
        <w:t>910,4</w:t>
      </w:r>
      <w:r w:rsidRPr="007F19F2">
        <w:rPr>
          <w:rFonts w:ascii="Times New Roman" w:hAnsi="Times New Roman" w:cs="Times New Roman"/>
          <w:sz w:val="28"/>
          <w:szCs w:val="28"/>
        </w:rPr>
        <w:t>тыс. рублей.</w:t>
      </w:r>
    </w:p>
    <w:p w:rsidR="00E06383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06383" w:rsidRPr="007F19F2" w:rsidRDefault="00E06383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6. Анализ рисков реализации</w:t>
      </w: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подпрограммы и описание мер управления</w:t>
      </w: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рисками реализации подпрограммы</w:t>
      </w: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На реализацию подпрограммы могут оказать негативное влияние следующие риски: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1) правовые риски, связанные с изменениями бюджетного и налогового законодательства, предусматривающие изменение баланса в разграничении бюджетных полномочий и финансовых потоков между региональными и местными бюджетами.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 xml:space="preserve">К мерам управления указанными рисками следует отнести проведение постоянного мониторинга изменений федерального бюджетного и налогового законодательства, анализ их влияния на существующую систему межбюджетных взаимоотношений между уровнями бюджетной системы региона, принятие </w:t>
      </w:r>
      <w:r w:rsidRPr="007F19F2">
        <w:rPr>
          <w:rFonts w:ascii="Times New Roman" w:hAnsi="Times New Roman" w:cs="Times New Roman"/>
          <w:sz w:val="28"/>
          <w:szCs w:val="28"/>
        </w:rPr>
        <w:lastRenderedPageBreak/>
        <w:t>соответствующих нормативным правовых актов;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2) непредвиденные риски, связанные с кризисными явлениями в мировой экономике и, как следствие, возможным ухудшением экономической ситуации в Российской Федерации</w:t>
      </w:r>
      <w:r w:rsidR="00F9252E">
        <w:rPr>
          <w:rFonts w:ascii="Times New Roman" w:hAnsi="Times New Roman" w:cs="Times New Roman"/>
          <w:sz w:val="28"/>
          <w:szCs w:val="28"/>
        </w:rPr>
        <w:t>,</w:t>
      </w:r>
      <w:r w:rsidRPr="007F19F2">
        <w:rPr>
          <w:rFonts w:ascii="Times New Roman" w:hAnsi="Times New Roman" w:cs="Times New Roman"/>
          <w:sz w:val="28"/>
          <w:szCs w:val="28"/>
        </w:rPr>
        <w:t xml:space="preserve"> Республике Мордовия</w:t>
      </w:r>
      <w:r w:rsidR="00F9252E">
        <w:rPr>
          <w:rFonts w:ascii="Times New Roman" w:hAnsi="Times New Roman" w:cs="Times New Roman"/>
          <w:sz w:val="28"/>
          <w:szCs w:val="28"/>
        </w:rPr>
        <w:t xml:space="preserve"> и Атяшевском муниципальном районе,</w:t>
      </w:r>
      <w:r w:rsidRPr="007F19F2">
        <w:rPr>
          <w:rFonts w:ascii="Times New Roman" w:hAnsi="Times New Roman" w:cs="Times New Roman"/>
          <w:sz w:val="28"/>
          <w:szCs w:val="28"/>
        </w:rPr>
        <w:t xml:space="preserve"> что повлечет за собой снижение собственного доходного потенциала консолидированного бюджета </w:t>
      </w:r>
      <w:r w:rsidR="00F9252E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proofErr w:type="spellStart"/>
      <w:r w:rsidR="00F9252E">
        <w:rPr>
          <w:rFonts w:ascii="Times New Roman" w:hAnsi="Times New Roman" w:cs="Times New Roman"/>
          <w:sz w:val="28"/>
          <w:szCs w:val="28"/>
        </w:rPr>
        <w:t>района</w:t>
      </w:r>
      <w:r w:rsidRPr="007F19F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7F19F2">
        <w:rPr>
          <w:rFonts w:ascii="Times New Roman" w:hAnsi="Times New Roman" w:cs="Times New Roman"/>
          <w:sz w:val="28"/>
          <w:szCs w:val="28"/>
        </w:rPr>
        <w:t xml:space="preserve"> снижение темпов социально-экономического развития.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 xml:space="preserve">С целью минимизации таких рисков необходимо обеспечить внедрение практики долгосрочного бюджетного планирования на основе параметров долгосрочного социально-экономического развития, которое в свою очередь должно учитывать возможный пессимистичный вариант развития экономики </w:t>
      </w:r>
      <w:r w:rsidR="00F9252E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7F19F2">
        <w:rPr>
          <w:rFonts w:ascii="Times New Roman" w:hAnsi="Times New Roman" w:cs="Times New Roman"/>
          <w:sz w:val="28"/>
          <w:szCs w:val="28"/>
        </w:rPr>
        <w:t>. Также требуется проведение регулярных мониторингов экономической ситуации в России</w:t>
      </w:r>
      <w:r w:rsidR="00F9252E">
        <w:rPr>
          <w:rFonts w:ascii="Times New Roman" w:hAnsi="Times New Roman" w:cs="Times New Roman"/>
          <w:sz w:val="28"/>
          <w:szCs w:val="28"/>
        </w:rPr>
        <w:t>,</w:t>
      </w:r>
      <w:r w:rsidRPr="007F19F2">
        <w:rPr>
          <w:rFonts w:ascii="Times New Roman" w:hAnsi="Times New Roman" w:cs="Times New Roman"/>
          <w:sz w:val="28"/>
          <w:szCs w:val="28"/>
        </w:rPr>
        <w:t xml:space="preserve"> Республике Мордовия </w:t>
      </w:r>
      <w:r w:rsidR="00F9252E">
        <w:rPr>
          <w:rFonts w:ascii="Times New Roman" w:hAnsi="Times New Roman" w:cs="Times New Roman"/>
          <w:sz w:val="28"/>
          <w:szCs w:val="28"/>
        </w:rPr>
        <w:t>и Атяшевском муниципальном районе</w:t>
      </w:r>
      <w:r w:rsidRPr="007F19F2">
        <w:rPr>
          <w:rFonts w:ascii="Times New Roman" w:hAnsi="Times New Roman" w:cs="Times New Roman"/>
          <w:sz w:val="28"/>
          <w:szCs w:val="28"/>
        </w:rPr>
        <w:t>;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 xml:space="preserve">3) финансовые риски, связанные с финансированием мероприятий подпрограммы не в полном объеме. Возникновение рисков может быть связано с увеличением дефицита бюджета </w:t>
      </w:r>
      <w:r w:rsidR="00F9252E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7F19F2">
        <w:rPr>
          <w:rFonts w:ascii="Times New Roman" w:hAnsi="Times New Roman" w:cs="Times New Roman"/>
          <w:sz w:val="28"/>
          <w:szCs w:val="28"/>
        </w:rPr>
        <w:t>, наращиванием бюджетных расходов, не обеспеченных доходными источниками.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Следствием наступления таких рисков может стать несбалансированность местных бюджетов в связи с поступлением межбюджетных трансфертов в объемах ниже запланированных.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Их снижению будут способствовать внедрение в практику программного бюджетирования и своевременная корректировка объемов финансирования основных мероприятий и показателей подпрограммы;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4) организационные риски, обусловленные недостаточной квалификацией и недобросовестностью персонала ответственного исполнителя подпрограммы, что может привести к неэффективному использованию бюджетных средств, несвоевременному финансированию, невыполнению ряда мероприятий подпрограммы.</w:t>
      </w:r>
    </w:p>
    <w:p w:rsidR="00E06383" w:rsidRPr="007F19F2" w:rsidRDefault="00E063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>Сглаживанию организационных рисков будет способствовать повышение квалификации и ответственности персонала исполнителя подпрограммы, закрепление персональной ответственности за достижение непосредственных и конечных результатов, усиление контроля за ходом реализации подпрограммы, обеспечение координации деятельности и налаживание административных процедур реализации подпрограммы, в том числе проведение организационных разъяснительных мероприятий с органами местного самоуправления по рассматриваемым вопросам.</w:t>
      </w:r>
      <w:r w:rsidR="00F9252E">
        <w:rPr>
          <w:rFonts w:ascii="Times New Roman" w:hAnsi="Times New Roman" w:cs="Times New Roman"/>
          <w:sz w:val="28"/>
          <w:szCs w:val="28"/>
        </w:rPr>
        <w:t>».</w:t>
      </w:r>
    </w:p>
    <w:p w:rsidR="00E06383" w:rsidRPr="007F19F2" w:rsidRDefault="00E063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06383" w:rsidRPr="007F19F2" w:rsidRDefault="00E0638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E06383" w:rsidRPr="007F19F2" w:rsidSect="00302346">
      <w:pgSz w:w="11905" w:h="16838"/>
      <w:pgMar w:top="851" w:right="851" w:bottom="851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46312"/>
    <w:multiLevelType w:val="hybridMultilevel"/>
    <w:tmpl w:val="A62A0348"/>
    <w:lvl w:ilvl="0" w:tplc="408461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2F7207"/>
    <w:multiLevelType w:val="hybridMultilevel"/>
    <w:tmpl w:val="ED4879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3D560D"/>
    <w:multiLevelType w:val="hybridMultilevel"/>
    <w:tmpl w:val="807E0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F966DF"/>
    <w:multiLevelType w:val="hybridMultilevel"/>
    <w:tmpl w:val="90848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5E5238"/>
    <w:multiLevelType w:val="hybridMultilevel"/>
    <w:tmpl w:val="E2E29EAC"/>
    <w:lvl w:ilvl="0" w:tplc="250C94C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5780571"/>
    <w:multiLevelType w:val="hybridMultilevel"/>
    <w:tmpl w:val="303CB496"/>
    <w:lvl w:ilvl="0" w:tplc="4EA2F5FC">
      <w:start w:val="2021"/>
      <w:numFmt w:val="decimal"/>
      <w:lvlText w:val="%1"/>
      <w:lvlJc w:val="left"/>
      <w:pPr>
        <w:ind w:left="130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B1B364A"/>
    <w:multiLevelType w:val="hybridMultilevel"/>
    <w:tmpl w:val="4CD05C6C"/>
    <w:lvl w:ilvl="0" w:tplc="787A7AE0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D007B12"/>
    <w:multiLevelType w:val="hybridMultilevel"/>
    <w:tmpl w:val="46E2B8C6"/>
    <w:lvl w:ilvl="0" w:tplc="EC749B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7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6383"/>
    <w:rsid w:val="00003141"/>
    <w:rsid w:val="00015B47"/>
    <w:rsid w:val="00016C93"/>
    <w:rsid w:val="00026DF3"/>
    <w:rsid w:val="0003702D"/>
    <w:rsid w:val="0004439F"/>
    <w:rsid w:val="00053AF9"/>
    <w:rsid w:val="00056705"/>
    <w:rsid w:val="00057396"/>
    <w:rsid w:val="000613FF"/>
    <w:rsid w:val="000A62BE"/>
    <w:rsid w:val="000B2296"/>
    <w:rsid w:val="000F6EC9"/>
    <w:rsid w:val="000F7CE4"/>
    <w:rsid w:val="00105845"/>
    <w:rsid w:val="00114E9B"/>
    <w:rsid w:val="00157942"/>
    <w:rsid w:val="0018364F"/>
    <w:rsid w:val="001850B4"/>
    <w:rsid w:val="0019295E"/>
    <w:rsid w:val="001E75EC"/>
    <w:rsid w:val="002457E7"/>
    <w:rsid w:val="00267408"/>
    <w:rsid w:val="002C2AC4"/>
    <w:rsid w:val="002D1015"/>
    <w:rsid w:val="00302346"/>
    <w:rsid w:val="00381DA4"/>
    <w:rsid w:val="00404989"/>
    <w:rsid w:val="00447829"/>
    <w:rsid w:val="0048623E"/>
    <w:rsid w:val="004C6676"/>
    <w:rsid w:val="004D5A04"/>
    <w:rsid w:val="00505CA6"/>
    <w:rsid w:val="0055199C"/>
    <w:rsid w:val="00562C4A"/>
    <w:rsid w:val="006015D4"/>
    <w:rsid w:val="00633741"/>
    <w:rsid w:val="006C0D44"/>
    <w:rsid w:val="006C5A3D"/>
    <w:rsid w:val="0070360A"/>
    <w:rsid w:val="00726A96"/>
    <w:rsid w:val="00795AEE"/>
    <w:rsid w:val="007B7B35"/>
    <w:rsid w:val="007D1456"/>
    <w:rsid w:val="007E5FC6"/>
    <w:rsid w:val="007F19F2"/>
    <w:rsid w:val="00894E79"/>
    <w:rsid w:val="008C475F"/>
    <w:rsid w:val="008C4C8E"/>
    <w:rsid w:val="00922FBB"/>
    <w:rsid w:val="0094312E"/>
    <w:rsid w:val="00947629"/>
    <w:rsid w:val="00993B12"/>
    <w:rsid w:val="009B2501"/>
    <w:rsid w:val="009B5867"/>
    <w:rsid w:val="009F1105"/>
    <w:rsid w:val="00A41C1C"/>
    <w:rsid w:val="00A67282"/>
    <w:rsid w:val="00A8248C"/>
    <w:rsid w:val="00A8261E"/>
    <w:rsid w:val="00AF23C3"/>
    <w:rsid w:val="00B43391"/>
    <w:rsid w:val="00B63801"/>
    <w:rsid w:val="00C00572"/>
    <w:rsid w:val="00C041B5"/>
    <w:rsid w:val="00C30CD4"/>
    <w:rsid w:val="00CA6F71"/>
    <w:rsid w:val="00CB1217"/>
    <w:rsid w:val="00CB4B37"/>
    <w:rsid w:val="00CC5D16"/>
    <w:rsid w:val="00CD3980"/>
    <w:rsid w:val="00D464DC"/>
    <w:rsid w:val="00DD14BD"/>
    <w:rsid w:val="00DE1C75"/>
    <w:rsid w:val="00DF2771"/>
    <w:rsid w:val="00E01D12"/>
    <w:rsid w:val="00E06383"/>
    <w:rsid w:val="00E63FF2"/>
    <w:rsid w:val="00E6712E"/>
    <w:rsid w:val="00EA4496"/>
    <w:rsid w:val="00ED1113"/>
    <w:rsid w:val="00F23FBB"/>
    <w:rsid w:val="00F41CC4"/>
    <w:rsid w:val="00F67631"/>
    <w:rsid w:val="00F84C98"/>
    <w:rsid w:val="00F9252E"/>
    <w:rsid w:val="00FC11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63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6383"/>
    <w:rPr>
      <w:rFonts w:ascii="Segoe UI" w:hAnsi="Segoe UI" w:cs="Segoe UI"/>
      <w:sz w:val="18"/>
      <w:szCs w:val="18"/>
    </w:rPr>
  </w:style>
  <w:style w:type="paragraph" w:customStyle="1" w:styleId="ConsPlusTitlePage">
    <w:name w:val="ConsPlusTitlePage"/>
    <w:rsid w:val="00E0638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E063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063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E0638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D3980"/>
    <w:pPr>
      <w:ind w:left="720"/>
      <w:contextualSpacing/>
    </w:pPr>
  </w:style>
  <w:style w:type="paragraph" w:styleId="a6">
    <w:name w:val="Body Text Indent"/>
    <w:basedOn w:val="a"/>
    <w:link w:val="a7"/>
    <w:semiHidden/>
    <w:rsid w:val="0000314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00314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3BFF0EC9C3787AD219489F231CD065093A8B35278FDFB6D845EF329306E2CA22FA52003BC8lA1DM" TargetMode="External"/><Relationship Id="rId13" Type="http://schemas.openxmlformats.org/officeDocument/2006/relationships/hyperlink" Target="consultantplus://offline/ref=EB3BFF0EC9C3787AD219569235708D690F31D531268FDCE38C1AB46FC40FE89D65B50B407AC4A8737CB89ClA1EM" TargetMode="External"/><Relationship Id="rId18" Type="http://schemas.openxmlformats.org/officeDocument/2006/relationships/hyperlink" Target="consultantplus://offline/ref=EB3BFF0EC9C3787AD219489F231CD065093A8B35278FDFB6D845EF329306E2CA22FA52003BC8lA1DM" TargetMode="External"/><Relationship Id="rId26" Type="http://schemas.openxmlformats.org/officeDocument/2006/relationships/hyperlink" Target="consultantplus://offline/ref=EB3BFF0EC9C3787AD219569235708D690F31D5312681D0E0811AB46FC40FE89Dl615M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EB3BFF0EC9C3787AD219489F231CD065093A8B35278FDFB6D845EF3293l016M" TargetMode="External"/><Relationship Id="rId7" Type="http://schemas.openxmlformats.org/officeDocument/2006/relationships/hyperlink" Target="consultantplus://offline/ref=EB3BFF0EC9C3787AD219569235708D690F31D5312788DDE28D1AB46FC40FE89D65B50B407AC4A8737CBA9FlA1CM" TargetMode="External"/><Relationship Id="rId12" Type="http://schemas.openxmlformats.org/officeDocument/2006/relationships/hyperlink" Target="consultantplus://offline/ref=EB3BFF0EC9C3787AD219489F231CD065093A8B35278FDFB6D845EF3293l016M" TargetMode="External"/><Relationship Id="rId17" Type="http://schemas.openxmlformats.org/officeDocument/2006/relationships/hyperlink" Target="consultantplus://offline/ref=EB3BFF0EC9C3787AD219569235708D690F31D5312788DDE28D1AB46FC40FE89D65B50B407AC4A8737CBA9FlA1CM" TargetMode="External"/><Relationship Id="rId25" Type="http://schemas.openxmlformats.org/officeDocument/2006/relationships/hyperlink" Target="consultantplus://offline/ref=EB3BFF0EC9C3787AD219569235708D690F31D5312681D0E0811AB46FC40FE89Dl615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B3BFF0EC9C3787AD219569235708D690F31D531278BD4E4851AB46FC40FE89Dl615M" TargetMode="External"/><Relationship Id="rId20" Type="http://schemas.openxmlformats.org/officeDocument/2006/relationships/hyperlink" Target="consultantplus://offline/ref=EB3BFF0EC9C3787AD219489F231CD065093A8B35278FDFB6D845EF329306E2CA22FA520239CFlA1F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B3BFF0EC9C3787AD219489F231CD065093A8B35278FDFB6D845EF329306E2CA22FA52003BC8lA1DM" TargetMode="External"/><Relationship Id="rId24" Type="http://schemas.openxmlformats.org/officeDocument/2006/relationships/hyperlink" Target="consultantplus://offline/ref=EB3BFF0EC9C3787AD219489F231CD065093A8B35278FDFB6D845EF3293l016M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B3BFF0EC9C3787AD219569235708D690F31D5312788DDE5861AB46FC40FE89Dl615M" TargetMode="External"/><Relationship Id="rId23" Type="http://schemas.openxmlformats.org/officeDocument/2006/relationships/hyperlink" Target="consultantplus://offline/ref=EB3BFF0EC9C3787AD219489F231CD065093A8B35278FDFB6D845EF3293l016M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EB3BFF0EC9C3787AD219569235708D690F31D5312788DDE28D1AB46FC40FE89D65B50B407AC4A8737CBA9FlA1CM" TargetMode="External"/><Relationship Id="rId19" Type="http://schemas.openxmlformats.org/officeDocument/2006/relationships/hyperlink" Target="consultantplus://offline/ref=EB3BFF0EC9C3787AD219569235708D690F31D531278BD6E0831AB46FC40FE89Dl615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B3BFF0EC9C3787AD219489F231CD065093A8B35278FDFB6D845EF329306E2CA22FA520239CFlA1FM" TargetMode="External"/><Relationship Id="rId14" Type="http://schemas.openxmlformats.org/officeDocument/2006/relationships/hyperlink" Target="consultantplus://offline/ref=EB3BFF0EC9C3787AD219569235708D690F31D531268FDCE38C1AB46FC40FE89D65B50B407AC4A8737CB89ClA1EM" TargetMode="External"/><Relationship Id="rId22" Type="http://schemas.openxmlformats.org/officeDocument/2006/relationships/hyperlink" Target="consultantplus://offline/ref=EB3BFF0EC9C3787AD219489F231CD065093A8B35278FDFB6D845EF329306E2CA22FA52023EC9AF77l714M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F9603-0E16-4E45-9202-4AE6614BC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1303</TotalTime>
  <Pages>40</Pages>
  <Words>11233</Words>
  <Characters>64034</Characters>
  <Application>Microsoft Office Word</Application>
  <DocSecurity>0</DocSecurity>
  <Lines>533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Носова</cp:lastModifiedBy>
  <cp:revision>24</cp:revision>
  <cp:lastPrinted>2016-12-26T08:52:00Z</cp:lastPrinted>
  <dcterms:created xsi:type="dcterms:W3CDTF">2016-10-19T12:53:00Z</dcterms:created>
  <dcterms:modified xsi:type="dcterms:W3CDTF">2017-01-10T05:55:00Z</dcterms:modified>
</cp:coreProperties>
</file>