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9B" w:rsidRPr="00836F12" w:rsidRDefault="00E92CD6" w:rsidP="00836F12">
      <w:pPr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F12">
        <w:rPr>
          <w:rFonts w:ascii="Times New Roman" w:hAnsi="Times New Roman" w:cs="Times New Roman"/>
          <w:b/>
          <w:sz w:val="28"/>
          <w:szCs w:val="28"/>
        </w:rPr>
        <w:t>Отчет о ходе реализации и оценке эффективности муниципальной программы Атяшевского муниципального района «Модернизация и реформирование жилищно-коммунального хозяйства на 2016-2018 годы» за 2016 год</w:t>
      </w:r>
    </w:p>
    <w:p w:rsidR="003D3CDF" w:rsidRPr="008A7DF8" w:rsidRDefault="00E92CD6" w:rsidP="008A7D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>Программа утверждена Постановлением Администрации Атяшевского муниципального района от 4 марта 2016 года № 58</w:t>
      </w:r>
      <w:r w:rsidR="008A7DF8">
        <w:rPr>
          <w:rFonts w:ascii="Times New Roman" w:hAnsi="Times New Roman" w:cs="Times New Roman"/>
          <w:sz w:val="28"/>
          <w:szCs w:val="28"/>
        </w:rPr>
        <w:t xml:space="preserve">. </w:t>
      </w:r>
      <w:r w:rsidR="003D3CDF" w:rsidRPr="008A7DF8">
        <w:rPr>
          <w:rFonts w:ascii="Times New Roman" w:hAnsi="Times New Roman" w:cs="Times New Roman"/>
          <w:sz w:val="28"/>
          <w:szCs w:val="28"/>
        </w:rPr>
        <w:t xml:space="preserve">Включает в себя </w:t>
      </w:r>
      <w:r w:rsidR="003D3CDF" w:rsidRPr="008A7DF8">
        <w:rPr>
          <w:rFonts w:ascii="Times New Roman" w:hAnsi="Times New Roman" w:cs="Times New Roman"/>
          <w:bCs/>
          <w:sz w:val="28"/>
          <w:szCs w:val="28"/>
        </w:rPr>
        <w:t>подпрограмму «</w:t>
      </w:r>
      <w:r w:rsidR="003D3CDF" w:rsidRPr="008A7DF8">
        <w:rPr>
          <w:rFonts w:ascii="Times New Roman" w:hAnsi="Times New Roman" w:cs="Times New Roman"/>
          <w:sz w:val="28"/>
          <w:szCs w:val="28"/>
        </w:rPr>
        <w:t>Обращение с отходами производства и потребления на 2016-2018 годы»</w:t>
      </w:r>
      <w:r w:rsidR="008C6263">
        <w:rPr>
          <w:rFonts w:ascii="Times New Roman" w:hAnsi="Times New Roman" w:cs="Times New Roman"/>
          <w:sz w:val="28"/>
          <w:szCs w:val="28"/>
        </w:rPr>
        <w:t xml:space="preserve"> Разработчик Программы и ответственный исполнитель Управление строительства, архитектуры и ЖКХ Администрации Атяшевского муниципального района.</w:t>
      </w:r>
    </w:p>
    <w:p w:rsidR="001C33B6" w:rsidRPr="008A7DF8" w:rsidRDefault="003D3CDF" w:rsidP="008A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7DF8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8A7D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33B6" w:rsidRPr="008A7DF8">
        <w:rPr>
          <w:rFonts w:ascii="Times New Roman" w:hAnsi="Times New Roman" w:cs="Times New Roman"/>
          <w:sz w:val="28"/>
          <w:szCs w:val="28"/>
        </w:rPr>
        <w:t>достижени</w:t>
      </w:r>
      <w:r w:rsidRPr="008A7DF8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1C33B6" w:rsidRPr="008A7DF8">
        <w:rPr>
          <w:rFonts w:ascii="Times New Roman" w:hAnsi="Times New Roman" w:cs="Times New Roman"/>
          <w:sz w:val="28"/>
          <w:szCs w:val="28"/>
        </w:rPr>
        <w:t xml:space="preserve"> целей Программы</w:t>
      </w:r>
      <w:r w:rsidRPr="008A7DF8">
        <w:rPr>
          <w:rFonts w:ascii="Times New Roman" w:hAnsi="Times New Roman" w:cs="Times New Roman"/>
          <w:sz w:val="28"/>
          <w:szCs w:val="28"/>
        </w:rPr>
        <w:t>,</w:t>
      </w:r>
      <w:r w:rsidR="001C33B6" w:rsidRPr="008A7DF8">
        <w:rPr>
          <w:rFonts w:ascii="Times New Roman" w:hAnsi="Times New Roman" w:cs="Times New Roman"/>
          <w:sz w:val="28"/>
          <w:szCs w:val="28"/>
        </w:rPr>
        <w:t xml:space="preserve"> </w:t>
      </w:r>
      <w:r w:rsidRPr="008A7DF8">
        <w:rPr>
          <w:rFonts w:ascii="Times New Roman" w:hAnsi="Times New Roman" w:cs="Times New Roman"/>
          <w:sz w:val="28"/>
          <w:szCs w:val="28"/>
        </w:rPr>
        <w:t xml:space="preserve">разработаны </w:t>
      </w:r>
      <w:r w:rsidR="001C33B6" w:rsidRPr="008A7DF8">
        <w:rPr>
          <w:rFonts w:ascii="Times New Roman" w:hAnsi="Times New Roman" w:cs="Times New Roman"/>
          <w:sz w:val="28"/>
          <w:szCs w:val="28"/>
        </w:rPr>
        <w:t>следующи</w:t>
      </w:r>
      <w:r w:rsidRPr="008A7DF8">
        <w:rPr>
          <w:rFonts w:ascii="Times New Roman" w:hAnsi="Times New Roman" w:cs="Times New Roman"/>
          <w:sz w:val="28"/>
          <w:szCs w:val="28"/>
        </w:rPr>
        <w:t>е</w:t>
      </w:r>
      <w:r w:rsidR="001C33B6" w:rsidRPr="008A7DF8">
        <w:rPr>
          <w:rFonts w:ascii="Times New Roman" w:hAnsi="Times New Roman" w:cs="Times New Roman"/>
          <w:sz w:val="28"/>
          <w:szCs w:val="28"/>
        </w:rPr>
        <w:t xml:space="preserve"> </w:t>
      </w:r>
      <w:r w:rsidR="006D44A3" w:rsidRPr="008A7DF8">
        <w:rPr>
          <w:rFonts w:ascii="Times New Roman" w:hAnsi="Times New Roman" w:cs="Times New Roman"/>
          <w:sz w:val="28"/>
          <w:szCs w:val="28"/>
        </w:rPr>
        <w:t xml:space="preserve">программные </w:t>
      </w:r>
      <w:r w:rsidR="001C33B6" w:rsidRPr="008A7DF8">
        <w:rPr>
          <w:rFonts w:ascii="Times New Roman" w:hAnsi="Times New Roman" w:cs="Times New Roman"/>
          <w:sz w:val="28"/>
          <w:szCs w:val="28"/>
        </w:rPr>
        <w:t>мероприяти</w:t>
      </w:r>
      <w:r w:rsidRPr="008A7DF8">
        <w:rPr>
          <w:rFonts w:ascii="Times New Roman" w:hAnsi="Times New Roman" w:cs="Times New Roman"/>
          <w:sz w:val="28"/>
          <w:szCs w:val="28"/>
        </w:rPr>
        <w:t>я</w:t>
      </w:r>
      <w:r w:rsidR="001C33B6" w:rsidRPr="008A7DF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C33B6" w:rsidRPr="008A7DF8" w:rsidRDefault="001C33B6" w:rsidP="008A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>Оформление бесхозяйных сетей для последующей передачи в концессию</w:t>
      </w:r>
      <w:r w:rsidR="003D3CDF" w:rsidRPr="008A7DF8">
        <w:rPr>
          <w:rFonts w:ascii="Times New Roman" w:hAnsi="Times New Roman" w:cs="Times New Roman"/>
          <w:sz w:val="28"/>
          <w:szCs w:val="28"/>
        </w:rPr>
        <w:t>;</w:t>
      </w:r>
    </w:p>
    <w:p w:rsidR="001C33B6" w:rsidRPr="008A7DF8" w:rsidRDefault="001C33B6" w:rsidP="008A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 xml:space="preserve">Перевод нежилого помещения в жилое </w:t>
      </w:r>
      <w:r w:rsidRPr="008A7DF8">
        <w:rPr>
          <w:rStyle w:val="a3"/>
          <w:rFonts w:ascii="Times New Roman" w:hAnsi="Times New Roman" w:cs="Times New Roman"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по адресу р.п</w:t>
      </w:r>
      <w:proofErr w:type="gramStart"/>
      <w:r w:rsidRPr="008A7DF8">
        <w:rPr>
          <w:rStyle w:val="a3"/>
          <w:rFonts w:ascii="Times New Roman" w:hAnsi="Times New Roman" w:cs="Times New Roman"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.А</w:t>
      </w:r>
      <w:proofErr w:type="gramEnd"/>
      <w:r w:rsidRPr="008A7DF8">
        <w:rPr>
          <w:rStyle w:val="a3"/>
          <w:rFonts w:ascii="Times New Roman" w:hAnsi="Times New Roman" w:cs="Times New Roman"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тяшево, ул.Ленина, д.12 А для дальнейшего использования в качестве многоквартирного дома</w:t>
      </w:r>
      <w:r w:rsidR="003D3CDF" w:rsidRPr="008A7DF8">
        <w:rPr>
          <w:rStyle w:val="a3"/>
          <w:rFonts w:ascii="Times New Roman" w:hAnsi="Times New Roman" w:cs="Times New Roman"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1C33B6" w:rsidRPr="008A7DF8" w:rsidRDefault="001C33B6" w:rsidP="008A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Style w:val="a3"/>
          <w:rFonts w:ascii="Times New Roman" w:hAnsi="Times New Roman" w:cs="Times New Roman"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Рекультивация </w:t>
      </w:r>
      <w:r w:rsidRPr="008A7DF8">
        <w:rPr>
          <w:rFonts w:ascii="Times New Roman" w:hAnsi="Times New Roman" w:cs="Times New Roman"/>
          <w:sz w:val="28"/>
          <w:szCs w:val="28"/>
        </w:rPr>
        <w:t>полигона твердых коммунальных и промышленных отходов</w:t>
      </w:r>
      <w:r w:rsidR="003D3CDF" w:rsidRPr="008A7DF8">
        <w:rPr>
          <w:rFonts w:ascii="Times New Roman" w:hAnsi="Times New Roman" w:cs="Times New Roman"/>
          <w:sz w:val="28"/>
          <w:szCs w:val="28"/>
        </w:rPr>
        <w:t>.</w:t>
      </w:r>
    </w:p>
    <w:p w:rsidR="003D3CDF" w:rsidRPr="008A7DF8" w:rsidRDefault="003D3CDF" w:rsidP="008A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>В рамках данных мероприятий на 2016 год, запланировано выполнение следующих работ:</w:t>
      </w:r>
    </w:p>
    <w:p w:rsidR="006D44A3" w:rsidRPr="008A7DF8" w:rsidRDefault="003D3CDF" w:rsidP="008A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7DF8">
        <w:rPr>
          <w:rFonts w:ascii="Times New Roman" w:hAnsi="Times New Roman" w:cs="Times New Roman"/>
          <w:sz w:val="28"/>
          <w:szCs w:val="28"/>
        </w:rPr>
        <w:t>в рамках мероприятия Оформление бесхозяйных сетей для последующей передачи в концессию:</w:t>
      </w:r>
      <w:r w:rsidRPr="008A7D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6D44A3" w:rsidRPr="008A7DF8">
        <w:rPr>
          <w:rFonts w:ascii="Times New Roman" w:hAnsi="Times New Roman" w:cs="Times New Roman"/>
          <w:sz w:val="28"/>
          <w:szCs w:val="28"/>
        </w:rPr>
        <w:t xml:space="preserve">разработка межевых планов на земельные </w:t>
      </w:r>
      <w:proofErr w:type="gramStart"/>
      <w:r w:rsidR="006D44A3" w:rsidRPr="008A7DF8">
        <w:rPr>
          <w:rFonts w:ascii="Times New Roman" w:hAnsi="Times New Roman" w:cs="Times New Roman"/>
          <w:sz w:val="28"/>
          <w:szCs w:val="28"/>
        </w:rPr>
        <w:t>участки</w:t>
      </w:r>
      <w:proofErr w:type="gramEnd"/>
      <w:r w:rsidR="006D44A3" w:rsidRPr="008A7DF8">
        <w:rPr>
          <w:rFonts w:ascii="Times New Roman" w:hAnsi="Times New Roman" w:cs="Times New Roman"/>
          <w:sz w:val="28"/>
          <w:szCs w:val="28"/>
        </w:rPr>
        <w:t xml:space="preserve"> на которых находятся инженерные сети и объекты</w:t>
      </w:r>
      <w:r w:rsidR="006D44A3" w:rsidRPr="008A7D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согласно Таблице 1</w:t>
      </w:r>
      <w:r w:rsidR="008C62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муниципальной программы</w:t>
      </w:r>
      <w:r w:rsidR="006D44A3" w:rsidRPr="008A7DF8">
        <w:rPr>
          <w:rFonts w:ascii="Times New Roman" w:hAnsi="Times New Roman" w:cs="Times New Roman"/>
          <w:sz w:val="28"/>
          <w:szCs w:val="28"/>
        </w:rPr>
        <w:t>,</w:t>
      </w:r>
    </w:p>
    <w:p w:rsidR="003D3CDF" w:rsidRPr="008A7DF8" w:rsidRDefault="006D44A3" w:rsidP="008A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7DF8">
        <w:rPr>
          <w:rFonts w:ascii="Times New Roman" w:hAnsi="Times New Roman" w:cs="Times New Roman"/>
          <w:sz w:val="28"/>
          <w:szCs w:val="28"/>
        </w:rPr>
        <w:t>- разработка технических планов на инженерные сети и объекты</w:t>
      </w:r>
      <w:r w:rsidR="008A7DF8">
        <w:rPr>
          <w:rFonts w:ascii="Times New Roman" w:hAnsi="Times New Roman" w:cs="Times New Roman"/>
          <w:sz w:val="28"/>
          <w:szCs w:val="28"/>
        </w:rPr>
        <w:t>,</w:t>
      </w:r>
      <w:r w:rsidR="003D3CDF" w:rsidRPr="008A7D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D44A3" w:rsidRPr="008A7DF8" w:rsidRDefault="006D44A3" w:rsidP="008A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7D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постановка на учет в </w:t>
      </w:r>
      <w:proofErr w:type="gramStart"/>
      <w:r w:rsidRPr="008A7DF8"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качестве</w:t>
      </w:r>
      <w:proofErr w:type="gramEnd"/>
      <w:r w:rsidRPr="008A7D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A7DF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бесхозяйного</w:t>
      </w:r>
      <w:r w:rsidRPr="008A7D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объекта недвижимого имущества</w:t>
      </w:r>
      <w:r w:rsidR="008A7DF8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6D44A3" w:rsidRPr="008A7DF8" w:rsidRDefault="003D3CDF" w:rsidP="008A7D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8A7DF8">
        <w:rPr>
          <w:rFonts w:ascii="Times New Roman" w:hAnsi="Times New Roman" w:cs="Times New Roman"/>
          <w:sz w:val="28"/>
          <w:szCs w:val="28"/>
        </w:rPr>
        <w:t>рамках</w:t>
      </w:r>
      <w:proofErr w:type="gramEnd"/>
      <w:r w:rsidRPr="008A7DF8">
        <w:rPr>
          <w:rFonts w:ascii="Times New Roman" w:hAnsi="Times New Roman" w:cs="Times New Roman"/>
          <w:sz w:val="28"/>
          <w:szCs w:val="28"/>
        </w:rPr>
        <w:t xml:space="preserve"> мероприятия Подпрограммы </w:t>
      </w:r>
      <w:r w:rsidRPr="008A7DF8">
        <w:rPr>
          <w:rStyle w:val="a3"/>
          <w:rFonts w:ascii="Times New Roman" w:hAnsi="Times New Roman" w:cs="Times New Roman"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Рекультивация </w:t>
      </w:r>
      <w:r w:rsidRPr="008A7DF8">
        <w:rPr>
          <w:rFonts w:ascii="Times New Roman" w:hAnsi="Times New Roman" w:cs="Times New Roman"/>
          <w:sz w:val="28"/>
          <w:szCs w:val="28"/>
        </w:rPr>
        <w:t>полигона твердых коммунальных и промышленных отходов: - проведение ин</w:t>
      </w:r>
      <w:r w:rsidR="008A7DF8">
        <w:rPr>
          <w:rFonts w:ascii="Times New Roman" w:hAnsi="Times New Roman" w:cs="Times New Roman"/>
          <w:sz w:val="28"/>
          <w:szCs w:val="28"/>
        </w:rPr>
        <w:t>женерно-геологических изысканий,</w:t>
      </w:r>
    </w:p>
    <w:p w:rsidR="003D3CDF" w:rsidRPr="008A7DF8" w:rsidRDefault="006D44A3" w:rsidP="008A7DF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 xml:space="preserve">- </w:t>
      </w:r>
      <w:r w:rsidR="003D3CDF" w:rsidRPr="008A7DF8">
        <w:rPr>
          <w:rFonts w:ascii="Times New Roman" w:hAnsi="Times New Roman" w:cs="Times New Roman"/>
          <w:sz w:val="28"/>
          <w:szCs w:val="28"/>
        </w:rPr>
        <w:t>разработка проектно-сметной документации</w:t>
      </w:r>
      <w:r w:rsidR="00250DFB" w:rsidRPr="008A7DF8">
        <w:rPr>
          <w:rFonts w:ascii="Times New Roman" w:hAnsi="Times New Roman" w:cs="Times New Roman"/>
          <w:sz w:val="28"/>
          <w:szCs w:val="28"/>
        </w:rPr>
        <w:t>.</w:t>
      </w:r>
    </w:p>
    <w:p w:rsidR="001C33B6" w:rsidRPr="008A7DF8" w:rsidRDefault="006D44A3" w:rsidP="008A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 xml:space="preserve">Данные мероприятия могли быть выполнены только в случае финансирования в полном </w:t>
      </w:r>
      <w:proofErr w:type="gramStart"/>
      <w:r w:rsidRPr="008A7DF8">
        <w:rPr>
          <w:rFonts w:ascii="Times New Roman" w:hAnsi="Times New Roman" w:cs="Times New Roman"/>
          <w:sz w:val="28"/>
          <w:szCs w:val="28"/>
        </w:rPr>
        <w:t>объеме</w:t>
      </w:r>
      <w:proofErr w:type="gramEnd"/>
      <w:r w:rsidRPr="008A7DF8">
        <w:rPr>
          <w:rFonts w:ascii="Times New Roman" w:hAnsi="Times New Roman" w:cs="Times New Roman"/>
          <w:sz w:val="28"/>
          <w:szCs w:val="28"/>
        </w:rPr>
        <w:t xml:space="preserve"> заложенном в Программе в порядке </w:t>
      </w:r>
      <w:proofErr w:type="spellStart"/>
      <w:r w:rsidRPr="008A7DF8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8A7DF8">
        <w:rPr>
          <w:rFonts w:ascii="Times New Roman" w:hAnsi="Times New Roman" w:cs="Times New Roman"/>
          <w:sz w:val="28"/>
          <w:szCs w:val="28"/>
        </w:rPr>
        <w:t xml:space="preserve"> из республиканского и местного бюджетов.</w:t>
      </w:r>
    </w:p>
    <w:p w:rsidR="001C33B6" w:rsidRPr="008A7DF8" w:rsidRDefault="00250DFB" w:rsidP="008A7DF8">
      <w:pPr>
        <w:spacing w:after="0" w:line="225" w:lineRule="atLeast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6D44A3" w:rsidRPr="008A7DF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Решени</w:t>
      </w:r>
      <w:r w:rsidR="008A7DF8" w:rsidRPr="008A7DF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</w:t>
      </w:r>
      <w:r w:rsidR="006D44A3" w:rsidRPr="008A7DF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Совета депутатов Атяшевского муниципального района </w:t>
      </w:r>
      <w:r w:rsidR="008C6263" w:rsidRPr="008C626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от 24 декабря 2015 года № 47 «О бюджете Атяшевского муниципального района на 2016 год»</w:t>
      </w:r>
      <w:r w:rsidR="008A7DF8" w:rsidRPr="008A7DF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</w:t>
      </w:r>
      <w:r w:rsidR="006D44A3" w:rsidRPr="008A7DF8">
        <w:rPr>
          <w:rFonts w:ascii="Times New Roman" w:hAnsi="Times New Roman" w:cs="Times New Roman"/>
          <w:sz w:val="28"/>
          <w:szCs w:val="28"/>
        </w:rPr>
        <w:t xml:space="preserve"> </w:t>
      </w:r>
      <w:r w:rsidRPr="008A7DF8">
        <w:rPr>
          <w:rFonts w:ascii="Times New Roman" w:hAnsi="Times New Roman" w:cs="Times New Roman"/>
          <w:sz w:val="28"/>
          <w:szCs w:val="28"/>
        </w:rPr>
        <w:t xml:space="preserve">на реализацию мероприятий Программы было предусмотрено </w:t>
      </w:r>
      <w:r w:rsidR="006D44A3" w:rsidRPr="008A7DF8">
        <w:rPr>
          <w:rFonts w:ascii="Times New Roman" w:hAnsi="Times New Roman" w:cs="Times New Roman"/>
          <w:sz w:val="28"/>
          <w:szCs w:val="28"/>
        </w:rPr>
        <w:t>500 тыс</w:t>
      </w:r>
      <w:proofErr w:type="gramStart"/>
      <w:r w:rsidR="006D44A3" w:rsidRPr="008A7DF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6D44A3" w:rsidRPr="008A7DF8">
        <w:rPr>
          <w:rFonts w:ascii="Times New Roman" w:hAnsi="Times New Roman" w:cs="Times New Roman"/>
          <w:sz w:val="28"/>
          <w:szCs w:val="28"/>
        </w:rPr>
        <w:t>ублей.</w:t>
      </w:r>
    </w:p>
    <w:p w:rsidR="00250DFB" w:rsidRPr="008A7DF8" w:rsidRDefault="008A7DF8" w:rsidP="008A7D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DF8">
        <w:rPr>
          <w:rFonts w:ascii="Times New Roman" w:hAnsi="Times New Roman" w:cs="Times New Roman"/>
          <w:sz w:val="28"/>
          <w:szCs w:val="28"/>
        </w:rPr>
        <w:t>Средства в размере 460 тыс</w:t>
      </w:r>
      <w:proofErr w:type="gramStart"/>
      <w:r w:rsidRPr="008A7DF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A7DF8">
        <w:rPr>
          <w:rFonts w:ascii="Times New Roman" w:hAnsi="Times New Roman" w:cs="Times New Roman"/>
          <w:sz w:val="28"/>
          <w:szCs w:val="28"/>
        </w:rPr>
        <w:t>ублей</w:t>
      </w:r>
      <w:r w:rsidRPr="008A7DF8">
        <w:rPr>
          <w:rFonts w:ascii="Times New Roman" w:hAnsi="Times New Roman" w:cs="Times New Roman"/>
          <w:sz w:val="28"/>
          <w:szCs w:val="28"/>
        </w:rPr>
        <w:tab/>
        <w:t>, направлен</w:t>
      </w:r>
      <w:r w:rsidR="006D44A3" w:rsidRPr="008A7DF8">
        <w:rPr>
          <w:rFonts w:ascii="Times New Roman" w:hAnsi="Times New Roman" w:cs="Times New Roman"/>
          <w:sz w:val="28"/>
          <w:szCs w:val="28"/>
        </w:rPr>
        <w:t>ы</w:t>
      </w:r>
      <w:r w:rsidRPr="008A7DF8">
        <w:rPr>
          <w:rFonts w:ascii="Times New Roman" w:hAnsi="Times New Roman" w:cs="Times New Roman"/>
          <w:sz w:val="28"/>
          <w:szCs w:val="28"/>
        </w:rPr>
        <w:t xml:space="preserve"> на проведение инженерно-геологических изысканий.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8C626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боты</w:t>
      </w:r>
      <w:r w:rsidRPr="008A7DF8">
        <w:rPr>
          <w:rFonts w:ascii="Times New Roman" w:hAnsi="Times New Roman" w:cs="Times New Roman"/>
          <w:sz w:val="28"/>
          <w:szCs w:val="28"/>
        </w:rPr>
        <w:t xml:space="preserve"> по разработке проекта рекультивации не </w:t>
      </w:r>
      <w:r>
        <w:rPr>
          <w:rFonts w:ascii="Times New Roman" w:hAnsi="Times New Roman" w:cs="Times New Roman"/>
          <w:sz w:val="28"/>
          <w:szCs w:val="28"/>
        </w:rPr>
        <w:t>выполнены, в виду отсутствия финансирования</w:t>
      </w:r>
      <w:r w:rsidRPr="008A7DF8">
        <w:rPr>
          <w:rFonts w:ascii="Times New Roman" w:hAnsi="Times New Roman" w:cs="Times New Roman"/>
          <w:sz w:val="28"/>
          <w:szCs w:val="28"/>
        </w:rPr>
        <w:t>.</w:t>
      </w:r>
    </w:p>
    <w:p w:rsidR="00956EB3" w:rsidRDefault="00956EB3" w:rsidP="00956EB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956EB3" w:rsidSect="00836F12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tbl>
      <w:tblPr>
        <w:tblW w:w="15295" w:type="dxa"/>
        <w:tblInd w:w="-176" w:type="dxa"/>
        <w:tblLayout w:type="fixed"/>
        <w:tblLook w:val="04A0"/>
      </w:tblPr>
      <w:tblGrid>
        <w:gridCol w:w="978"/>
        <w:gridCol w:w="851"/>
        <w:gridCol w:w="992"/>
        <w:gridCol w:w="850"/>
        <w:gridCol w:w="1134"/>
        <w:gridCol w:w="1134"/>
        <w:gridCol w:w="1134"/>
        <w:gridCol w:w="1134"/>
        <w:gridCol w:w="1971"/>
        <w:gridCol w:w="1006"/>
        <w:gridCol w:w="992"/>
        <w:gridCol w:w="1276"/>
        <w:gridCol w:w="1843"/>
      </w:tblGrid>
      <w:tr w:rsidR="007A55D5" w:rsidRPr="00956EB3" w:rsidTr="007A55D5">
        <w:trPr>
          <w:trHeight w:val="831"/>
        </w:trPr>
        <w:tc>
          <w:tcPr>
            <w:tcW w:w="282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Информация по выполнению основных мероприятий за 2016 год</w:t>
            </w:r>
          </w:p>
        </w:tc>
        <w:tc>
          <w:tcPr>
            <w:tcW w:w="5386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 использования финансовых средств</w:t>
            </w:r>
          </w:p>
        </w:tc>
        <w:tc>
          <w:tcPr>
            <w:tcW w:w="524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Информация по целевым индикаторам муниципальной программы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Уровень эффективности реализации программы</w:t>
            </w:r>
          </w:p>
        </w:tc>
      </w:tr>
      <w:tr w:rsidR="007A55D5" w:rsidRPr="00956EB3" w:rsidTr="007A55D5">
        <w:trPr>
          <w:cantSplit/>
          <w:trHeight w:val="336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основных мероприятий, запл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анированных к реализации в 2016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г., единиц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выполненных основных мероприятий, 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Степень реализации основных мероприятий,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финансовых средств, запланированный по программе на 2016 г., тыс.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Фактически освоенный объем финансирования программы за 2016 г., тыс.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Степень соответствия запланированному уровню затрат,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 эффективности использования средств, %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показателя,    единица измерения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Целевое значение на 2016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Фактическое значение за 2016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3B585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Степень достижения целевого значений, %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A55D5" w:rsidRPr="00956EB3" w:rsidTr="007A55D5">
        <w:trPr>
          <w:trHeight w:val="1260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Default="007A55D5" w:rsidP="003B585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7A55D5" w:rsidRPr="00956EB3" w:rsidRDefault="007A55D5" w:rsidP="007A55D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Default="007A55D5" w:rsidP="003B585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7A55D5" w:rsidRPr="00956EB3" w:rsidRDefault="007A55D5" w:rsidP="007A55D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Default="007A55D5" w:rsidP="003B585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7A55D5" w:rsidRPr="00956EB3" w:rsidRDefault="007A55D5" w:rsidP="007A55D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Pr="00956EB3" w:rsidRDefault="007A55D5" w:rsidP="007A5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Pr="00956EB3" w:rsidRDefault="007A55D5" w:rsidP="007A5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Default="007A55D5" w:rsidP="003B585A">
            <w:pPr>
              <w:spacing w:after="0" w:line="240" w:lineRule="auto"/>
              <w:ind w:left="-94" w:right="-1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=</w:t>
            </w:r>
          </w:p>
          <w:p w:rsidR="007A55D5" w:rsidRPr="00956EB3" w:rsidRDefault="007A55D5" w:rsidP="007A55D5">
            <w:pPr>
              <w:spacing w:after="0" w:line="240" w:lineRule="auto"/>
              <w:ind w:left="-94" w:right="-12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*100%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5D5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= </w:t>
            </w:r>
          </w:p>
          <w:p w:rsidR="007A55D5" w:rsidRPr="00956EB3" w:rsidRDefault="007A55D5" w:rsidP="007A55D5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степень  достижения цели*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8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столбец/100%</w:t>
            </w:r>
          </w:p>
        </w:tc>
      </w:tr>
      <w:tr w:rsidR="007A55D5" w:rsidRPr="00956EB3" w:rsidTr="007A55D5">
        <w:trPr>
          <w:trHeight w:val="866"/>
        </w:trPr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7 740,7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56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Разработка технических планов на инженерные сети и объекты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80,1</w:t>
            </w:r>
          </w:p>
        </w:tc>
      </w:tr>
      <w:tr w:rsidR="007A55D5" w:rsidRPr="00956EB3" w:rsidTr="007A55D5">
        <w:trPr>
          <w:trHeight w:val="1530"/>
        </w:trPr>
        <w:tc>
          <w:tcPr>
            <w:tcW w:w="2821" w:type="dxa"/>
            <w:gridSpan w:val="3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респуб-кий</w:t>
            </w:r>
            <w:proofErr w:type="spellEnd"/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7 164,6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Разработка межевых планов на земельные участки на которых находятся инженерные сети и объекты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7A55D5" w:rsidRPr="00956EB3" w:rsidTr="007A55D5">
        <w:trPr>
          <w:trHeight w:val="977"/>
        </w:trPr>
        <w:tc>
          <w:tcPr>
            <w:tcW w:w="282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Постановка инженерных сетей и объектов на кадастровый учет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7A55D5" w:rsidRPr="00956EB3" w:rsidTr="007A55D5">
        <w:trPr>
          <w:trHeight w:val="1544"/>
        </w:trPr>
        <w:tc>
          <w:tcPr>
            <w:tcW w:w="282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средства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Установление охранных зон на инженерные сети и объекты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7A55D5" w:rsidRPr="00956EB3" w:rsidTr="007A55D5">
        <w:trPr>
          <w:trHeight w:val="1283"/>
        </w:trPr>
        <w:tc>
          <w:tcPr>
            <w:tcW w:w="282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Постановка на учет бесхозяйного объекта недвижимого </w:t>
            </w:r>
            <w:proofErr w:type="spellStart"/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имущества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7A55D5" w:rsidRPr="00956EB3" w:rsidTr="007A55D5">
        <w:trPr>
          <w:trHeight w:val="961"/>
        </w:trPr>
        <w:tc>
          <w:tcPr>
            <w:tcW w:w="282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Проведение инженерно-геологических </w:t>
            </w:r>
            <w:proofErr w:type="spellStart"/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изысканий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7A55D5" w:rsidRPr="00956EB3" w:rsidTr="007A55D5">
        <w:trPr>
          <w:trHeight w:val="818"/>
        </w:trPr>
        <w:tc>
          <w:tcPr>
            <w:tcW w:w="282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Разработка проектно-сметной </w:t>
            </w:r>
            <w:proofErr w:type="spellStart"/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документации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spellEnd"/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A55D5" w:rsidRPr="00956EB3" w:rsidRDefault="007A55D5" w:rsidP="003648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7A55D5" w:rsidRPr="00956EB3" w:rsidTr="007A55D5">
        <w:trPr>
          <w:trHeight w:val="703"/>
        </w:trPr>
        <w:tc>
          <w:tcPr>
            <w:tcW w:w="282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56EB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общая степень достижения целей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A55D5" w:rsidRPr="00956EB3" w:rsidRDefault="007A55D5" w:rsidP="00956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6EB3">
              <w:rPr>
                <w:rFonts w:ascii="Times New Roman" w:eastAsia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A55D5" w:rsidRPr="00956EB3" w:rsidRDefault="007A55D5" w:rsidP="00956E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</w:tbl>
    <w:p w:rsidR="00956EB3" w:rsidRDefault="00956EB3" w:rsidP="008A7DF8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sectPr w:rsidR="00956EB3" w:rsidSect="00956EB3">
          <w:pgSz w:w="16838" w:h="11906" w:orient="landscape"/>
          <w:pgMar w:top="1701" w:right="1134" w:bottom="851" w:left="992" w:header="709" w:footer="709" w:gutter="0"/>
          <w:cols w:space="708"/>
          <w:docGrid w:linePitch="360"/>
        </w:sectPr>
      </w:pPr>
    </w:p>
    <w:p w:rsidR="0036489C" w:rsidRPr="00F21608" w:rsidRDefault="008C6263" w:rsidP="00836F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608">
        <w:rPr>
          <w:rFonts w:ascii="Times New Roman" w:hAnsi="Times New Roman" w:cs="Times New Roman"/>
          <w:sz w:val="28"/>
          <w:szCs w:val="28"/>
        </w:rPr>
        <w:lastRenderedPageBreak/>
        <w:t>По итогам реализации основных программных мероприятий и показателей целевых индикаторов</w:t>
      </w:r>
      <w:r w:rsidR="00836F12" w:rsidRPr="00F21608">
        <w:rPr>
          <w:rFonts w:ascii="Times New Roman" w:hAnsi="Times New Roman" w:cs="Times New Roman"/>
          <w:sz w:val="28"/>
          <w:szCs w:val="28"/>
        </w:rPr>
        <w:t>,</w:t>
      </w:r>
      <w:r w:rsidRPr="00F216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89C" w:rsidRPr="00F21608" w:rsidRDefault="0036489C" w:rsidP="00836F1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EB3">
        <w:rPr>
          <w:rFonts w:ascii="Times New Roman" w:eastAsia="Times New Roman" w:hAnsi="Times New Roman" w:cs="Times New Roman"/>
          <w:sz w:val="28"/>
          <w:szCs w:val="28"/>
        </w:rPr>
        <w:t>Степень реализации основных мероприятий,</w:t>
      </w:r>
      <w:r w:rsidRPr="00F21608">
        <w:rPr>
          <w:rFonts w:ascii="Times New Roman" w:eastAsia="Times New Roman" w:hAnsi="Times New Roman" w:cs="Times New Roman"/>
          <w:sz w:val="28"/>
          <w:szCs w:val="28"/>
        </w:rPr>
        <w:t xml:space="preserve"> составила 33,3 %.</w:t>
      </w:r>
    </w:p>
    <w:p w:rsidR="0036489C" w:rsidRPr="00F21608" w:rsidRDefault="0036489C" w:rsidP="00836F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6EB3">
        <w:rPr>
          <w:rFonts w:ascii="Times New Roman" w:eastAsia="Times New Roman" w:hAnsi="Times New Roman" w:cs="Times New Roman"/>
          <w:color w:val="000000"/>
          <w:sz w:val="28"/>
          <w:szCs w:val="28"/>
        </w:rPr>
        <w:t>Степень соответствия запланированному уровню затрат</w:t>
      </w:r>
      <w:r w:rsidRPr="00F216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956EB3">
        <w:rPr>
          <w:rFonts w:ascii="Times New Roman" w:eastAsia="Times New Roman" w:hAnsi="Times New Roman" w:cs="Times New Roman"/>
          <w:bCs/>
          <w:sz w:val="28"/>
          <w:szCs w:val="28"/>
        </w:rPr>
        <w:t>5,9</w:t>
      </w:r>
      <w:r w:rsidRPr="00F21608">
        <w:rPr>
          <w:rFonts w:ascii="Times New Roman" w:eastAsia="Times New Roman" w:hAnsi="Times New Roman" w:cs="Times New Roman"/>
          <w:bCs/>
          <w:sz w:val="28"/>
          <w:szCs w:val="28"/>
        </w:rPr>
        <w:t>%</w:t>
      </w:r>
    </w:p>
    <w:p w:rsidR="0036489C" w:rsidRPr="00F21608" w:rsidRDefault="0036489C" w:rsidP="00836F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56EB3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эффективности использования средств</w:t>
      </w:r>
      <w:r w:rsidRPr="00F216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956EB3">
        <w:rPr>
          <w:rFonts w:ascii="Times New Roman" w:eastAsia="Times New Roman" w:hAnsi="Times New Roman" w:cs="Times New Roman"/>
          <w:bCs/>
          <w:sz w:val="28"/>
          <w:szCs w:val="28"/>
        </w:rPr>
        <w:t>56</w:t>
      </w:r>
      <w:r w:rsidRPr="00F21608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956EB3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F21608">
        <w:rPr>
          <w:rFonts w:ascii="Times New Roman" w:eastAsia="Times New Roman" w:hAnsi="Times New Roman" w:cs="Times New Roman"/>
          <w:bCs/>
          <w:sz w:val="28"/>
          <w:szCs w:val="28"/>
        </w:rPr>
        <w:t>4%</w:t>
      </w:r>
    </w:p>
    <w:p w:rsidR="0036489C" w:rsidRPr="00F21608" w:rsidRDefault="00F21608" w:rsidP="00836F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56E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общая степень достижения целей программы</w:t>
      </w:r>
      <w:r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14,3%</w:t>
      </w:r>
    </w:p>
    <w:p w:rsidR="00F21608" w:rsidRPr="00F21608" w:rsidRDefault="00F21608" w:rsidP="00836F12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956EB3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Уровень эффективности реализации</w:t>
      </w:r>
      <w:r w:rsidRPr="00F216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итогам достижения данных показателей достиг </w:t>
      </w:r>
      <w:r w:rsidRPr="00F21608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80,1%, </w:t>
      </w:r>
      <w:r w:rsidR="008C6263"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говорит о</w:t>
      </w:r>
      <w:r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</w:t>
      </w:r>
      <w:r w:rsidR="008C6263"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C6263" w:rsidRPr="00F216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эффект</w:t>
      </w:r>
      <w:r w:rsidR="0036489C" w:rsidRPr="00F216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ивности</w:t>
      </w:r>
      <w:r w:rsidR="0036489C"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муниципальной программы. </w:t>
      </w:r>
    </w:p>
    <w:p w:rsidR="00F21608" w:rsidRPr="00F21608" w:rsidRDefault="0036489C" w:rsidP="00F216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Несмотря </w:t>
      </w:r>
      <w:r w:rsidR="00F21608"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это, ввиду невыполнения работ по двум основным мероприятиям:</w:t>
      </w:r>
    </w:p>
    <w:p w:rsidR="00F21608" w:rsidRPr="00F21608" w:rsidRDefault="00F21608" w:rsidP="00F216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</w:t>
      </w:r>
      <w:r w:rsidRPr="00F21608">
        <w:rPr>
          <w:rFonts w:ascii="Times New Roman" w:hAnsi="Times New Roman" w:cs="Times New Roman"/>
          <w:sz w:val="28"/>
          <w:szCs w:val="28"/>
        </w:rPr>
        <w:t>разработка технических планов на инженерные сети и объекты,</w:t>
      </w:r>
      <w:r w:rsidRPr="00F21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21608" w:rsidRPr="00F21608" w:rsidRDefault="00F21608" w:rsidP="00F216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постановка на учет в </w:t>
      </w:r>
      <w:proofErr w:type="gramStart"/>
      <w:r w:rsidRPr="00F21608"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качестве</w:t>
      </w:r>
      <w:proofErr w:type="gramEnd"/>
      <w:r w:rsidRPr="00F21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2160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бесхозяйного</w:t>
      </w:r>
      <w:r w:rsidRPr="00F216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объекта недвижимого имущества</w:t>
      </w:r>
      <w:r w:rsidRPr="00F216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263" w:rsidRPr="00F21608" w:rsidRDefault="00F21608" w:rsidP="00F21608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21608">
        <w:rPr>
          <w:rFonts w:ascii="Times New Roman" w:hAnsi="Times New Roman" w:cs="Times New Roman"/>
          <w:sz w:val="28"/>
          <w:szCs w:val="28"/>
        </w:rPr>
        <w:t>- разработка проектно-сметной документации для рекультивации полигона ТКО,</w:t>
      </w:r>
    </w:p>
    <w:p w:rsidR="008A7DF8" w:rsidRPr="00F21608" w:rsidRDefault="008A7DF8" w:rsidP="008C62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разработчиком принято решение о </w:t>
      </w:r>
      <w:r w:rsidR="008C6263"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внесении изменений в мероприятия программы с учетом </w:t>
      </w:r>
      <w:r w:rsidR="00836F12" w:rsidRPr="00F216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распределения </w:t>
      </w:r>
      <w:r w:rsidR="00836F12" w:rsidRPr="00F21608">
        <w:rPr>
          <w:rFonts w:ascii="Times New Roman" w:hAnsi="Times New Roman" w:cs="Times New Roman"/>
          <w:sz w:val="28"/>
          <w:szCs w:val="28"/>
        </w:rPr>
        <w:t xml:space="preserve">бюджетных ассигнований бюджетов Атяшевского муниципального района и </w:t>
      </w:r>
      <w:r w:rsidR="008C6263" w:rsidRPr="00F2160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836F12" w:rsidRPr="00F21608">
        <w:rPr>
          <w:rFonts w:ascii="Times New Roman" w:hAnsi="Times New Roman" w:cs="Times New Roman"/>
          <w:sz w:val="28"/>
          <w:szCs w:val="28"/>
        </w:rPr>
        <w:t xml:space="preserve"> на 2017 год</w:t>
      </w:r>
      <w:r w:rsidR="0039208A" w:rsidRPr="0039208A">
        <w:rPr>
          <w:rFonts w:ascii="Times New Roman" w:hAnsi="Times New Roman" w:cs="Times New Roman"/>
          <w:sz w:val="28"/>
          <w:szCs w:val="28"/>
        </w:rPr>
        <w:t xml:space="preserve"> </w:t>
      </w:r>
      <w:r w:rsidR="0039208A">
        <w:rPr>
          <w:rFonts w:ascii="Times New Roman" w:hAnsi="Times New Roman" w:cs="Times New Roman"/>
          <w:sz w:val="28"/>
          <w:szCs w:val="28"/>
        </w:rPr>
        <w:t>и плановый период 2018 и 2019 годов</w:t>
      </w:r>
    </w:p>
    <w:p w:rsidR="00E92CD6" w:rsidRPr="008C6263" w:rsidRDefault="00E92CD6" w:rsidP="008C6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92CD6" w:rsidRPr="008C6263" w:rsidSect="00836F1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744D4"/>
    <w:multiLevelType w:val="multilevel"/>
    <w:tmpl w:val="A82E56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2CD6"/>
    <w:rsid w:val="001C33B6"/>
    <w:rsid w:val="00250DFB"/>
    <w:rsid w:val="0036489C"/>
    <w:rsid w:val="0039208A"/>
    <w:rsid w:val="003B585A"/>
    <w:rsid w:val="003D3CDF"/>
    <w:rsid w:val="003E6721"/>
    <w:rsid w:val="00683B2C"/>
    <w:rsid w:val="00697EE8"/>
    <w:rsid w:val="006D44A3"/>
    <w:rsid w:val="007A55D5"/>
    <w:rsid w:val="00836F12"/>
    <w:rsid w:val="0086523B"/>
    <w:rsid w:val="008A7DF8"/>
    <w:rsid w:val="008C6263"/>
    <w:rsid w:val="008D4D24"/>
    <w:rsid w:val="00956EB3"/>
    <w:rsid w:val="00B0049B"/>
    <w:rsid w:val="00E92CD6"/>
    <w:rsid w:val="00F21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C33B6"/>
    <w:rPr>
      <w:i/>
      <w:iCs/>
    </w:rPr>
  </w:style>
  <w:style w:type="character" w:customStyle="1" w:styleId="apple-converted-space">
    <w:name w:val="apple-converted-space"/>
    <w:basedOn w:val="a0"/>
    <w:rsid w:val="003D3CDF"/>
  </w:style>
  <w:style w:type="character" w:styleId="a4">
    <w:name w:val="Hyperlink"/>
    <w:basedOn w:val="a0"/>
    <w:uiPriority w:val="99"/>
    <w:semiHidden/>
    <w:unhideWhenUsed/>
    <w:rsid w:val="006D44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5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3C9DF-64F0-4CEA-9970-229C88798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2017-03-23T17:39:00Z</dcterms:created>
  <dcterms:modified xsi:type="dcterms:W3CDTF">2017-03-26T13:50:00Z</dcterms:modified>
</cp:coreProperties>
</file>