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2FC" w:rsidRDefault="00BA62FC" w:rsidP="00BA62FC">
      <w:pPr>
        <w:pStyle w:val="af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BA62FC" w:rsidRDefault="00BA62FC" w:rsidP="00BA62FC">
      <w:pPr>
        <w:pStyle w:val="af"/>
        <w:ind w:firstLine="0"/>
        <w:jc w:val="center"/>
        <w:rPr>
          <w:b/>
          <w:bCs/>
          <w:sz w:val="40"/>
          <w:szCs w:val="28"/>
        </w:rPr>
      </w:pPr>
    </w:p>
    <w:p w:rsidR="00BA62FC" w:rsidRDefault="00BA62FC" w:rsidP="00BA62FC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BA62FC" w:rsidRDefault="00BA62FC" w:rsidP="00BA62FC">
      <w:pPr>
        <w:pStyle w:val="af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BA62FC" w:rsidRDefault="00BA62FC" w:rsidP="00BA62FC">
      <w:pPr>
        <w:pStyle w:val="af"/>
        <w:ind w:firstLine="0"/>
        <w:jc w:val="center"/>
        <w:rPr>
          <w:sz w:val="36"/>
          <w:szCs w:val="28"/>
        </w:rPr>
      </w:pPr>
    </w:p>
    <w:p w:rsidR="00BA62FC" w:rsidRDefault="00BA62FC" w:rsidP="00BA62FC">
      <w:pPr>
        <w:pStyle w:val="af"/>
        <w:ind w:firstLine="0"/>
        <w:jc w:val="center"/>
        <w:rPr>
          <w:sz w:val="36"/>
          <w:szCs w:val="28"/>
        </w:rPr>
      </w:pPr>
    </w:p>
    <w:p w:rsidR="00BA62FC" w:rsidRDefault="00BA62FC" w:rsidP="00BA62FC">
      <w:pPr>
        <w:pStyle w:val="af"/>
        <w:ind w:firstLine="0"/>
        <w:jc w:val="center"/>
        <w:rPr>
          <w:sz w:val="36"/>
          <w:szCs w:val="28"/>
        </w:rPr>
      </w:pPr>
    </w:p>
    <w:p w:rsidR="00BA62FC" w:rsidRPr="00180C6A" w:rsidRDefault="00180C6A" w:rsidP="00180C6A">
      <w:pPr>
        <w:pStyle w:val="af"/>
        <w:tabs>
          <w:tab w:val="left" w:pos="210"/>
          <w:tab w:val="center" w:pos="4677"/>
          <w:tab w:val="left" w:pos="7275"/>
        </w:tabs>
        <w:ind w:firstLine="0"/>
        <w:jc w:val="left"/>
        <w:rPr>
          <w:szCs w:val="28"/>
        </w:rPr>
      </w:pPr>
      <w:r w:rsidRPr="00180C6A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D1A98" wp14:editId="095200C7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="">
            <w:pict>
              <v:line w14:anchorId="481D219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2in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Dp&#10;Sc1T2gAAAAYBAAAPAAAAAAAAAAAAAAAAAKcEAABkcnMvZG93bnJldi54bWxQSwUGAAAAAAQABADz&#10;AAAArgUAAAAA&#10;"/>
            </w:pict>
          </mc:Fallback>
        </mc:AlternateContent>
      </w:r>
      <w:r w:rsidR="00BA62FC" w:rsidRPr="00180C6A">
        <w:rPr>
          <w:szCs w:val="28"/>
        </w:rPr>
        <w:tab/>
      </w:r>
      <w:r w:rsidRPr="00180C6A">
        <w:rPr>
          <w:szCs w:val="28"/>
        </w:rPr>
        <w:t>14.06.2017</w:t>
      </w:r>
      <w:r w:rsidR="00BA62FC" w:rsidRPr="00180C6A">
        <w:rPr>
          <w:szCs w:val="28"/>
        </w:rPr>
        <w:tab/>
        <w:t xml:space="preserve">                              №</w:t>
      </w:r>
      <w:r w:rsidRPr="00180C6A">
        <w:rPr>
          <w:szCs w:val="28"/>
        </w:rPr>
        <w:tab/>
        <w:t>290</w:t>
      </w:r>
    </w:p>
    <w:p w:rsidR="00BA62FC" w:rsidRDefault="00180C6A" w:rsidP="00BA62FC">
      <w:pPr>
        <w:pStyle w:val="af"/>
        <w:ind w:firstLine="0"/>
        <w:jc w:val="center"/>
        <w:rPr>
          <w:sz w:val="24"/>
          <w:szCs w:val="28"/>
        </w:rPr>
      </w:pPr>
      <w:r w:rsidRPr="00180C6A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4BE16A" wp14:editId="4213A0E9">
                <wp:simplePos x="0" y="0"/>
                <wp:positionH relativeFrom="column">
                  <wp:posOffset>4000500</wp:posOffset>
                </wp:positionH>
                <wp:positionV relativeFrom="paragraph">
                  <wp:posOffset>1905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="">
            <w:pict>
              <v:line w14:anchorId="4465F31E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.15pt" to="450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"/>
            </w:pict>
          </mc:Fallback>
        </mc:AlternateContent>
      </w:r>
    </w:p>
    <w:p w:rsidR="00BA62FC" w:rsidRDefault="00BA62FC" w:rsidP="00BA62FC">
      <w:pPr>
        <w:pStyle w:val="af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302E4" w:rsidRDefault="003302E4" w:rsidP="003302E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2E4" w:rsidRDefault="003302E4" w:rsidP="003302E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2E4" w:rsidRPr="00993B12" w:rsidRDefault="003302E4" w:rsidP="003302E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1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муниципальную </w:t>
      </w:r>
      <w:r w:rsidRPr="00993B12">
        <w:rPr>
          <w:rFonts w:ascii="Times New Roman" w:hAnsi="Times New Roman" w:cs="Times New Roman"/>
          <w:b/>
          <w:sz w:val="28"/>
          <w:szCs w:val="28"/>
        </w:rPr>
        <w:t>программу Атяшевского муниципального района «Повышение эффективности управления муниципальными финансами в Атяшевском муниципальном районе» на 2014-20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993B12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3302E4" w:rsidRDefault="003302E4" w:rsidP="003302E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02E4" w:rsidRDefault="003302E4" w:rsidP="003302E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302E4" w:rsidRDefault="003302E4" w:rsidP="003302E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изменения в программу Атяшевского муниципального района «Повышение эффективности управления муниципальным финансами в Атяшевском муниципальном районе» на 2014-2022 годы,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3302E4" w:rsidRDefault="003302E4" w:rsidP="003302E4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3302E4" w:rsidRDefault="003302E4" w:rsidP="003302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02E4" w:rsidRDefault="003302E4" w:rsidP="003302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02E4" w:rsidRPr="00297416" w:rsidRDefault="003302E4" w:rsidP="003302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97416">
        <w:rPr>
          <w:rFonts w:ascii="Times New Roman" w:hAnsi="Times New Roman" w:cs="Times New Roman"/>
          <w:sz w:val="28"/>
          <w:szCs w:val="28"/>
        </w:rPr>
        <w:t>Глава</w:t>
      </w:r>
      <w:r w:rsidR="00815652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Pr="00297416">
        <w:rPr>
          <w:rFonts w:ascii="Times New Roman" w:hAnsi="Times New Roman" w:cs="Times New Roman"/>
          <w:sz w:val="28"/>
          <w:szCs w:val="28"/>
        </w:rPr>
        <w:t xml:space="preserve">Атяшевского                                                                               </w:t>
      </w:r>
      <w:proofErr w:type="spellStart"/>
      <w:r w:rsidRPr="00297416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3302E4" w:rsidRPr="00297416" w:rsidRDefault="003302E4" w:rsidP="003302E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9741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302E4" w:rsidRPr="00297416" w:rsidRDefault="003302E4" w:rsidP="003302E4">
      <w:pPr>
        <w:pStyle w:val="ConsPlusNormal"/>
        <w:jc w:val="right"/>
        <w:rPr>
          <w:sz w:val="28"/>
          <w:szCs w:val="28"/>
        </w:rPr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Default="003302E4" w:rsidP="003302E4">
      <w:pPr>
        <w:pStyle w:val="ConsPlusNormal"/>
        <w:jc w:val="right"/>
      </w:pPr>
    </w:p>
    <w:p w:rsidR="003302E4" w:rsidRPr="00003141" w:rsidRDefault="00DD5471" w:rsidP="003302E4">
      <w:pPr>
        <w:pStyle w:val="ConsPlusNormal"/>
        <w:ind w:left="21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3302E4" w:rsidRPr="00003141">
        <w:rPr>
          <w:rFonts w:ascii="Times New Roman" w:hAnsi="Times New Roman" w:cs="Times New Roman"/>
          <w:sz w:val="28"/>
          <w:szCs w:val="28"/>
        </w:rPr>
        <w:t>Утверждены</w:t>
      </w:r>
    </w:p>
    <w:p w:rsidR="003302E4" w:rsidRPr="00003141" w:rsidRDefault="003302E4" w:rsidP="003302E4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4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0314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302E4" w:rsidRPr="00003141" w:rsidRDefault="00DD5471" w:rsidP="003302E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302E4" w:rsidRPr="0000314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3302E4" w:rsidRDefault="003302E4" w:rsidP="003302E4">
      <w:pPr>
        <w:pStyle w:val="ConsPlusNormal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03141">
        <w:rPr>
          <w:rFonts w:ascii="Times New Roman" w:hAnsi="Times New Roman" w:cs="Times New Roman"/>
          <w:sz w:val="28"/>
          <w:szCs w:val="28"/>
        </w:rPr>
        <w:t xml:space="preserve">от </w:t>
      </w:r>
      <w:r w:rsidR="00180C6A">
        <w:rPr>
          <w:rFonts w:ascii="Times New Roman" w:hAnsi="Times New Roman" w:cs="Times New Roman"/>
          <w:sz w:val="28"/>
          <w:szCs w:val="28"/>
        </w:rPr>
        <w:t>14.06.</w:t>
      </w:r>
      <w:r w:rsidRPr="0000314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03141">
        <w:rPr>
          <w:rFonts w:ascii="Times New Roman" w:hAnsi="Times New Roman" w:cs="Times New Roman"/>
          <w:sz w:val="28"/>
          <w:szCs w:val="28"/>
        </w:rPr>
        <w:t xml:space="preserve"> год</w:t>
      </w:r>
      <w:r w:rsidR="00180C6A">
        <w:rPr>
          <w:rFonts w:ascii="Times New Roman" w:hAnsi="Times New Roman" w:cs="Times New Roman"/>
          <w:sz w:val="28"/>
          <w:szCs w:val="28"/>
        </w:rPr>
        <w:t>а №290</w:t>
      </w:r>
    </w:p>
    <w:p w:rsidR="003302E4" w:rsidRDefault="003302E4" w:rsidP="003302E4">
      <w:pPr>
        <w:pStyle w:val="ConsPlusNormal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3302E4" w:rsidRPr="009B5867" w:rsidRDefault="003302E4" w:rsidP="003302E4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67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муниципальную </w:t>
      </w:r>
      <w:r w:rsidRPr="009B5867">
        <w:rPr>
          <w:rFonts w:ascii="Times New Roman" w:hAnsi="Times New Roman" w:cs="Times New Roman"/>
          <w:b/>
          <w:sz w:val="28"/>
          <w:szCs w:val="28"/>
        </w:rPr>
        <w:t>программу Атяшевского муниципального района «Повышение эффективности управления муниципальными финансами» на 2014-20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9B586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3302E4" w:rsidRDefault="003302E4" w:rsidP="00004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810" w:rsidRPr="00BA62FC" w:rsidRDefault="00BA62FC" w:rsidP="00BA6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2F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810" w:rsidRPr="00BA62FC">
        <w:rPr>
          <w:rFonts w:ascii="Times New Roman" w:hAnsi="Times New Roman" w:cs="Times New Roman"/>
          <w:sz w:val="28"/>
          <w:szCs w:val="28"/>
        </w:rPr>
        <w:t>В паспорте Программы:</w:t>
      </w:r>
    </w:p>
    <w:p w:rsidR="00004810" w:rsidRDefault="00586490" w:rsidP="00BA6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04810" w:rsidRPr="00ED7F07">
        <w:rPr>
          <w:rFonts w:ascii="Times New Roman" w:hAnsi="Times New Roman" w:cs="Times New Roman"/>
          <w:sz w:val="28"/>
          <w:szCs w:val="28"/>
        </w:rPr>
        <w:t>позицию «Соисполнитель Программы» изложить в следующей редакции «отсутствуют»</w:t>
      </w:r>
      <w:r w:rsidR="00004810">
        <w:rPr>
          <w:rFonts w:ascii="Times New Roman" w:hAnsi="Times New Roman" w:cs="Times New Roman"/>
          <w:sz w:val="28"/>
          <w:szCs w:val="28"/>
        </w:rPr>
        <w:t>;</w:t>
      </w:r>
    </w:p>
    <w:p w:rsidR="00DD5471" w:rsidRDefault="00586490" w:rsidP="00BA6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DD5471">
        <w:rPr>
          <w:rFonts w:ascii="Times New Roman" w:hAnsi="Times New Roman" w:cs="Times New Roman"/>
          <w:sz w:val="28"/>
          <w:szCs w:val="28"/>
        </w:rPr>
        <w:t>дополнить позицией «Участники Программы» следующего содержания: «Администрация Атяшевского муниципального района»;</w:t>
      </w:r>
    </w:p>
    <w:p w:rsidR="00004810" w:rsidRDefault="00291A1C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86490">
        <w:rPr>
          <w:rFonts w:ascii="Times New Roman" w:hAnsi="Times New Roman" w:cs="Times New Roman"/>
          <w:sz w:val="28"/>
          <w:szCs w:val="28"/>
        </w:rPr>
        <w:t xml:space="preserve">) </w:t>
      </w:r>
      <w:r w:rsidR="00004810">
        <w:rPr>
          <w:rFonts w:ascii="Times New Roman" w:hAnsi="Times New Roman" w:cs="Times New Roman"/>
          <w:sz w:val="28"/>
          <w:szCs w:val="28"/>
        </w:rPr>
        <w:t xml:space="preserve">позицию «Цели Программы» </w:t>
      </w:r>
      <w:r w:rsidR="00004810" w:rsidRPr="00ED7F07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004810">
        <w:rPr>
          <w:rFonts w:ascii="Times New Roman" w:hAnsi="Times New Roman" w:cs="Times New Roman"/>
          <w:sz w:val="28"/>
          <w:szCs w:val="28"/>
        </w:rPr>
        <w:t>:</w:t>
      </w:r>
    </w:p>
    <w:p w:rsidR="00004810" w:rsidRDefault="00004810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финансами»;</w:t>
      </w:r>
    </w:p>
    <w:p w:rsidR="0087265F" w:rsidRDefault="0087265F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позиции «Задачи подпрограммы» слова «повышение эффективности, прозрачности и подотчетности использования средств бюджета Атяшевского муниципального района» исключить;</w:t>
      </w:r>
    </w:p>
    <w:p w:rsidR="00CA5437" w:rsidRDefault="0087265F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86490">
        <w:rPr>
          <w:rFonts w:ascii="Times New Roman" w:hAnsi="Times New Roman" w:cs="Times New Roman"/>
          <w:sz w:val="28"/>
          <w:szCs w:val="28"/>
        </w:rPr>
        <w:t xml:space="preserve">) </w:t>
      </w:r>
      <w:r w:rsidR="00CA5437">
        <w:rPr>
          <w:rFonts w:ascii="Times New Roman" w:hAnsi="Times New Roman" w:cs="Times New Roman"/>
          <w:sz w:val="28"/>
          <w:szCs w:val="28"/>
        </w:rPr>
        <w:t>в позиции «Целевые индикаторы и показатели Программы»:</w:t>
      </w:r>
    </w:p>
    <w:p w:rsidR="00CA5437" w:rsidRDefault="00CA5437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слово «бюджетных» исключить;</w:t>
      </w:r>
    </w:p>
    <w:p w:rsidR="00892DC3" w:rsidRDefault="00892DC3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 12, 16 исключить;</w:t>
      </w:r>
    </w:p>
    <w:p w:rsidR="00892DC3" w:rsidRDefault="0087265F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86490">
        <w:rPr>
          <w:rFonts w:ascii="Times New Roman" w:hAnsi="Times New Roman" w:cs="Times New Roman"/>
          <w:sz w:val="28"/>
          <w:szCs w:val="28"/>
        </w:rPr>
        <w:t xml:space="preserve">) </w:t>
      </w:r>
      <w:r w:rsidR="00892DC3">
        <w:rPr>
          <w:rFonts w:ascii="Times New Roman" w:hAnsi="Times New Roman" w:cs="Times New Roman"/>
          <w:sz w:val="28"/>
          <w:szCs w:val="28"/>
        </w:rPr>
        <w:t>в позиции «</w:t>
      </w:r>
      <w:r w:rsidR="00892DC3" w:rsidRPr="0085073E">
        <w:rPr>
          <w:rFonts w:ascii="Times New Roman" w:hAnsi="Times New Roman" w:cs="Times New Roman"/>
          <w:sz w:val="28"/>
          <w:szCs w:val="28"/>
        </w:rPr>
        <w:t>Объемы бюджетных ассигнований Программы</w:t>
      </w:r>
      <w:r w:rsidR="00892DC3">
        <w:rPr>
          <w:rFonts w:ascii="Times New Roman" w:hAnsi="Times New Roman" w:cs="Times New Roman"/>
          <w:sz w:val="28"/>
          <w:szCs w:val="28"/>
        </w:rPr>
        <w:t>»:</w:t>
      </w:r>
    </w:p>
    <w:p w:rsidR="002D20EA" w:rsidRP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«58123,85»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0F7864">
        <w:rPr>
          <w:rFonts w:ascii="Times New Roman" w:hAnsi="Times New Roman" w:cs="Times New Roman"/>
          <w:sz w:val="28"/>
          <w:szCs w:val="28"/>
        </w:rPr>
        <w:t>50980,4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D20EA" w:rsidRP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5811,4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AF6DFC">
        <w:rPr>
          <w:rFonts w:ascii="Times New Roman" w:hAnsi="Times New Roman" w:cs="Times New Roman"/>
          <w:sz w:val="28"/>
          <w:szCs w:val="28"/>
        </w:rPr>
        <w:t>4</w:t>
      </w:r>
      <w:r w:rsidR="00667A00">
        <w:rPr>
          <w:rFonts w:ascii="Times New Roman" w:hAnsi="Times New Roman" w:cs="Times New Roman"/>
          <w:sz w:val="28"/>
          <w:szCs w:val="28"/>
        </w:rPr>
        <w:t>920,5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D20EA" w:rsidRP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8582,1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667A00">
        <w:rPr>
          <w:rFonts w:ascii="Times New Roman" w:hAnsi="Times New Roman" w:cs="Times New Roman"/>
          <w:sz w:val="28"/>
          <w:szCs w:val="28"/>
        </w:rPr>
        <w:t>7168,1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D20EA" w:rsidRP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11866,9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667A00">
        <w:rPr>
          <w:rFonts w:ascii="Times New Roman" w:hAnsi="Times New Roman" w:cs="Times New Roman"/>
          <w:sz w:val="28"/>
          <w:szCs w:val="28"/>
        </w:rPr>
        <w:t>10484,4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D20EA" w:rsidRP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5968,5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667A00">
        <w:rPr>
          <w:rFonts w:ascii="Times New Roman" w:hAnsi="Times New Roman" w:cs="Times New Roman"/>
          <w:sz w:val="28"/>
          <w:szCs w:val="28"/>
        </w:rPr>
        <w:t>4816,5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D20EA" w:rsidRP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6106,0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«4</w:t>
      </w:r>
      <w:r w:rsidR="00667A00">
        <w:rPr>
          <w:rFonts w:ascii="Times New Roman" w:hAnsi="Times New Roman" w:cs="Times New Roman"/>
          <w:sz w:val="28"/>
          <w:szCs w:val="28"/>
        </w:rPr>
        <w:t>954,0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2D20EA" w:rsidRDefault="002D20EA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6247,60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667A00">
        <w:rPr>
          <w:rFonts w:ascii="Times New Roman" w:hAnsi="Times New Roman" w:cs="Times New Roman"/>
          <w:sz w:val="28"/>
          <w:szCs w:val="28"/>
        </w:rPr>
        <w:t>5095,6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667A00" w:rsidRDefault="0087265F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86490">
        <w:rPr>
          <w:rFonts w:ascii="Times New Roman" w:hAnsi="Times New Roman" w:cs="Times New Roman"/>
          <w:sz w:val="28"/>
          <w:szCs w:val="28"/>
        </w:rPr>
        <w:t xml:space="preserve">) </w:t>
      </w:r>
      <w:r w:rsidR="00667A00">
        <w:rPr>
          <w:rFonts w:ascii="Times New Roman" w:hAnsi="Times New Roman" w:cs="Times New Roman"/>
          <w:sz w:val="28"/>
          <w:szCs w:val="28"/>
        </w:rPr>
        <w:t>в позиции «</w:t>
      </w:r>
      <w:r w:rsidR="00667A00" w:rsidRPr="0085073E">
        <w:rPr>
          <w:rFonts w:ascii="Times New Roman" w:hAnsi="Times New Roman" w:cs="Times New Roman"/>
          <w:sz w:val="28"/>
          <w:szCs w:val="28"/>
        </w:rPr>
        <w:t>Ожидаемые результаты реализации Программы</w:t>
      </w:r>
      <w:r w:rsidR="00667A00">
        <w:rPr>
          <w:rFonts w:ascii="Times New Roman" w:hAnsi="Times New Roman" w:cs="Times New Roman"/>
          <w:sz w:val="28"/>
          <w:szCs w:val="28"/>
        </w:rPr>
        <w:t xml:space="preserve">» исключить </w:t>
      </w:r>
      <w:r w:rsidR="00291A1C">
        <w:rPr>
          <w:rFonts w:ascii="Times New Roman" w:hAnsi="Times New Roman" w:cs="Times New Roman"/>
          <w:sz w:val="28"/>
          <w:szCs w:val="28"/>
        </w:rPr>
        <w:t xml:space="preserve">цифры: </w:t>
      </w:r>
      <w:r w:rsidR="00667A00">
        <w:rPr>
          <w:rFonts w:ascii="Times New Roman" w:hAnsi="Times New Roman" w:cs="Times New Roman"/>
          <w:sz w:val="28"/>
          <w:szCs w:val="28"/>
        </w:rPr>
        <w:t>«1)», «2)», «3)», «4)», «5)», «6)», «7)», «8)», «9)»;</w:t>
      </w:r>
    </w:p>
    <w:p w:rsidR="00667A00" w:rsidRDefault="00BA62FC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2F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7A00">
        <w:rPr>
          <w:rFonts w:ascii="Times New Roman" w:hAnsi="Times New Roman" w:cs="Times New Roman"/>
          <w:sz w:val="28"/>
          <w:szCs w:val="28"/>
        </w:rPr>
        <w:t xml:space="preserve">Раздел 1 абзац 3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667A00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A2863" w:rsidRDefault="00667A00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A00">
        <w:rPr>
          <w:rFonts w:ascii="Times New Roman" w:hAnsi="Times New Roman" w:cs="Times New Roman"/>
          <w:sz w:val="28"/>
          <w:szCs w:val="28"/>
        </w:rPr>
        <w:t>«Ответственным исполнителем Программы является Финансовое управление Администрации Атяшевского муниципального района. Соисполнител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67A00">
        <w:rPr>
          <w:rFonts w:ascii="Times New Roman" w:hAnsi="Times New Roman" w:cs="Times New Roman"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sz w:val="28"/>
          <w:szCs w:val="28"/>
        </w:rPr>
        <w:t>отсутствуют.</w:t>
      </w:r>
      <w:r w:rsidR="00D36373">
        <w:rPr>
          <w:rFonts w:ascii="Times New Roman" w:hAnsi="Times New Roman" w:cs="Times New Roman"/>
          <w:sz w:val="28"/>
          <w:szCs w:val="28"/>
        </w:rPr>
        <w:t xml:space="preserve"> Участником Программы </w:t>
      </w:r>
      <w:r w:rsidRPr="00667A00">
        <w:rPr>
          <w:rFonts w:ascii="Times New Roman" w:hAnsi="Times New Roman" w:cs="Times New Roman"/>
          <w:sz w:val="28"/>
          <w:szCs w:val="28"/>
        </w:rPr>
        <w:t>является Администрация Атяшевского муниципального района.»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3E58" w:rsidRDefault="00BA62FC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62FC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67A00" w:rsidRPr="00667A00">
        <w:rPr>
          <w:rFonts w:ascii="Times New Roman" w:hAnsi="Times New Roman" w:cs="Times New Roman"/>
          <w:sz w:val="28"/>
          <w:szCs w:val="28"/>
        </w:rPr>
        <w:t xml:space="preserve"> </w:t>
      </w:r>
      <w:r w:rsidR="00AA2863">
        <w:rPr>
          <w:rFonts w:ascii="Times New Roman" w:hAnsi="Times New Roman" w:cs="Times New Roman"/>
          <w:sz w:val="28"/>
          <w:szCs w:val="28"/>
        </w:rPr>
        <w:t>Раздел 2</w:t>
      </w:r>
      <w:r w:rsidR="00F23E58">
        <w:rPr>
          <w:rFonts w:ascii="Times New Roman" w:hAnsi="Times New Roman" w:cs="Times New Roman"/>
          <w:sz w:val="28"/>
          <w:szCs w:val="28"/>
        </w:rPr>
        <w:t>:</w:t>
      </w:r>
    </w:p>
    <w:p w:rsidR="00667A00" w:rsidRDefault="00AA2863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абзац </w:t>
      </w:r>
      <w:r w:rsidR="00F23E5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A2863" w:rsidRDefault="00AA2863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23E58">
        <w:rPr>
          <w:rFonts w:ascii="Times New Roman" w:hAnsi="Times New Roman" w:cs="Times New Roman"/>
          <w:sz w:val="28"/>
          <w:szCs w:val="28"/>
        </w:rPr>
        <w:t>Целью Программы является 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23E58" w:rsidRDefault="00F23E58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абзацы 4-7 исключить;</w:t>
      </w:r>
    </w:p>
    <w:p w:rsidR="00F23E58" w:rsidRDefault="00BA62FC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</w:t>
      </w:r>
      <w:r w:rsidR="00F23E58">
        <w:rPr>
          <w:rFonts w:ascii="Times New Roman" w:hAnsi="Times New Roman" w:cs="Times New Roman"/>
          <w:sz w:val="28"/>
          <w:szCs w:val="28"/>
        </w:rPr>
        <w:t>аздел 3:</w:t>
      </w:r>
    </w:p>
    <w:p w:rsidR="00F23E58" w:rsidRDefault="00F23E58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7 изложить в следующей редакции: </w:t>
      </w:r>
      <w:r w:rsidRPr="00F23E5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F23E58">
        <w:rPr>
          <w:rFonts w:ascii="Times New Roman" w:hAnsi="Times New Roman" w:cs="Times New Roman"/>
          <w:sz w:val="28"/>
          <w:szCs w:val="28"/>
        </w:rPr>
        <w:t>Совершенствование бюджетного процесса, процедуры формирования и исполнения бюджета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3E58" w:rsidRDefault="00F23E58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</w:t>
      </w:r>
      <w:r w:rsidR="00390CC4">
        <w:rPr>
          <w:rFonts w:ascii="Times New Roman" w:hAnsi="Times New Roman" w:cs="Times New Roman"/>
          <w:sz w:val="28"/>
          <w:szCs w:val="28"/>
        </w:rPr>
        <w:t xml:space="preserve"> 47</w:t>
      </w:r>
      <w:r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F23E58" w:rsidRDefault="00BA62FC" w:rsidP="00BA62F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</w:t>
      </w:r>
      <w:r w:rsidR="00390CC4">
        <w:rPr>
          <w:rFonts w:ascii="Times New Roman" w:hAnsi="Times New Roman" w:cs="Times New Roman"/>
          <w:sz w:val="28"/>
          <w:szCs w:val="28"/>
        </w:rPr>
        <w:t>аздел 5:</w:t>
      </w:r>
    </w:p>
    <w:p w:rsidR="000F7864" w:rsidRPr="002D20EA" w:rsidRDefault="00390CC4" w:rsidP="000F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5 </w:t>
      </w:r>
      <w:r w:rsidR="000F7864" w:rsidRPr="002D20EA">
        <w:rPr>
          <w:rFonts w:ascii="Times New Roman" w:hAnsi="Times New Roman" w:cs="Times New Roman"/>
          <w:sz w:val="28"/>
          <w:szCs w:val="28"/>
        </w:rPr>
        <w:t>цифры «58123,85»</w:t>
      </w:r>
      <w:r w:rsidR="000F7864">
        <w:rPr>
          <w:rFonts w:ascii="Times New Roman" w:hAnsi="Times New Roman" w:cs="Times New Roman"/>
          <w:sz w:val="28"/>
          <w:szCs w:val="28"/>
        </w:rPr>
        <w:t xml:space="preserve"> заменить цифрами «50980,4»;</w:t>
      </w:r>
    </w:p>
    <w:p w:rsidR="000F7864" w:rsidRDefault="00390CC4" w:rsidP="000F7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9 </w:t>
      </w: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5811,4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</w:t>
      </w:r>
      <w:r w:rsidR="000F7864">
        <w:rPr>
          <w:rFonts w:ascii="Times New Roman" w:hAnsi="Times New Roman" w:cs="Times New Roman"/>
          <w:sz w:val="28"/>
          <w:szCs w:val="28"/>
        </w:rPr>
        <w:t>«4920,5»;</w:t>
      </w:r>
    </w:p>
    <w:p w:rsidR="000F7864" w:rsidRPr="002D20EA" w:rsidRDefault="00390CC4" w:rsidP="000F78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10 </w:t>
      </w: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8582,1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</w:t>
      </w:r>
      <w:r w:rsidR="000F7864">
        <w:rPr>
          <w:rFonts w:ascii="Times New Roman" w:hAnsi="Times New Roman" w:cs="Times New Roman"/>
          <w:sz w:val="28"/>
          <w:szCs w:val="28"/>
        </w:rPr>
        <w:t>«7168,1»;</w:t>
      </w:r>
    </w:p>
    <w:p w:rsidR="000F7864" w:rsidRDefault="00390CC4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11 </w:t>
      </w: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11866,9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</w:t>
      </w:r>
      <w:r w:rsidR="000F7864">
        <w:rPr>
          <w:rFonts w:ascii="Times New Roman" w:hAnsi="Times New Roman" w:cs="Times New Roman"/>
          <w:sz w:val="28"/>
          <w:szCs w:val="28"/>
        </w:rPr>
        <w:t>«10484,4»;</w:t>
      </w:r>
    </w:p>
    <w:p w:rsidR="00390CC4" w:rsidRPr="002D20EA" w:rsidRDefault="00390CC4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12 </w:t>
      </w: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5968,5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«4816,5»;</w:t>
      </w:r>
    </w:p>
    <w:p w:rsidR="00390CC4" w:rsidRPr="002D20EA" w:rsidRDefault="00390CC4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13 </w:t>
      </w: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6106,0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«4954,0»;</w:t>
      </w:r>
    </w:p>
    <w:p w:rsidR="00390CC4" w:rsidRDefault="00390CC4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14 </w:t>
      </w:r>
      <w:r w:rsidRPr="002D20EA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6247,60</w:t>
      </w:r>
      <w:r w:rsidRPr="002D20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заменить цифрами «5095,6»;</w:t>
      </w:r>
    </w:p>
    <w:p w:rsidR="000314D2" w:rsidRDefault="00961CBD" w:rsidP="00BA6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2D02DF">
        <w:rPr>
          <w:rFonts w:ascii="Times New Roman" w:hAnsi="Times New Roman" w:cs="Times New Roman"/>
          <w:sz w:val="28"/>
          <w:szCs w:val="28"/>
        </w:rPr>
        <w:t>Дополнить разделом 8 следующего содержания:</w:t>
      </w:r>
    </w:p>
    <w:p w:rsidR="002D02DF" w:rsidRPr="00F77127" w:rsidRDefault="002D02DF" w:rsidP="00C0121F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«8. М</w:t>
      </w:r>
      <w:r>
        <w:rPr>
          <w:rFonts w:ascii="Times New Roman" w:hAnsi="Times New Roman" w:cs="Times New Roman"/>
          <w:sz w:val="28"/>
          <w:szCs w:val="28"/>
        </w:rPr>
        <w:t>етодика оценки эффективности П</w:t>
      </w:r>
      <w:r w:rsidRPr="00F77127">
        <w:rPr>
          <w:rFonts w:ascii="Times New Roman" w:hAnsi="Times New Roman" w:cs="Times New Roman"/>
          <w:sz w:val="28"/>
          <w:szCs w:val="28"/>
        </w:rPr>
        <w:t>рограммы</w:t>
      </w:r>
    </w:p>
    <w:p w:rsidR="002D02DF" w:rsidRPr="00F77127" w:rsidRDefault="002D02DF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Эффекти</w:t>
      </w:r>
      <w:r>
        <w:rPr>
          <w:rFonts w:ascii="Times New Roman" w:hAnsi="Times New Roman" w:cs="Times New Roman"/>
          <w:sz w:val="28"/>
          <w:szCs w:val="28"/>
        </w:rPr>
        <w:t>вность реализации П</w:t>
      </w:r>
      <w:r w:rsidRPr="00F77127">
        <w:rPr>
          <w:rFonts w:ascii="Times New Roman" w:hAnsi="Times New Roman" w:cs="Times New Roman"/>
          <w:sz w:val="28"/>
          <w:szCs w:val="28"/>
        </w:rPr>
        <w:t>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2D02DF" w:rsidRPr="00F77127" w:rsidRDefault="002D02DF" w:rsidP="002D02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Оценка эффективности выполнения показате</w:t>
      </w:r>
      <w:r>
        <w:rPr>
          <w:rFonts w:ascii="Times New Roman" w:hAnsi="Times New Roman" w:cs="Times New Roman"/>
          <w:sz w:val="28"/>
          <w:szCs w:val="28"/>
        </w:rPr>
        <w:t>лей П</w:t>
      </w:r>
      <w:r w:rsidRPr="00F77127">
        <w:rPr>
          <w:rFonts w:ascii="Times New Roman" w:hAnsi="Times New Roman" w:cs="Times New Roman"/>
          <w:sz w:val="28"/>
          <w:szCs w:val="28"/>
        </w:rPr>
        <w:t>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2D02DF" w:rsidRPr="00F77127" w:rsidRDefault="002D02DF" w:rsidP="002D02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Степень дости</w:t>
      </w:r>
      <w:r>
        <w:rPr>
          <w:rFonts w:ascii="Times New Roman" w:hAnsi="Times New Roman" w:cs="Times New Roman"/>
          <w:sz w:val="28"/>
          <w:szCs w:val="28"/>
        </w:rPr>
        <w:t>жения целей (решения задач) П</w:t>
      </w:r>
      <w:r w:rsidRPr="00F77127">
        <w:rPr>
          <w:rFonts w:ascii="Times New Roman" w:hAnsi="Times New Roman" w:cs="Times New Roman"/>
          <w:sz w:val="28"/>
          <w:szCs w:val="28"/>
        </w:rPr>
        <w:t>рограммы (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2D02DF" w:rsidRPr="00F77127" w:rsidRDefault="002D02DF" w:rsidP="002D02DF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2D02DF" w:rsidRPr="00F77127" w:rsidRDefault="002D02DF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фактическое значение индикатора (показателя)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77127">
        <w:rPr>
          <w:rFonts w:ascii="Times New Roman" w:hAnsi="Times New Roman" w:cs="Times New Roman"/>
          <w:sz w:val="28"/>
          <w:szCs w:val="28"/>
        </w:rPr>
        <w:t>рограммы;</w:t>
      </w:r>
    </w:p>
    <w:p w:rsidR="002D02DF" w:rsidRPr="00F77127" w:rsidRDefault="002D02DF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плановое значение индикатора (показателя)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77127">
        <w:rPr>
          <w:rFonts w:ascii="Times New Roman" w:hAnsi="Times New Roman" w:cs="Times New Roman"/>
          <w:sz w:val="28"/>
          <w:szCs w:val="28"/>
        </w:rPr>
        <w:t>рограммы (для индикаторов (показателей), желаемой тенденцией развития которых является рост значений).</w:t>
      </w:r>
    </w:p>
    <w:p w:rsidR="002D02DF" w:rsidRPr="00F77127" w:rsidRDefault="002D02DF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Уровень финанси</w:t>
      </w:r>
      <w:r>
        <w:rPr>
          <w:rFonts w:ascii="Times New Roman" w:hAnsi="Times New Roman" w:cs="Times New Roman"/>
          <w:sz w:val="28"/>
          <w:szCs w:val="28"/>
        </w:rPr>
        <w:t>рования реализации мероприятий П</w:t>
      </w:r>
      <w:r w:rsidRPr="00F77127">
        <w:rPr>
          <w:rFonts w:ascii="Times New Roman" w:hAnsi="Times New Roman" w:cs="Times New Roman"/>
          <w:sz w:val="28"/>
          <w:szCs w:val="28"/>
        </w:rPr>
        <w:t>рограммы (Уф) определяется по формуле:</w:t>
      </w:r>
    </w:p>
    <w:p w:rsidR="002D02DF" w:rsidRPr="00F77127" w:rsidRDefault="002D02DF" w:rsidP="00C0121F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Уф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2D02DF" w:rsidRPr="00F77127" w:rsidRDefault="002D02DF" w:rsidP="002D02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Программы;</w:t>
      </w:r>
    </w:p>
    <w:p w:rsidR="002D02DF" w:rsidRPr="00F77127" w:rsidRDefault="002D02DF" w:rsidP="002D02D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2D02DF" w:rsidRPr="00F77127" w:rsidRDefault="002D02DF" w:rsidP="002D02DF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        Степень реализации меропр</w:t>
      </w:r>
      <w:r>
        <w:rPr>
          <w:rFonts w:ascii="Times New Roman" w:hAnsi="Times New Roman" w:cs="Times New Roman"/>
          <w:sz w:val="28"/>
          <w:szCs w:val="28"/>
        </w:rPr>
        <w:t>иятий П</w:t>
      </w:r>
      <w:r w:rsidRPr="00F77127">
        <w:rPr>
          <w:rFonts w:ascii="Times New Roman" w:hAnsi="Times New Roman" w:cs="Times New Roman"/>
          <w:sz w:val="28"/>
          <w:szCs w:val="28"/>
        </w:rPr>
        <w:t>рограммы определяется исходя из числа выполнения запланированных мероприятий в соответствии со следующей формулой:</w:t>
      </w:r>
    </w:p>
    <w:p w:rsidR="002D02DF" w:rsidRPr="00F77127" w:rsidRDefault="002D02DF" w:rsidP="002D02DF">
      <w:pPr>
        <w:tabs>
          <w:tab w:val="right" w:pos="9355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Эм = Мф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2D02DF" w:rsidRPr="00F77127" w:rsidRDefault="002D02DF" w:rsidP="00C0121F">
      <w:pPr>
        <w:tabs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Эм – Сте</w:t>
      </w:r>
      <w:r>
        <w:rPr>
          <w:rFonts w:ascii="Times New Roman" w:hAnsi="Times New Roman" w:cs="Times New Roman"/>
          <w:sz w:val="28"/>
          <w:szCs w:val="28"/>
        </w:rPr>
        <w:t>пень реализации мероприятий П</w:t>
      </w:r>
      <w:r w:rsidRPr="00F77127">
        <w:rPr>
          <w:rFonts w:ascii="Times New Roman" w:hAnsi="Times New Roman" w:cs="Times New Roman"/>
          <w:sz w:val="28"/>
          <w:szCs w:val="28"/>
        </w:rPr>
        <w:t>рограммы;</w:t>
      </w:r>
    </w:p>
    <w:p w:rsidR="002D02DF" w:rsidRPr="00F77127" w:rsidRDefault="002D02DF" w:rsidP="00C0121F">
      <w:pPr>
        <w:tabs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Мф – количеств</w:t>
      </w:r>
      <w:r>
        <w:rPr>
          <w:rFonts w:ascii="Times New Roman" w:hAnsi="Times New Roman" w:cs="Times New Roman"/>
          <w:sz w:val="28"/>
          <w:szCs w:val="28"/>
        </w:rPr>
        <w:t>о реализованных мероприятий П</w:t>
      </w:r>
      <w:r w:rsidRPr="00F77127">
        <w:rPr>
          <w:rFonts w:ascii="Times New Roman" w:hAnsi="Times New Roman" w:cs="Times New Roman"/>
          <w:sz w:val="28"/>
          <w:szCs w:val="28"/>
        </w:rPr>
        <w:t>рограммы;</w:t>
      </w:r>
    </w:p>
    <w:p w:rsidR="002D02DF" w:rsidRDefault="002D02DF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– к</w:t>
      </w:r>
      <w:r>
        <w:rPr>
          <w:rFonts w:ascii="Times New Roman" w:hAnsi="Times New Roman" w:cs="Times New Roman"/>
          <w:sz w:val="28"/>
          <w:szCs w:val="28"/>
        </w:rPr>
        <w:t>оличество мероприятий П</w:t>
      </w:r>
      <w:r w:rsidRPr="00F77127">
        <w:rPr>
          <w:rFonts w:ascii="Times New Roman" w:hAnsi="Times New Roman" w:cs="Times New Roman"/>
          <w:sz w:val="28"/>
          <w:szCs w:val="28"/>
        </w:rPr>
        <w:t>рограммы, планируемое к реализации.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61CBD">
        <w:rPr>
          <w:rFonts w:ascii="Times New Roman" w:hAnsi="Times New Roman" w:cs="Times New Roman"/>
          <w:sz w:val="28"/>
          <w:szCs w:val="28"/>
        </w:rPr>
        <w:t>;</w:t>
      </w:r>
    </w:p>
    <w:p w:rsidR="002D02DF" w:rsidRDefault="002D02DF" w:rsidP="000314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0CC4" w:rsidRPr="00F23E58" w:rsidRDefault="00390CC4" w:rsidP="00667A0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3E58" w:rsidRPr="00667A00" w:rsidRDefault="00F23E58" w:rsidP="00667A0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92DC3" w:rsidRDefault="00892DC3" w:rsidP="000048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DC3" w:rsidRDefault="00892DC3" w:rsidP="000048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437" w:rsidRDefault="00CA5437" w:rsidP="000048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4810" w:rsidRDefault="00004810" w:rsidP="000048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4D01" w:rsidRDefault="00E84D01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ED7F07" w:rsidRDefault="00ED7F07"/>
    <w:p w:rsidR="00B46F0C" w:rsidRDefault="00B46F0C">
      <w:pPr>
        <w:sectPr w:rsidR="00B46F0C" w:rsidSect="003302E4">
          <w:headerReference w:type="even" r:id="rId9"/>
          <w:headerReference w:type="default" r:id="rId10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ED7F07" w:rsidRPr="0022486D" w:rsidRDefault="00961CBD" w:rsidP="00B46F0C">
      <w:pPr>
        <w:pageBreakBefore/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="0022486D" w:rsidRPr="0022486D">
        <w:rPr>
          <w:rFonts w:ascii="Times New Roman" w:hAnsi="Times New Roman" w:cs="Times New Roman"/>
          <w:sz w:val="28"/>
          <w:szCs w:val="28"/>
        </w:rPr>
        <w:t>Приложение 1 к Программе изложить в следующей редакции:</w:t>
      </w:r>
    </w:p>
    <w:p w:rsidR="0022486D" w:rsidRPr="0022486D" w:rsidRDefault="0022486D" w:rsidP="00B46F0C">
      <w:pPr>
        <w:spacing w:after="0" w:line="240" w:lineRule="auto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B46F0C">
        <w:rPr>
          <w:rFonts w:ascii="Times New Roman" w:hAnsi="Times New Roman" w:cs="Times New Roman"/>
          <w:sz w:val="28"/>
          <w:szCs w:val="28"/>
        </w:rPr>
        <w:t>«</w:t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="00B46F0C">
        <w:rPr>
          <w:rFonts w:ascii="Times New Roman" w:hAnsi="Times New Roman" w:cs="Times New Roman"/>
          <w:sz w:val="24"/>
          <w:szCs w:val="24"/>
        </w:rPr>
        <w:tab/>
      </w:r>
      <w:r w:rsidRPr="0022486D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2486D" w:rsidRPr="0022486D" w:rsidRDefault="0022486D" w:rsidP="0022486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к муниципальной программе</w:t>
      </w:r>
    </w:p>
    <w:p w:rsidR="0022486D" w:rsidRPr="0022486D" w:rsidRDefault="0022486D" w:rsidP="0022486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>«Повышение эффективности</w:t>
      </w:r>
    </w:p>
    <w:p w:rsidR="0022486D" w:rsidRPr="0022486D" w:rsidRDefault="0022486D" w:rsidP="0022486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 xml:space="preserve">управления </w:t>
      </w:r>
      <w:proofErr w:type="gramStart"/>
      <w:r w:rsidRPr="0022486D">
        <w:rPr>
          <w:rFonts w:ascii="Times New Roman" w:hAnsi="Times New Roman" w:cs="Times New Roman"/>
          <w:sz w:val="24"/>
          <w:szCs w:val="24"/>
        </w:rPr>
        <w:t>муниципальными</w:t>
      </w:r>
      <w:proofErr w:type="gramEnd"/>
    </w:p>
    <w:p w:rsidR="0022486D" w:rsidRPr="0022486D" w:rsidRDefault="0022486D" w:rsidP="0022486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>финансами в Атяшевском</w:t>
      </w:r>
    </w:p>
    <w:p w:rsidR="0022486D" w:rsidRPr="0022486D" w:rsidRDefault="0022486D" w:rsidP="0022486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proofErr w:type="gramStart"/>
      <w:r w:rsidRPr="0022486D">
        <w:rPr>
          <w:rFonts w:ascii="Times New Roman" w:hAnsi="Times New Roman" w:cs="Times New Roman"/>
          <w:sz w:val="24"/>
          <w:szCs w:val="24"/>
        </w:rPr>
        <w:t>районе</w:t>
      </w:r>
      <w:proofErr w:type="gramEnd"/>
    </w:p>
    <w:p w:rsidR="0022486D" w:rsidRPr="0022486D" w:rsidRDefault="0022486D" w:rsidP="0022486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>на 2014 - 2022 годы»</w:t>
      </w:r>
    </w:p>
    <w:p w:rsidR="00B46F0C" w:rsidRDefault="00B46F0C" w:rsidP="0022486D">
      <w:pPr>
        <w:tabs>
          <w:tab w:val="left" w:pos="2325"/>
          <w:tab w:val="right" w:pos="9355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21"/>
      <w:bookmarkEnd w:id="1"/>
    </w:p>
    <w:p w:rsidR="0022486D" w:rsidRPr="0022486D" w:rsidRDefault="0022486D" w:rsidP="0022486D">
      <w:pPr>
        <w:tabs>
          <w:tab w:val="left" w:pos="2325"/>
          <w:tab w:val="right" w:pos="935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2486D">
        <w:rPr>
          <w:rFonts w:ascii="Times New Roman" w:hAnsi="Times New Roman" w:cs="Times New Roman"/>
          <w:sz w:val="24"/>
          <w:szCs w:val="24"/>
        </w:rPr>
        <w:t>Сведения о показателях (индикаторах) муниципальной программы «Повышение эффективности управления муниципальными финансами в Атяшевском муниципальном районе» на 2014 - 2022 годы и их значениях</w:t>
      </w:r>
    </w:p>
    <w:tbl>
      <w:tblPr>
        <w:tblW w:w="15831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794"/>
        <w:gridCol w:w="969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22486D" w:rsidRPr="0022486D" w:rsidTr="00E353F8">
        <w:tc>
          <w:tcPr>
            <w:tcW w:w="4173" w:type="dxa"/>
            <w:vMerge w:val="restart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0694" w:type="dxa"/>
            <w:gridSpan w:val="11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22486D" w:rsidRPr="0022486D" w:rsidTr="00E353F8">
        <w:tc>
          <w:tcPr>
            <w:tcW w:w="4173" w:type="dxa"/>
            <w:vMerge/>
          </w:tcPr>
          <w:p w:rsidR="0022486D" w:rsidRPr="0022486D" w:rsidRDefault="0022486D" w:rsidP="00E35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22486D" w:rsidRPr="0022486D" w:rsidRDefault="0022486D" w:rsidP="00E353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2012 год (факт)</w:t>
            </w:r>
          </w:p>
        </w:tc>
        <w:tc>
          <w:tcPr>
            <w:tcW w:w="969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2013 год </w:t>
            </w:r>
          </w:p>
        </w:tc>
        <w:tc>
          <w:tcPr>
            <w:tcW w:w="993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93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3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22486D" w:rsidRPr="0022486D" w:rsidTr="00E353F8">
        <w:tc>
          <w:tcPr>
            <w:tcW w:w="15831" w:type="dxa"/>
            <w:gridSpan w:val="13"/>
            <w:vAlign w:val="center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D80E6E" w:rsidRPr="0022486D" w:rsidTr="00E353F8">
        <w:tc>
          <w:tcPr>
            <w:tcW w:w="15831" w:type="dxa"/>
            <w:gridSpan w:val="13"/>
            <w:vAlign w:val="center"/>
          </w:tcPr>
          <w:p w:rsidR="00D80E6E" w:rsidRPr="0022486D" w:rsidRDefault="00D80E6E" w:rsidP="00D80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22486D" w:rsidRDefault="0022486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486"/>
            <w:bookmarkEnd w:id="2"/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22486D" w:rsidRPr="0022486D" w:rsidRDefault="00CA207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22486D" w:rsidRPr="00E353F8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53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22486D" w:rsidRPr="00E353F8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53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993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3" w:type="dxa"/>
          </w:tcPr>
          <w:p w:rsidR="0022486D" w:rsidRPr="0022486D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CA207D" w:rsidRPr="0022486D" w:rsidTr="00E353F8">
        <w:tc>
          <w:tcPr>
            <w:tcW w:w="4173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499"/>
            <w:bookmarkEnd w:id="3"/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CA207D" w:rsidRDefault="00CA207D" w:rsidP="00CA207D">
            <w:r w:rsidRPr="0014191B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CA207D" w:rsidRPr="0022486D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969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993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CA207D" w:rsidRPr="00E353F8" w:rsidRDefault="00CA207D" w:rsidP="00CA20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53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CA207D" w:rsidRPr="00E353F8" w:rsidRDefault="00CA207D" w:rsidP="00CA20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53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7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993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</w:tr>
      <w:tr w:rsidR="00CA207D" w:rsidRPr="0022486D" w:rsidTr="00E353F8">
        <w:tc>
          <w:tcPr>
            <w:tcW w:w="4173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512"/>
            <w:bookmarkEnd w:id="4"/>
            <w:r w:rsidRPr="002248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CA207D" w:rsidRDefault="00CA207D" w:rsidP="00CA207D">
            <w:r w:rsidRPr="0014191B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CA207D" w:rsidRPr="0022486D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969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993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CA207D" w:rsidRPr="00E353F8" w:rsidRDefault="00CA207D" w:rsidP="00CA20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53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8</w:t>
            </w:r>
          </w:p>
        </w:tc>
        <w:tc>
          <w:tcPr>
            <w:tcW w:w="992" w:type="dxa"/>
          </w:tcPr>
          <w:p w:rsidR="00CA207D" w:rsidRPr="00E353F8" w:rsidRDefault="00CA207D" w:rsidP="00CA20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53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7</w:t>
            </w:r>
          </w:p>
        </w:tc>
        <w:tc>
          <w:tcPr>
            <w:tcW w:w="993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7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992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993" w:type="dxa"/>
          </w:tcPr>
          <w:p w:rsidR="00CA207D" w:rsidRPr="0022486D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</w:tr>
      <w:tr w:rsidR="00CA207D" w:rsidRPr="0022486D" w:rsidTr="00E353F8">
        <w:tc>
          <w:tcPr>
            <w:tcW w:w="4173" w:type="dxa"/>
          </w:tcPr>
          <w:p w:rsidR="00CA207D" w:rsidRPr="00642617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525"/>
            <w:bookmarkEnd w:id="5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4. Соблюдение </w:t>
            </w:r>
            <w:hyperlink r:id="rId11" w:history="1">
              <w:r w:rsidRPr="00642617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порядка</w:t>
              </w:r>
            </w:hyperlink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и сроков разработки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22486D" w:rsidP="00E353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538"/>
            <w:bookmarkEnd w:id="6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5. 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22486D" w:rsidRPr="00642617" w:rsidRDefault="00CA207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1429C" w:rsidRPr="0022486D" w:rsidTr="00E353F8">
        <w:tc>
          <w:tcPr>
            <w:tcW w:w="4173" w:type="dxa"/>
          </w:tcPr>
          <w:p w:rsidR="0041429C" w:rsidRPr="00642617" w:rsidRDefault="0041429C" w:rsidP="004142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41429C" w:rsidRPr="00642617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794" w:type="dxa"/>
          </w:tcPr>
          <w:p w:rsidR="0041429C" w:rsidRPr="00642617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2,3</w:t>
            </w:r>
          </w:p>
        </w:tc>
        <w:tc>
          <w:tcPr>
            <w:tcW w:w="969" w:type="dxa"/>
          </w:tcPr>
          <w:p w:rsidR="0041429C" w:rsidRPr="00642617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 менее 4,5</w:t>
            </w:r>
          </w:p>
        </w:tc>
        <w:tc>
          <w:tcPr>
            <w:tcW w:w="993" w:type="dxa"/>
          </w:tcPr>
          <w:p w:rsidR="0041429C" w:rsidRPr="00642617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 менее 4,5</w:t>
            </w:r>
          </w:p>
        </w:tc>
        <w:tc>
          <w:tcPr>
            <w:tcW w:w="992" w:type="dxa"/>
          </w:tcPr>
          <w:p w:rsidR="0041429C" w:rsidRPr="00642617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 менее 4,5</w:t>
            </w:r>
          </w:p>
        </w:tc>
        <w:tc>
          <w:tcPr>
            <w:tcW w:w="992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3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3" w:type="dxa"/>
          </w:tcPr>
          <w:p w:rsidR="0041429C" w:rsidRPr="00642617" w:rsidRDefault="0041429C" w:rsidP="0041429C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</w:rPr>
              <w:t>не менее 4,5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41429C" w:rsidP="00E353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551"/>
            <w:bookmarkStart w:id="8" w:name="P564"/>
            <w:bookmarkEnd w:id="7"/>
            <w:bookmarkEnd w:id="8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486D" w:rsidRPr="00642617">
              <w:rPr>
                <w:rFonts w:ascii="Times New Roman" w:hAnsi="Times New Roman" w:cs="Times New Roman"/>
                <w:sz w:val="24"/>
                <w:szCs w:val="24"/>
              </w:rPr>
              <w:t>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CA207D" w:rsidRPr="0022486D" w:rsidTr="00E353F8">
        <w:tc>
          <w:tcPr>
            <w:tcW w:w="4173" w:type="dxa"/>
          </w:tcPr>
          <w:p w:rsidR="00CA207D" w:rsidRPr="00642617" w:rsidRDefault="0041429C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577"/>
            <w:bookmarkEnd w:id="9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>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CA207D" w:rsidRPr="00642617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более 0,4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</w:tr>
      <w:tr w:rsidR="00CA207D" w:rsidRPr="0022486D" w:rsidTr="00E353F8">
        <w:tc>
          <w:tcPr>
            <w:tcW w:w="4173" w:type="dxa"/>
          </w:tcPr>
          <w:p w:rsidR="00CA207D" w:rsidRPr="00642617" w:rsidRDefault="0041429C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590"/>
            <w:bookmarkStart w:id="11" w:name="P603"/>
            <w:bookmarkEnd w:id="10"/>
            <w:bookmarkEnd w:id="11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>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50,0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менее 60,0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менее 60,0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80,0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менее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80,0</w:t>
            </w:r>
          </w:p>
        </w:tc>
        <w:tc>
          <w:tcPr>
            <w:tcW w:w="992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менее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80,0</w:t>
            </w:r>
          </w:p>
        </w:tc>
        <w:tc>
          <w:tcPr>
            <w:tcW w:w="993" w:type="dxa"/>
          </w:tcPr>
          <w:p w:rsidR="00CA207D" w:rsidRPr="00642617" w:rsidRDefault="00CA207D" w:rsidP="00CA2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менее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80,0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41429C" w:rsidP="00E353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616"/>
            <w:bookmarkStart w:id="13" w:name="P658"/>
            <w:bookmarkEnd w:id="12"/>
            <w:bookmarkEnd w:id="13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22486D" w:rsidRPr="00642617">
              <w:rPr>
                <w:rFonts w:ascii="Times New Roman" w:hAnsi="Times New Roman" w:cs="Times New Roman"/>
                <w:sz w:val="24"/>
                <w:szCs w:val="24"/>
              </w:rPr>
              <w:t>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22486D" w:rsidP="00CA20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672"/>
            <w:bookmarkEnd w:id="14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429C"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Собираемость налогов и сборов</w:t>
            </w:r>
          </w:p>
        </w:tc>
        <w:tc>
          <w:tcPr>
            <w:tcW w:w="964" w:type="dxa"/>
          </w:tcPr>
          <w:p w:rsidR="0022486D" w:rsidRPr="00642617" w:rsidRDefault="00CA207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0116FD" w:rsidRPr="0022486D" w:rsidTr="00E353F8">
        <w:tc>
          <w:tcPr>
            <w:tcW w:w="15831" w:type="dxa"/>
            <w:gridSpan w:val="13"/>
          </w:tcPr>
          <w:p w:rsidR="000116FD" w:rsidRPr="00642617" w:rsidRDefault="00A24EDB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22486D" w:rsidP="004142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P685"/>
            <w:bookmarkStart w:id="16" w:name="P698"/>
            <w:bookmarkStart w:id="17" w:name="P711"/>
            <w:bookmarkEnd w:id="15"/>
            <w:bookmarkEnd w:id="16"/>
            <w:bookmarkEnd w:id="17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429C" w:rsidRPr="006426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>предельного уровня дефицита бюджета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Атяшевского муниципального района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определяем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>ого в соответствии с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законодательством Российской Федерации 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22486D" w:rsidP="004142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P725"/>
            <w:bookmarkStart w:id="19" w:name="P738"/>
            <w:bookmarkEnd w:id="18"/>
            <w:bookmarkEnd w:id="19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429C" w:rsidRPr="006426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22486D" w:rsidRPr="0022486D" w:rsidTr="00E353F8">
        <w:tc>
          <w:tcPr>
            <w:tcW w:w="4173" w:type="dxa"/>
          </w:tcPr>
          <w:p w:rsidR="0022486D" w:rsidRPr="00642617" w:rsidRDefault="0022486D" w:rsidP="0041429C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P751"/>
            <w:bookmarkEnd w:id="20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1429C" w:rsidRPr="006426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</w:t>
            </w:r>
            <w:r w:rsidR="00CA207D" w:rsidRPr="006426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 Бюджетного </w:t>
            </w:r>
            <w:hyperlink r:id="rId12" w:history="1">
              <w:r w:rsidRPr="00642617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24EDB" w:rsidRPr="0022486D" w:rsidTr="00E353F8">
        <w:tc>
          <w:tcPr>
            <w:tcW w:w="15831" w:type="dxa"/>
            <w:gridSpan w:val="13"/>
          </w:tcPr>
          <w:p w:rsidR="00A24EDB" w:rsidRPr="00642617" w:rsidRDefault="00A24EDB" w:rsidP="00A24EDB">
            <w:pPr>
              <w:pStyle w:val="ConsPlusNormal"/>
              <w:pageBreakBefore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1" w:name="P765"/>
            <w:bookmarkStart w:id="22" w:name="P778"/>
            <w:bookmarkStart w:id="23" w:name="P792"/>
            <w:bookmarkEnd w:id="21"/>
            <w:bookmarkEnd w:id="22"/>
            <w:bookmarkEnd w:id="23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3 «Повышение эффективности межбюджетных отношений»</w:t>
            </w:r>
          </w:p>
        </w:tc>
      </w:tr>
      <w:tr w:rsidR="0022486D" w:rsidRPr="00C041B5" w:rsidTr="00E353F8">
        <w:tc>
          <w:tcPr>
            <w:tcW w:w="4173" w:type="dxa"/>
          </w:tcPr>
          <w:p w:rsidR="0022486D" w:rsidRPr="00642617" w:rsidRDefault="0022486D" w:rsidP="0041429C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 w:rsidR="0041429C" w:rsidRPr="00642617">
              <w:rPr>
                <w:rFonts w:ascii="Times New Roman" w:hAnsi="Times New Roman" w:cs="Times New Roman"/>
                <w:color w:val="000000"/>
                <w:szCs w:val="22"/>
              </w:rPr>
              <w:t>5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22486D" w:rsidRPr="00C041B5" w:rsidTr="00E353F8">
        <w:tc>
          <w:tcPr>
            <w:tcW w:w="4173" w:type="dxa"/>
          </w:tcPr>
          <w:p w:rsidR="0022486D" w:rsidRPr="00642617" w:rsidRDefault="0022486D" w:rsidP="0041429C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bookmarkStart w:id="24" w:name="P806"/>
            <w:bookmarkStart w:id="25" w:name="P833"/>
            <w:bookmarkEnd w:id="24"/>
            <w:bookmarkEnd w:id="25"/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 w:rsidR="0041429C" w:rsidRPr="00642617">
              <w:rPr>
                <w:rFonts w:ascii="Times New Roman" w:hAnsi="Times New Roman" w:cs="Times New Roman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3" w:type="dxa"/>
          </w:tcPr>
          <w:p w:rsidR="0022486D" w:rsidRPr="00642617" w:rsidRDefault="0022486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ED7F07" w:rsidRDefault="00380CE7" w:rsidP="00380CE7">
      <w:pPr>
        <w:ind w:left="14160" w:firstLine="708"/>
      </w:pPr>
      <w:r>
        <w:t xml:space="preserve"> »;</w:t>
      </w:r>
    </w:p>
    <w:p w:rsidR="00380CE7" w:rsidRPr="0022486D" w:rsidRDefault="00B46F0C" w:rsidP="00380C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80CE7" w:rsidRPr="0022486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380CE7">
        <w:rPr>
          <w:rFonts w:ascii="Times New Roman" w:hAnsi="Times New Roman" w:cs="Times New Roman"/>
          <w:sz w:val="28"/>
          <w:szCs w:val="28"/>
        </w:rPr>
        <w:t>2</w:t>
      </w:r>
      <w:r w:rsidR="00380CE7" w:rsidRPr="0022486D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380CE7" w:rsidRPr="000D6493" w:rsidRDefault="00380CE7" w:rsidP="00380C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D6493">
        <w:rPr>
          <w:rFonts w:ascii="Times New Roman" w:hAnsi="Times New Roman" w:cs="Times New Roman"/>
          <w:sz w:val="28"/>
          <w:szCs w:val="28"/>
        </w:rPr>
        <w:t xml:space="preserve">«     </w:t>
      </w:r>
      <w:r w:rsidRPr="000D6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Приложение 2</w:t>
      </w:r>
    </w:p>
    <w:p w:rsidR="00380CE7" w:rsidRPr="00380CE7" w:rsidRDefault="00380CE7" w:rsidP="00380C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CE7">
        <w:rPr>
          <w:rFonts w:ascii="Times New Roman" w:hAnsi="Times New Roman" w:cs="Times New Roman"/>
          <w:sz w:val="24"/>
          <w:szCs w:val="24"/>
        </w:rPr>
        <w:t>к</w:t>
      </w:r>
      <w:r w:rsidRPr="00380C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0CE7">
        <w:rPr>
          <w:rFonts w:ascii="Times New Roman" w:hAnsi="Times New Roman" w:cs="Times New Roman"/>
          <w:sz w:val="24"/>
          <w:szCs w:val="24"/>
        </w:rPr>
        <w:t>муниципальной программе</w:t>
      </w:r>
    </w:p>
    <w:p w:rsidR="000D6493" w:rsidRDefault="00380CE7" w:rsidP="00380C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CE7">
        <w:rPr>
          <w:rFonts w:ascii="Times New Roman" w:hAnsi="Times New Roman" w:cs="Times New Roman"/>
          <w:sz w:val="24"/>
          <w:szCs w:val="24"/>
        </w:rPr>
        <w:t>«Повышение эффективности</w:t>
      </w:r>
      <w:r w:rsidR="000D6493">
        <w:rPr>
          <w:rFonts w:ascii="Times New Roman" w:hAnsi="Times New Roman" w:cs="Times New Roman"/>
          <w:sz w:val="24"/>
          <w:szCs w:val="24"/>
        </w:rPr>
        <w:t xml:space="preserve"> </w:t>
      </w:r>
      <w:r w:rsidRPr="00380CE7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:rsidR="00380CE7" w:rsidRPr="00380CE7" w:rsidRDefault="000D6493" w:rsidP="00380C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CE7">
        <w:rPr>
          <w:rFonts w:ascii="Times New Roman" w:hAnsi="Times New Roman" w:cs="Times New Roman"/>
          <w:sz w:val="24"/>
          <w:szCs w:val="24"/>
        </w:rPr>
        <w:t>М</w:t>
      </w:r>
      <w:r w:rsidR="00380CE7" w:rsidRPr="00380CE7">
        <w:rPr>
          <w:rFonts w:ascii="Times New Roman" w:hAnsi="Times New Roman" w:cs="Times New Roman"/>
          <w:sz w:val="24"/>
          <w:szCs w:val="24"/>
        </w:rPr>
        <w:t>униципальными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0CE7" w:rsidRPr="00380CE7">
        <w:rPr>
          <w:rFonts w:ascii="Times New Roman" w:hAnsi="Times New Roman" w:cs="Times New Roman"/>
          <w:sz w:val="24"/>
          <w:szCs w:val="24"/>
        </w:rPr>
        <w:t>финансами в Атяшевском</w:t>
      </w:r>
    </w:p>
    <w:p w:rsidR="00380CE7" w:rsidRPr="00380CE7" w:rsidRDefault="00380CE7" w:rsidP="00380C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80CE7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proofErr w:type="gramStart"/>
      <w:r w:rsidRPr="00380CE7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="000D6493">
        <w:rPr>
          <w:rFonts w:ascii="Times New Roman" w:hAnsi="Times New Roman" w:cs="Times New Roman"/>
          <w:sz w:val="24"/>
          <w:szCs w:val="24"/>
        </w:rPr>
        <w:t xml:space="preserve"> </w:t>
      </w:r>
      <w:r w:rsidRPr="00380CE7">
        <w:rPr>
          <w:rFonts w:ascii="Times New Roman" w:hAnsi="Times New Roman" w:cs="Times New Roman"/>
          <w:sz w:val="24"/>
          <w:szCs w:val="24"/>
        </w:rPr>
        <w:t>на 2014 - 2022 годы»</w:t>
      </w:r>
    </w:p>
    <w:p w:rsidR="00380CE7" w:rsidRPr="00380CE7" w:rsidRDefault="00380CE7" w:rsidP="00380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6" w:name="Par4"/>
      <w:bookmarkEnd w:id="26"/>
      <w:r w:rsidRPr="00380CE7">
        <w:rPr>
          <w:rFonts w:ascii="Times New Roman" w:hAnsi="Times New Roman" w:cs="Times New Roman"/>
          <w:sz w:val="28"/>
          <w:szCs w:val="28"/>
        </w:rPr>
        <w:t xml:space="preserve">Сведения </w:t>
      </w:r>
    </w:p>
    <w:p w:rsidR="00380CE7" w:rsidRPr="00380CE7" w:rsidRDefault="00380CE7" w:rsidP="00380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0CE7">
        <w:rPr>
          <w:rFonts w:ascii="Times New Roman" w:hAnsi="Times New Roman" w:cs="Times New Roman"/>
          <w:sz w:val="28"/>
          <w:szCs w:val="28"/>
        </w:rPr>
        <w:t xml:space="preserve">об основных мероприятиях муниципальной программы «Повышение эффективности управления </w:t>
      </w:r>
      <w:proofErr w:type="gramStart"/>
      <w:r w:rsidRPr="00380CE7"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</w:p>
    <w:p w:rsidR="00380CE7" w:rsidRPr="00380CE7" w:rsidRDefault="00380CE7" w:rsidP="00380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0CE7">
        <w:rPr>
          <w:rFonts w:ascii="Times New Roman" w:hAnsi="Times New Roman" w:cs="Times New Roman"/>
          <w:sz w:val="28"/>
          <w:szCs w:val="28"/>
        </w:rPr>
        <w:t>финансами в Атяшевском муниципальном районе» на 2014 - 2022 годы</w:t>
      </w:r>
    </w:p>
    <w:tbl>
      <w:tblPr>
        <w:tblW w:w="1571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673"/>
        <w:gridCol w:w="1842"/>
        <w:gridCol w:w="1274"/>
        <w:gridCol w:w="1276"/>
        <w:gridCol w:w="2904"/>
        <w:gridCol w:w="2552"/>
        <w:gridCol w:w="1626"/>
      </w:tblGrid>
      <w:tr w:rsidR="00380CE7" w:rsidRPr="00F23FBB" w:rsidTr="00E353F8">
        <w:tc>
          <w:tcPr>
            <w:tcW w:w="567" w:type="dxa"/>
            <w:vMerge w:val="restart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N п/п</w:t>
            </w:r>
          </w:p>
        </w:tc>
        <w:tc>
          <w:tcPr>
            <w:tcW w:w="3673" w:type="dxa"/>
            <w:vMerge w:val="restart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Номер и наименование основного мероприятия</w:t>
            </w:r>
          </w:p>
        </w:tc>
        <w:tc>
          <w:tcPr>
            <w:tcW w:w="1842" w:type="dxa"/>
            <w:vMerge w:val="restart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Ответственный исполнитель</w:t>
            </w:r>
          </w:p>
        </w:tc>
        <w:tc>
          <w:tcPr>
            <w:tcW w:w="2550" w:type="dxa"/>
            <w:gridSpan w:val="2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Срок</w:t>
            </w:r>
          </w:p>
        </w:tc>
        <w:tc>
          <w:tcPr>
            <w:tcW w:w="2904" w:type="dxa"/>
            <w:vMerge w:val="restart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Последствия </w:t>
            </w:r>
            <w:proofErr w:type="spellStart"/>
            <w:r w:rsidRPr="00F23FBB">
              <w:rPr>
                <w:rFonts w:ascii="Times New Roman" w:hAnsi="Times New Roman" w:cs="Times New Roman"/>
                <w:szCs w:val="22"/>
              </w:rPr>
              <w:t>нереализации</w:t>
            </w:r>
            <w:proofErr w:type="spellEnd"/>
            <w:r w:rsidRPr="00F23FBB">
              <w:rPr>
                <w:rFonts w:ascii="Times New Roman" w:hAnsi="Times New Roman" w:cs="Times New Roman"/>
                <w:szCs w:val="22"/>
              </w:rPr>
              <w:t xml:space="preserve"> мероприятия</w:t>
            </w:r>
          </w:p>
        </w:tc>
        <w:tc>
          <w:tcPr>
            <w:tcW w:w="1626" w:type="dxa"/>
            <w:vMerge w:val="restart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Связь с показателями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программы (номер показателя)</w:t>
            </w:r>
          </w:p>
        </w:tc>
      </w:tr>
      <w:tr w:rsidR="00380CE7" w:rsidRPr="00F23FBB" w:rsidTr="00E353F8">
        <w:tc>
          <w:tcPr>
            <w:tcW w:w="567" w:type="dxa"/>
            <w:vMerge/>
          </w:tcPr>
          <w:p w:rsidR="00380CE7" w:rsidRPr="00F23FBB" w:rsidRDefault="00380CE7" w:rsidP="00E353F8"/>
        </w:tc>
        <w:tc>
          <w:tcPr>
            <w:tcW w:w="3673" w:type="dxa"/>
            <w:vMerge/>
          </w:tcPr>
          <w:p w:rsidR="00380CE7" w:rsidRPr="00F23FBB" w:rsidRDefault="00380CE7" w:rsidP="00E353F8"/>
        </w:tc>
        <w:tc>
          <w:tcPr>
            <w:tcW w:w="1842" w:type="dxa"/>
            <w:vMerge/>
          </w:tcPr>
          <w:p w:rsidR="00380CE7" w:rsidRPr="00F23FBB" w:rsidRDefault="00380CE7" w:rsidP="00E353F8"/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начала реализации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окончания реализации</w:t>
            </w:r>
          </w:p>
        </w:tc>
        <w:tc>
          <w:tcPr>
            <w:tcW w:w="2904" w:type="dxa"/>
            <w:vMerge/>
          </w:tcPr>
          <w:p w:rsidR="00380CE7" w:rsidRPr="00F23FBB" w:rsidRDefault="00380CE7" w:rsidP="00E353F8"/>
        </w:tc>
        <w:tc>
          <w:tcPr>
            <w:tcW w:w="2552" w:type="dxa"/>
            <w:vMerge/>
          </w:tcPr>
          <w:p w:rsidR="00380CE7" w:rsidRPr="00F23FBB" w:rsidRDefault="00380CE7" w:rsidP="00E353F8"/>
        </w:tc>
        <w:tc>
          <w:tcPr>
            <w:tcW w:w="1626" w:type="dxa"/>
            <w:vMerge/>
          </w:tcPr>
          <w:p w:rsidR="00380CE7" w:rsidRPr="00F23FBB" w:rsidRDefault="00380CE7" w:rsidP="00E353F8"/>
        </w:tc>
      </w:tr>
      <w:tr w:rsidR="00380CE7" w:rsidRPr="00F23FBB" w:rsidTr="00E353F8">
        <w:tc>
          <w:tcPr>
            <w:tcW w:w="15714" w:type="dxa"/>
            <w:gridSpan w:val="8"/>
          </w:tcPr>
          <w:p w:rsidR="00380CE7" w:rsidRPr="00F23FBB" w:rsidRDefault="00D33DCD" w:rsidP="00E353F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2772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1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 "Эффективное использование бюджетного потенциала"</w:t>
            </w: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3673" w:type="dxa"/>
          </w:tcPr>
          <w:p w:rsidR="00380CE7" w:rsidRPr="00D52F3A" w:rsidRDefault="00380CE7" w:rsidP="00380C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2F3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«</w:t>
            </w:r>
            <w:r w:rsidR="00D52F3A" w:rsidRPr="00D52F3A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бюджетного процесса, процедуры формирования и исполнения </w:t>
            </w:r>
            <w:r w:rsidR="00D52F3A" w:rsidRPr="00D52F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 Атяш</w:t>
            </w:r>
            <w:r w:rsidR="00D52F3A">
              <w:rPr>
                <w:rFonts w:ascii="Times New Roman" w:hAnsi="Times New Roman" w:cs="Times New Roman"/>
                <w:sz w:val="24"/>
                <w:szCs w:val="24"/>
              </w:rPr>
              <w:t>евского муниципального района»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Финансовое управление Администрации Атяшевского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26" w:type="dxa"/>
          </w:tcPr>
          <w:p w:rsidR="00380CE7" w:rsidRPr="00F23FBB" w:rsidRDefault="00D33DC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86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499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12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3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25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4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38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5</w:t>
              </w:r>
            </w:hyperlink>
          </w:p>
        </w:tc>
      </w:tr>
      <w:tr w:rsidR="00380CE7" w:rsidRPr="00F23FBB" w:rsidTr="000F7864">
        <w:trPr>
          <w:trHeight w:val="1633"/>
        </w:trPr>
        <w:tc>
          <w:tcPr>
            <w:tcW w:w="567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2.</w:t>
            </w:r>
          </w:p>
        </w:tc>
        <w:tc>
          <w:tcPr>
            <w:tcW w:w="3673" w:type="dxa"/>
          </w:tcPr>
          <w:p w:rsidR="00380CE7" w:rsidRPr="00F23FBB" w:rsidRDefault="00380CE7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1.1. Переход к программному бюджету</w:t>
            </w:r>
          </w:p>
        </w:tc>
        <w:tc>
          <w:tcPr>
            <w:tcW w:w="1842" w:type="dxa"/>
          </w:tcPr>
          <w:p w:rsidR="00380CE7" w:rsidRPr="008E284E" w:rsidRDefault="00380CE7" w:rsidP="00E353F8">
            <w:pPr>
              <w:jc w:val="center"/>
              <w:rPr>
                <w:rFonts w:ascii="Times New Roman" w:hAnsi="Times New Roman" w:cs="Times New Roman"/>
              </w:rPr>
            </w:pPr>
            <w:r w:rsidRPr="008E284E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8E28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составление бюджета в </w:t>
            </w:r>
            <w:r w:rsidR="008E284E">
              <w:rPr>
                <w:rFonts w:ascii="Times New Roman" w:hAnsi="Times New Roman" w:cs="Times New Roman"/>
                <w:szCs w:val="22"/>
              </w:rPr>
              <w:t>«</w:t>
            </w:r>
            <w:r w:rsidRPr="00F23FBB">
              <w:rPr>
                <w:rFonts w:ascii="Times New Roman" w:hAnsi="Times New Roman" w:cs="Times New Roman"/>
                <w:szCs w:val="22"/>
              </w:rPr>
              <w:t>программном формате</w:t>
            </w:r>
            <w:r w:rsidR="008E284E">
              <w:rPr>
                <w:rFonts w:ascii="Times New Roman" w:hAnsi="Times New Roman" w:cs="Times New Roman"/>
                <w:szCs w:val="22"/>
              </w:rPr>
              <w:t>»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в соответствии с требованиями Бюджетного </w:t>
            </w:r>
            <w:hyperlink r:id="rId13" w:history="1">
              <w:r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кодекса</w:t>
              </w:r>
            </w:hyperlink>
            <w:r w:rsidRPr="00F23FBB">
              <w:rPr>
                <w:rFonts w:ascii="Times New Roman" w:hAnsi="Times New Roman" w:cs="Times New Roman"/>
                <w:szCs w:val="22"/>
              </w:rPr>
              <w:t xml:space="preserve"> Российской Федерации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1626" w:type="dxa"/>
          </w:tcPr>
          <w:p w:rsidR="00380CE7" w:rsidRPr="00F23FBB" w:rsidRDefault="00D33DC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86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3.</w:t>
            </w:r>
          </w:p>
        </w:tc>
        <w:tc>
          <w:tcPr>
            <w:tcW w:w="3673" w:type="dxa"/>
          </w:tcPr>
          <w:p w:rsidR="00380CE7" w:rsidRPr="00F23FBB" w:rsidRDefault="00380CE7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1.2. Совершенствование бюджетного планирования</w:t>
            </w:r>
          </w:p>
        </w:tc>
        <w:tc>
          <w:tcPr>
            <w:tcW w:w="1842" w:type="dxa"/>
          </w:tcPr>
          <w:p w:rsidR="00380CE7" w:rsidRPr="008E284E" w:rsidRDefault="00380CE7" w:rsidP="00E353F8">
            <w:pPr>
              <w:jc w:val="center"/>
              <w:rPr>
                <w:rFonts w:ascii="Times New Roman" w:hAnsi="Times New Roman" w:cs="Times New Roman"/>
              </w:rPr>
            </w:pPr>
            <w:r w:rsidRPr="008E284E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усовершенствование методики планирования бюджетных ассигнований, исключение дублирующих 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неэффективное планирование бюджетных расходов</w:t>
            </w:r>
          </w:p>
        </w:tc>
        <w:tc>
          <w:tcPr>
            <w:tcW w:w="1626" w:type="dxa"/>
          </w:tcPr>
          <w:p w:rsidR="00380CE7" w:rsidRPr="00F23FBB" w:rsidRDefault="00D33DC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99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12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3</w:t>
              </w:r>
            </w:hyperlink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4.</w:t>
            </w:r>
          </w:p>
        </w:tc>
        <w:tc>
          <w:tcPr>
            <w:tcW w:w="3673" w:type="dxa"/>
          </w:tcPr>
          <w:p w:rsidR="00380CE7" w:rsidRPr="00F23FBB" w:rsidRDefault="00380CE7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1.3. Формирование проекта </w:t>
            </w:r>
            <w:r>
              <w:rPr>
                <w:rFonts w:ascii="Times New Roman" w:hAnsi="Times New Roman" w:cs="Times New Roman"/>
                <w:szCs w:val="22"/>
              </w:rPr>
              <w:t>решения Совета депутатов 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о бюджете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на очередной финансовый год и на плановый период, подготовка </w:t>
            </w:r>
            <w:r>
              <w:rPr>
                <w:rFonts w:ascii="Times New Roman" w:hAnsi="Times New Roman" w:cs="Times New Roman"/>
                <w:szCs w:val="22"/>
              </w:rPr>
              <w:t>решений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о внесении изменений в утвержденный бюджет на очередной год и на плановый период</w:t>
            </w:r>
          </w:p>
        </w:tc>
        <w:tc>
          <w:tcPr>
            <w:tcW w:w="1842" w:type="dxa"/>
          </w:tcPr>
          <w:p w:rsidR="00380CE7" w:rsidRPr="008E284E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E284E"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принятие </w:t>
            </w:r>
            <w:r>
              <w:rPr>
                <w:rFonts w:ascii="Times New Roman" w:hAnsi="Times New Roman" w:cs="Times New Roman"/>
                <w:szCs w:val="22"/>
              </w:rPr>
              <w:t>решения Совета депутатов 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о бюджете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на очередной финансовый год и плановый период, его подписание и обнародование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невозможность исполнения и предоставления органами местного самоуправления, муниципальными учреждениями установленных функций и услуг</w:t>
            </w:r>
          </w:p>
        </w:tc>
        <w:tc>
          <w:tcPr>
            <w:tcW w:w="1626" w:type="dxa"/>
          </w:tcPr>
          <w:p w:rsidR="00380CE7" w:rsidRPr="00F23FBB" w:rsidRDefault="00D33DC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25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4</w:t>
              </w:r>
            </w:hyperlink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3673" w:type="dxa"/>
          </w:tcPr>
          <w:p w:rsidR="00380CE7" w:rsidRPr="00F23FBB" w:rsidRDefault="00380CE7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1.4. </w:t>
            </w:r>
            <w:r>
              <w:rPr>
                <w:rFonts w:ascii="Times New Roman" w:hAnsi="Times New Roman" w:cs="Times New Roman"/>
                <w:szCs w:val="22"/>
              </w:rPr>
              <w:t>Совершенствование процедур исполнения бюджета и отчетности о его исполнении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отсутствие объективной информации об исполнении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для принятия оперативных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управленческих решений</w:t>
            </w:r>
          </w:p>
        </w:tc>
        <w:tc>
          <w:tcPr>
            <w:tcW w:w="1626" w:type="dxa"/>
          </w:tcPr>
          <w:p w:rsidR="00380CE7" w:rsidRPr="00F23FBB" w:rsidRDefault="00D33DCD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38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5</w:t>
              </w:r>
            </w:hyperlink>
          </w:p>
        </w:tc>
      </w:tr>
      <w:tr w:rsidR="0041429C" w:rsidRPr="00F23FBB" w:rsidTr="00E353F8">
        <w:tc>
          <w:tcPr>
            <w:tcW w:w="567" w:type="dxa"/>
          </w:tcPr>
          <w:p w:rsidR="0041429C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6.</w:t>
            </w:r>
          </w:p>
        </w:tc>
        <w:tc>
          <w:tcPr>
            <w:tcW w:w="3673" w:type="dxa"/>
          </w:tcPr>
          <w:p w:rsidR="0041429C" w:rsidRPr="00F23FBB" w:rsidRDefault="0041429C" w:rsidP="004142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Основное мероприятие 2.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Осуществление контроля в финансово-бюджетной сфере</w:t>
            </w:r>
          </w:p>
        </w:tc>
        <w:tc>
          <w:tcPr>
            <w:tcW w:w="1842" w:type="dxa"/>
          </w:tcPr>
          <w:p w:rsidR="0041429C" w:rsidRPr="00F23FBB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41429C" w:rsidRPr="00F23FBB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41429C" w:rsidRPr="00F23FBB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41429C" w:rsidRPr="00F23FBB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2552" w:type="dxa"/>
          </w:tcPr>
          <w:p w:rsidR="0041429C" w:rsidRPr="00F23FBB" w:rsidRDefault="0041429C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снижение эффективности использования бюджетных средств</w:t>
            </w:r>
          </w:p>
        </w:tc>
        <w:tc>
          <w:tcPr>
            <w:tcW w:w="1626" w:type="dxa"/>
          </w:tcPr>
          <w:p w:rsidR="0041429C" w:rsidRPr="00F23FBB" w:rsidRDefault="00D33DCD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551" w:history="1">
              <w:r w:rsidR="0041429C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6</w:t>
              </w:r>
            </w:hyperlink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41429C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Pr="00F23FBB" w:rsidRDefault="00D52F3A" w:rsidP="004142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Основное мероприятие </w:t>
            </w:r>
            <w:r w:rsidR="0041429C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Совершенствование предоставления муниципальных услуг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увеличение расходов 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1626" w:type="dxa"/>
          </w:tcPr>
          <w:p w:rsidR="00380CE7" w:rsidRPr="00F23FBB" w:rsidRDefault="0041429C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41429C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Pr="00F23FBB" w:rsidRDefault="00D52F3A" w:rsidP="004142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Основное мероприятие </w:t>
            </w:r>
            <w:r w:rsidR="0041429C">
              <w:rPr>
                <w:rFonts w:ascii="Times New Roman" w:hAnsi="Times New Roman" w:cs="Times New Roman"/>
                <w:szCs w:val="22"/>
              </w:rPr>
              <w:t>4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Наращивание доходного потенциала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полное исполнение консолидированного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необоснованное предоставление налоговых льгот, неисполнение бюджетов всех уровней</w:t>
            </w:r>
          </w:p>
        </w:tc>
        <w:tc>
          <w:tcPr>
            <w:tcW w:w="1626" w:type="dxa"/>
          </w:tcPr>
          <w:p w:rsidR="00380CE7" w:rsidRPr="00F23FBB" w:rsidRDefault="00380CE7" w:rsidP="00781D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  <w:r w:rsidR="0041429C">
              <w:rPr>
                <w:rFonts w:ascii="Times New Roman" w:hAnsi="Times New Roman" w:cs="Times New Roman"/>
                <w:szCs w:val="22"/>
              </w:rPr>
              <w:t>, 11</w:t>
            </w: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41429C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Pr="00F23FBB" w:rsidRDefault="00476673" w:rsidP="004142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Основное мероприятие </w:t>
            </w:r>
            <w:r w:rsidR="0041429C">
              <w:rPr>
                <w:rFonts w:ascii="Times New Roman" w:hAnsi="Times New Roman" w:cs="Times New Roman"/>
                <w:szCs w:val="22"/>
              </w:rPr>
              <w:t>5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Развитие информационных систем и ресурсов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формирование электронного бюджета, совершенствование составления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отчета о его исполнении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снижение точности и качества бюджетного процесса, эффективности использования бюджетных средств. Отсутствие открытости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62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41429C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Pr="00F23FBB" w:rsidRDefault="00476673" w:rsidP="004142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Основное мероприятие </w:t>
            </w:r>
            <w:r w:rsidR="0041429C">
              <w:rPr>
                <w:rFonts w:ascii="Times New Roman" w:hAnsi="Times New Roman" w:cs="Times New Roman"/>
                <w:szCs w:val="22"/>
              </w:rPr>
              <w:t>6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Повышение эффективности и 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lastRenderedPageBreak/>
              <w:t>оптимизация бюджетных расходов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Финансовое управление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Администрации Атяшевского муниципального района, Администрация 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(по согласованию)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уменьшение доли неэффективных расходов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повышение роли главных распорядителей при формировании бюджетных проектировок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необоснованный рост расходов бюджета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626" w:type="dxa"/>
          </w:tcPr>
          <w:p w:rsidR="00380CE7" w:rsidRPr="00F23FBB" w:rsidRDefault="00D33DCD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486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499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2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, </w:t>
            </w:r>
            <w:hyperlink w:anchor="P564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7</w:t>
              </w:r>
            </w:hyperlink>
            <w:r w:rsidR="0041429C">
              <w:rPr>
                <w:rFonts w:ascii="Times New Roman" w:hAnsi="Times New Roman" w:cs="Times New Roman"/>
                <w:color w:val="0000FF"/>
                <w:szCs w:val="22"/>
              </w:rPr>
              <w:t>, 8</w:t>
            </w:r>
          </w:p>
        </w:tc>
      </w:tr>
      <w:tr w:rsidR="00380CE7" w:rsidRPr="00F23FBB" w:rsidTr="00E353F8">
        <w:tc>
          <w:tcPr>
            <w:tcW w:w="15714" w:type="dxa"/>
            <w:gridSpan w:val="8"/>
          </w:tcPr>
          <w:p w:rsidR="00380CE7" w:rsidRPr="00F23FBB" w:rsidRDefault="00D33DCD" w:rsidP="00E353F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165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2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 "Управление </w:t>
            </w:r>
            <w:r w:rsidR="00380CE7">
              <w:rPr>
                <w:rFonts w:ascii="Times New Roman" w:hAnsi="Times New Roman" w:cs="Times New Roman"/>
                <w:szCs w:val="22"/>
              </w:rPr>
              <w:t>муниципальным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 долгом </w:t>
            </w:r>
            <w:r w:rsidR="00380CE7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>"</w:t>
            </w: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</w:t>
            </w:r>
            <w:r w:rsidR="0041429C">
              <w:rPr>
                <w:rFonts w:ascii="Times New Roman" w:hAnsi="Times New Roman" w:cs="Times New Roman"/>
                <w:szCs w:val="22"/>
              </w:rPr>
              <w:t>1</w:t>
            </w:r>
            <w:r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Pr="00F23FBB" w:rsidRDefault="00476673" w:rsidP="00E353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Основное мероприятие 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1.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Мониторинг состояния муниципального долга </w:t>
            </w:r>
            <w:r w:rsidR="00380CE7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создание и поддержание базы данных о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долговых обязательствах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долговых обязательствах </w:t>
            </w:r>
            <w:r>
              <w:rPr>
                <w:rFonts w:ascii="Times New Roman" w:hAnsi="Times New Roman" w:cs="Times New Roman"/>
                <w:szCs w:val="22"/>
              </w:rPr>
              <w:t>поселений Атяшевского муниципального района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снижение долговой устойчивости </w:t>
            </w:r>
            <w:r>
              <w:rPr>
                <w:rFonts w:ascii="Times New Roman" w:hAnsi="Times New Roman" w:cs="Times New Roman"/>
                <w:szCs w:val="22"/>
              </w:rPr>
              <w:t xml:space="preserve">Атяшевского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района</w:t>
            </w:r>
          </w:p>
        </w:tc>
        <w:tc>
          <w:tcPr>
            <w:tcW w:w="1626" w:type="dxa"/>
          </w:tcPr>
          <w:p w:rsidR="00380CE7" w:rsidRPr="00F23FBB" w:rsidRDefault="00D33DCD" w:rsidP="00781D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hyperlink w:anchor="P711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1</w:t>
              </w:r>
            </w:hyperlink>
            <w:r w:rsidR="0041429C">
              <w:rPr>
                <w:rFonts w:ascii="Times New Roman" w:hAnsi="Times New Roman" w:cs="Times New Roman"/>
                <w:color w:val="0000FF"/>
                <w:szCs w:val="22"/>
              </w:rPr>
              <w:t>2</w:t>
            </w: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1</w:t>
            </w:r>
            <w:r w:rsidR="0041429C">
              <w:rPr>
                <w:rFonts w:ascii="Times New Roman" w:hAnsi="Times New Roman" w:cs="Times New Roman"/>
                <w:szCs w:val="22"/>
              </w:rPr>
              <w:t>2</w:t>
            </w:r>
            <w:r w:rsidRPr="00F23FBB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Pr="00F23FBB" w:rsidRDefault="00476673" w:rsidP="004766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Основное мероприятие 2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Обеспечение своевременности исполнения долговых обязательств </w:t>
            </w:r>
            <w:r w:rsidR="00380CE7"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достижение </w:t>
            </w:r>
            <w:proofErr w:type="gramStart"/>
            <w:r w:rsidRPr="00F23FBB">
              <w:rPr>
                <w:rFonts w:ascii="Times New Roman" w:hAnsi="Times New Roman" w:cs="Times New Roman"/>
                <w:szCs w:val="22"/>
              </w:rPr>
              <w:t>приемлемых</w:t>
            </w:r>
            <w:proofErr w:type="gramEnd"/>
            <w:r w:rsidRPr="00F23FBB">
              <w:rPr>
                <w:rFonts w:ascii="Times New Roman" w:hAnsi="Times New Roman" w:cs="Times New Roman"/>
                <w:szCs w:val="22"/>
              </w:rPr>
              <w:t xml:space="preserve"> и экономически обоснованных объема и структуры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долга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снижение долговой устойчивости </w:t>
            </w:r>
            <w:r>
              <w:rPr>
                <w:rFonts w:ascii="Times New Roman" w:hAnsi="Times New Roman" w:cs="Times New Roman"/>
                <w:szCs w:val="22"/>
              </w:rPr>
              <w:t xml:space="preserve">Атяшевского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района</w:t>
            </w:r>
          </w:p>
        </w:tc>
        <w:tc>
          <w:tcPr>
            <w:tcW w:w="1626" w:type="dxa"/>
          </w:tcPr>
          <w:p w:rsidR="00380CE7" w:rsidRPr="00F23FBB" w:rsidRDefault="00380CE7" w:rsidP="00781DF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41429C">
              <w:rPr>
                <w:rFonts w:ascii="Times New Roman" w:hAnsi="Times New Roman" w:cs="Times New Roman"/>
                <w:szCs w:val="22"/>
              </w:rPr>
              <w:t>3</w:t>
            </w:r>
          </w:p>
        </w:tc>
      </w:tr>
      <w:tr w:rsidR="00380CE7" w:rsidRPr="00F23FBB" w:rsidTr="00E353F8">
        <w:tc>
          <w:tcPr>
            <w:tcW w:w="15714" w:type="dxa"/>
            <w:gridSpan w:val="8"/>
          </w:tcPr>
          <w:p w:rsidR="00380CE7" w:rsidRPr="00F23FBB" w:rsidRDefault="00D33DCD" w:rsidP="00E353F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hyperlink w:anchor="P3370" w:history="1">
              <w:r w:rsidR="00380CE7" w:rsidRPr="00F23FBB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Подпрограмма 3</w:t>
              </w:r>
            </w:hyperlink>
            <w:r w:rsidR="00380CE7" w:rsidRPr="00F23FBB">
              <w:rPr>
                <w:rFonts w:ascii="Times New Roman" w:hAnsi="Times New Roman" w:cs="Times New Roman"/>
                <w:szCs w:val="22"/>
              </w:rPr>
              <w:t xml:space="preserve"> "Повышение эффективности межбюджетных отношений"</w:t>
            </w:r>
          </w:p>
        </w:tc>
      </w:tr>
      <w:tr w:rsidR="00380CE7" w:rsidRPr="00F23FBB" w:rsidTr="00E353F8">
        <w:tc>
          <w:tcPr>
            <w:tcW w:w="567" w:type="dxa"/>
          </w:tcPr>
          <w:p w:rsidR="00380CE7" w:rsidRPr="00F23FBB" w:rsidRDefault="00380CE7" w:rsidP="004142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41429C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3673" w:type="dxa"/>
          </w:tcPr>
          <w:p w:rsidR="00380CE7" w:rsidRDefault="00476673" w:rsidP="0047667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Основное мероприятие 1</w:t>
            </w:r>
            <w:r w:rsidR="00380CE7">
              <w:rPr>
                <w:rFonts w:ascii="Times New Roman" w:hAnsi="Times New Roman" w:cs="Times New Roman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="00380CE7">
              <w:rPr>
                <w:rFonts w:ascii="Times New Roman" w:hAnsi="Times New Roman" w:cs="Times New Roman"/>
                <w:szCs w:val="22"/>
              </w:rPr>
              <w:t>Выравнивание бюджетной обеспеченности поселений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</w:p>
        </w:tc>
        <w:tc>
          <w:tcPr>
            <w:tcW w:w="184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27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год</w:t>
            </w:r>
          </w:p>
        </w:tc>
        <w:tc>
          <w:tcPr>
            <w:tcW w:w="1276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904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снижение диспропорций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2552" w:type="dxa"/>
          </w:tcPr>
          <w:p w:rsidR="00380CE7" w:rsidRPr="00F23FBB" w:rsidRDefault="00380CE7" w:rsidP="00E353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рост дифференциации поселений по уровню расчетной бюджетной обеспеченности</w:t>
            </w:r>
          </w:p>
        </w:tc>
        <w:tc>
          <w:tcPr>
            <w:tcW w:w="1626" w:type="dxa"/>
          </w:tcPr>
          <w:p w:rsidR="00380CE7" w:rsidRDefault="00380CE7" w:rsidP="0047667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41429C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</w:tbl>
    <w:p w:rsidR="00380CE7" w:rsidRDefault="00781DFF" w:rsidP="00781DFF">
      <w:pPr>
        <w:ind w:left="14868"/>
        <w:rPr>
          <w:rFonts w:ascii="Times New Roman" w:hAnsi="Times New Roman" w:cs="Times New Roman"/>
          <w:sz w:val="28"/>
          <w:szCs w:val="28"/>
        </w:rPr>
      </w:pPr>
      <w:r w:rsidRPr="000D6493">
        <w:rPr>
          <w:rFonts w:ascii="Times New Roman" w:hAnsi="Times New Roman" w:cs="Times New Roman"/>
          <w:sz w:val="28"/>
          <w:szCs w:val="28"/>
        </w:rPr>
        <w:t>»;</w:t>
      </w:r>
    </w:p>
    <w:p w:rsidR="00BE5997" w:rsidRDefault="00B46F0C" w:rsidP="00BE599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="00BE5997" w:rsidRPr="0022486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E5997">
        <w:rPr>
          <w:rFonts w:ascii="Times New Roman" w:hAnsi="Times New Roman" w:cs="Times New Roman"/>
          <w:sz w:val="28"/>
          <w:szCs w:val="28"/>
        </w:rPr>
        <w:t>4</w:t>
      </w:r>
      <w:r w:rsidR="00BE5997" w:rsidRPr="0022486D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8E284E" w:rsidRPr="008E284E" w:rsidRDefault="00BE5997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>«</w:t>
      </w:r>
      <w:r w:rsidR="008E284E" w:rsidRPr="008E284E">
        <w:rPr>
          <w:rFonts w:ascii="Times New Roman" w:hAnsi="Times New Roman" w:cs="Times New Roman"/>
          <w:sz w:val="28"/>
          <w:szCs w:val="28"/>
        </w:rPr>
        <w:t xml:space="preserve">                                       Приложение 4 </w:t>
      </w:r>
    </w:p>
    <w:p w:rsidR="008E284E" w:rsidRPr="008E284E" w:rsidRDefault="008E284E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к муниципальной программе</w:t>
      </w:r>
    </w:p>
    <w:p w:rsidR="008E284E" w:rsidRPr="008E284E" w:rsidRDefault="008E284E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«Повышение эффективности</w:t>
      </w:r>
    </w:p>
    <w:p w:rsidR="008E284E" w:rsidRPr="008E284E" w:rsidRDefault="008E284E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gramStart"/>
      <w:r w:rsidRPr="008E284E"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</w:p>
    <w:p w:rsidR="008E284E" w:rsidRPr="008E284E" w:rsidRDefault="008E284E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>финансами в Атяшевском</w:t>
      </w:r>
    </w:p>
    <w:p w:rsidR="008E284E" w:rsidRPr="008E284E" w:rsidRDefault="008E284E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8E284E">
        <w:rPr>
          <w:rFonts w:ascii="Times New Roman" w:hAnsi="Times New Roman" w:cs="Times New Roman"/>
          <w:sz w:val="28"/>
          <w:szCs w:val="28"/>
        </w:rPr>
        <w:t>районе</w:t>
      </w:r>
      <w:proofErr w:type="gramEnd"/>
    </w:p>
    <w:p w:rsidR="008E284E" w:rsidRPr="008E284E" w:rsidRDefault="008E284E" w:rsidP="008E284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>на 2014 - 2022 годы»</w:t>
      </w:r>
    </w:p>
    <w:p w:rsidR="008E284E" w:rsidRPr="008E284E" w:rsidRDefault="008E284E" w:rsidP="008E28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284E" w:rsidRPr="00DA5357" w:rsidRDefault="008E284E" w:rsidP="008E28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284E">
        <w:rPr>
          <w:rFonts w:ascii="Times New Roman" w:hAnsi="Times New Roman" w:cs="Times New Roman"/>
          <w:sz w:val="28"/>
          <w:szCs w:val="28"/>
        </w:rPr>
        <w:t xml:space="preserve"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на 2014-2022 годы за счет средств бюджета </w:t>
      </w:r>
      <w:r w:rsidRPr="00DA535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tbl>
      <w:tblPr>
        <w:tblW w:w="1551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2756"/>
        <w:gridCol w:w="1701"/>
        <w:gridCol w:w="708"/>
        <w:gridCol w:w="709"/>
        <w:gridCol w:w="850"/>
        <w:gridCol w:w="567"/>
        <w:gridCol w:w="710"/>
        <w:gridCol w:w="708"/>
        <w:gridCol w:w="709"/>
        <w:gridCol w:w="709"/>
        <w:gridCol w:w="711"/>
        <w:gridCol w:w="850"/>
        <w:gridCol w:w="707"/>
        <w:gridCol w:w="706"/>
        <w:gridCol w:w="711"/>
      </w:tblGrid>
      <w:tr w:rsidR="00440F35" w:rsidRPr="006B0C01" w:rsidTr="006B0C01">
        <w:tc>
          <w:tcPr>
            <w:tcW w:w="1701" w:type="dxa"/>
            <w:vMerge w:val="restart"/>
          </w:tcPr>
          <w:p w:rsidR="00440F35" w:rsidRPr="006B0C01" w:rsidRDefault="00440F35" w:rsidP="008224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2756" w:type="dxa"/>
            <w:vMerge w:val="restart"/>
            <w:vAlign w:val="center"/>
          </w:tcPr>
          <w:p w:rsidR="00440F35" w:rsidRPr="006B0C01" w:rsidRDefault="00440F35" w:rsidP="008224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440F35" w:rsidRPr="006B0C01" w:rsidRDefault="00440F35" w:rsidP="006B0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ГРБС</w:t>
            </w:r>
          </w:p>
          <w:p w:rsidR="00440F35" w:rsidRPr="006B0C01" w:rsidRDefault="00440F35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4" w:type="dxa"/>
            <w:gridSpan w:val="4"/>
          </w:tcPr>
          <w:p w:rsidR="00440F35" w:rsidRPr="006B0C01" w:rsidRDefault="00440F35" w:rsidP="008224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6521" w:type="dxa"/>
            <w:gridSpan w:val="9"/>
            <w:vAlign w:val="center"/>
          </w:tcPr>
          <w:p w:rsidR="00440F35" w:rsidRPr="006B0C01" w:rsidRDefault="00440F35" w:rsidP="0082243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Расходы по годам, тыс. рублей</w:t>
            </w:r>
          </w:p>
        </w:tc>
      </w:tr>
      <w:tr w:rsidR="00440F35" w:rsidRPr="006B0C01" w:rsidTr="006B0C01">
        <w:tc>
          <w:tcPr>
            <w:tcW w:w="1701" w:type="dxa"/>
            <w:vMerge/>
          </w:tcPr>
          <w:p w:rsidR="00440F35" w:rsidRPr="006B0C01" w:rsidRDefault="00440F35" w:rsidP="00440F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  <w:vMerge/>
          </w:tcPr>
          <w:p w:rsidR="00440F35" w:rsidRPr="006B0C01" w:rsidRDefault="00440F35" w:rsidP="00440F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440F35" w:rsidRPr="006B0C01" w:rsidRDefault="00440F35" w:rsidP="00C7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B0C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709" w:type="dxa"/>
          </w:tcPr>
          <w:p w:rsidR="00440F35" w:rsidRPr="006B0C01" w:rsidRDefault="00D33DCD" w:rsidP="00C7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4" w:history="1">
              <w:proofErr w:type="spellStart"/>
              <w:r w:rsidR="00440F35" w:rsidRPr="006B0C01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Рз</w:t>
              </w:r>
              <w:proofErr w:type="spellEnd"/>
            </w:hyperlink>
          </w:p>
          <w:p w:rsidR="00440F35" w:rsidRPr="006B0C01" w:rsidRDefault="00440F35" w:rsidP="00C7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6B0C0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</w:t>
            </w:r>
            <w:proofErr w:type="spellEnd"/>
          </w:p>
        </w:tc>
        <w:tc>
          <w:tcPr>
            <w:tcW w:w="850" w:type="dxa"/>
          </w:tcPr>
          <w:p w:rsidR="00440F35" w:rsidRPr="006B0C01" w:rsidRDefault="00D33DCD" w:rsidP="00C7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440F35" w:rsidRPr="006B0C01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ЦСР</w:t>
              </w:r>
            </w:hyperlink>
          </w:p>
        </w:tc>
        <w:tc>
          <w:tcPr>
            <w:tcW w:w="567" w:type="dxa"/>
          </w:tcPr>
          <w:p w:rsidR="00440F35" w:rsidRPr="006B0C01" w:rsidRDefault="00D33DCD" w:rsidP="00C7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440F35" w:rsidRPr="006B0C01">
                <w:rPr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eastAsia="ru-RU"/>
                </w:rPr>
                <w:t>ВР</w:t>
              </w:r>
            </w:hyperlink>
          </w:p>
        </w:tc>
        <w:tc>
          <w:tcPr>
            <w:tcW w:w="710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708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709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709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  <w:tc>
          <w:tcPr>
            <w:tcW w:w="711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2018 год</w:t>
            </w:r>
          </w:p>
        </w:tc>
        <w:tc>
          <w:tcPr>
            <w:tcW w:w="850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2019 год</w:t>
            </w:r>
          </w:p>
        </w:tc>
        <w:tc>
          <w:tcPr>
            <w:tcW w:w="707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2020 год</w:t>
            </w:r>
          </w:p>
        </w:tc>
        <w:tc>
          <w:tcPr>
            <w:tcW w:w="706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2021 год</w:t>
            </w:r>
          </w:p>
        </w:tc>
        <w:tc>
          <w:tcPr>
            <w:tcW w:w="711" w:type="dxa"/>
          </w:tcPr>
          <w:p w:rsidR="00440F35" w:rsidRPr="006B0C01" w:rsidRDefault="00440F35" w:rsidP="00440F3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2022 год</w:t>
            </w:r>
          </w:p>
        </w:tc>
      </w:tr>
      <w:tr w:rsidR="006E4913" w:rsidRPr="006B0C01" w:rsidTr="006B0C01">
        <w:tc>
          <w:tcPr>
            <w:tcW w:w="1701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Муниципальная программа Атяшевского муниципального района</w:t>
            </w:r>
          </w:p>
        </w:tc>
        <w:tc>
          <w:tcPr>
            <w:tcW w:w="2756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6E4913" w:rsidRPr="006B0C01" w:rsidRDefault="006E4913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E4913" w:rsidRPr="006B0C01" w:rsidRDefault="006E4913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0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708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709" w:type="dxa"/>
          </w:tcPr>
          <w:p w:rsidR="006E4913" w:rsidRPr="006B0C01" w:rsidRDefault="006E4913" w:rsidP="006E49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4899,1</w:t>
            </w:r>
          </w:p>
        </w:tc>
        <w:tc>
          <w:tcPr>
            <w:tcW w:w="709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4920,5</w:t>
            </w:r>
          </w:p>
        </w:tc>
        <w:tc>
          <w:tcPr>
            <w:tcW w:w="711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7168,1</w:t>
            </w:r>
          </w:p>
        </w:tc>
        <w:tc>
          <w:tcPr>
            <w:tcW w:w="850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Pr="006B0C01">
              <w:rPr>
                <w:rFonts w:ascii="Times New Roman" w:hAnsi="Times New Roman" w:cs="Times New Roman"/>
                <w:sz w:val="20"/>
              </w:rPr>
              <w:t>0484,4</w:t>
            </w:r>
          </w:p>
        </w:tc>
        <w:tc>
          <w:tcPr>
            <w:tcW w:w="707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4816,5</w:t>
            </w:r>
          </w:p>
        </w:tc>
        <w:tc>
          <w:tcPr>
            <w:tcW w:w="706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4954,0</w:t>
            </w:r>
          </w:p>
        </w:tc>
        <w:tc>
          <w:tcPr>
            <w:tcW w:w="711" w:type="dxa"/>
          </w:tcPr>
          <w:p w:rsidR="006E4913" w:rsidRPr="006B0C01" w:rsidRDefault="006E4913" w:rsidP="006E491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5095,6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D33DCD" w:rsidP="006B0C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2772" w:history="1">
              <w:r w:rsidR="006B0C01"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1</w:t>
              </w:r>
            </w:hyperlink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«Эффективное использование бюджетного потенциала»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4899,1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4737,3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6B0C01">
              <w:rPr>
                <w:rFonts w:ascii="Times New Roman" w:hAnsi="Times New Roman" w:cs="Times New Roman"/>
                <w:sz w:val="20"/>
              </w:rPr>
              <w:t>322,5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4759,7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4583,3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4720,8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4862,4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3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Совершенствование бюджетного процесса, процедуры формирования и </w:t>
            </w: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 xml:space="preserve">Финансовое управление Администрации </w:t>
            </w: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121, 122, 129, </w:t>
            </w: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244, 851, 852, 853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3702,2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4899,1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4737,3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  <w:r w:rsidRPr="006B0C01">
              <w:rPr>
                <w:rFonts w:ascii="Times New Roman" w:hAnsi="Times New Roman" w:cs="Times New Roman"/>
                <w:sz w:val="20"/>
              </w:rPr>
              <w:t>322,5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4759,7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4583,3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4720,8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4862,4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 xml:space="preserve">Основное </w:t>
            </w:r>
            <w:hyperlink w:anchor="P306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3</w:t>
            </w:r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75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4</w:t>
            </w:r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93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5</w:t>
            </w:r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Основное мероприятие 5</w:t>
            </w:r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D33DCD" w:rsidP="006B0C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165" w:history="1">
              <w:r w:rsidR="006B0C01"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2</w:t>
              </w:r>
            </w:hyperlink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Финансовое управление Администрации </w:t>
            </w: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1301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100</w:t>
            </w:r>
            <w:r w:rsidRPr="006B0C0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2762,4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5641,5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150</w:t>
            </w:r>
            <w:r w:rsidRPr="006B0C01">
              <w:rPr>
                <w:rFonts w:ascii="Times New Roman" w:hAnsi="Times New Roman" w:cs="Times New Roman"/>
                <w:sz w:val="20"/>
              </w:rPr>
              <w:t>,</w:t>
            </w: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150</w:t>
            </w:r>
            <w:r w:rsidRPr="006B0C01">
              <w:rPr>
                <w:rFonts w:ascii="Times New Roman" w:hAnsi="Times New Roman" w:cs="Times New Roman"/>
                <w:sz w:val="20"/>
              </w:rPr>
              <w:t>,</w:t>
            </w: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150</w:t>
            </w:r>
            <w:r w:rsidRPr="006B0C01">
              <w:rPr>
                <w:rFonts w:ascii="Times New Roman" w:hAnsi="Times New Roman" w:cs="Times New Roman"/>
                <w:sz w:val="20"/>
              </w:rPr>
              <w:t>,</w:t>
            </w: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 xml:space="preserve">Основное </w:t>
            </w:r>
            <w:hyperlink w:anchor="P3305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7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2</w:t>
              </w:r>
            </w:hyperlink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1301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100</w:t>
            </w:r>
            <w:r w:rsidRPr="006B0C01">
              <w:rPr>
                <w:rFonts w:ascii="Times New Roman" w:hAnsi="Times New Roman" w:cs="Times New Roman"/>
                <w:sz w:val="20"/>
              </w:rPr>
              <w:t>,0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2762,4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5641,5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150</w:t>
            </w:r>
            <w:r w:rsidRPr="006B0C01">
              <w:rPr>
                <w:rFonts w:ascii="Times New Roman" w:hAnsi="Times New Roman" w:cs="Times New Roman"/>
                <w:sz w:val="20"/>
              </w:rPr>
              <w:t>,</w:t>
            </w: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150</w:t>
            </w:r>
            <w:r w:rsidRPr="006B0C01">
              <w:rPr>
                <w:rFonts w:ascii="Times New Roman" w:hAnsi="Times New Roman" w:cs="Times New Roman"/>
                <w:sz w:val="20"/>
              </w:rPr>
              <w:t>,</w:t>
            </w: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150</w:t>
            </w:r>
            <w:r w:rsidRPr="006B0C01">
              <w:rPr>
                <w:rFonts w:ascii="Times New Roman" w:hAnsi="Times New Roman" w:cs="Times New Roman"/>
                <w:sz w:val="20"/>
              </w:rPr>
              <w:t>,</w:t>
            </w:r>
            <w:r w:rsidRPr="006B0C01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D33DCD" w:rsidP="006B0C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370" w:history="1">
              <w:r w:rsidR="006B0C01"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3</w:t>
              </w:r>
            </w:hyperlink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1401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83,2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</w:tr>
      <w:tr w:rsidR="006B0C01" w:rsidRPr="006B0C01" w:rsidTr="006B0C01"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1</w:t>
            </w:r>
          </w:p>
        </w:tc>
        <w:tc>
          <w:tcPr>
            <w:tcW w:w="2756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1401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jc w:val="center"/>
              <w:rPr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710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6B0C01" w:rsidRPr="006B0C01" w:rsidRDefault="006B0C01" w:rsidP="006B0C0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83,2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850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707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706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  <w:tc>
          <w:tcPr>
            <w:tcW w:w="711" w:type="dxa"/>
          </w:tcPr>
          <w:p w:rsidR="006B0C01" w:rsidRPr="006B0C01" w:rsidRDefault="006B0C01" w:rsidP="006B0C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C01">
              <w:rPr>
                <w:rFonts w:ascii="Times New Roman" w:hAnsi="Times New Roman" w:cs="Times New Roman"/>
                <w:sz w:val="20"/>
                <w:szCs w:val="20"/>
              </w:rPr>
              <w:t>83,2</w:t>
            </w:r>
          </w:p>
        </w:tc>
      </w:tr>
    </w:tbl>
    <w:p w:rsidR="00BE5997" w:rsidRDefault="00BE5997" w:rsidP="008E284E">
      <w:pPr>
        <w:spacing w:after="0" w:line="240" w:lineRule="auto"/>
        <w:ind w:left="14867" w:firstLine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7265F" w:rsidRDefault="0087265F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A5357" w:rsidRDefault="00B46F0C" w:rsidP="00DA535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="00DA5357" w:rsidRPr="0022486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A5357">
        <w:rPr>
          <w:rFonts w:ascii="Times New Roman" w:hAnsi="Times New Roman" w:cs="Times New Roman"/>
          <w:sz w:val="28"/>
          <w:szCs w:val="28"/>
        </w:rPr>
        <w:t>5</w:t>
      </w:r>
      <w:r w:rsidR="00DA5357" w:rsidRPr="0022486D">
        <w:rPr>
          <w:rFonts w:ascii="Times New Roman" w:hAnsi="Times New Roman" w:cs="Times New Roman"/>
          <w:sz w:val="28"/>
          <w:szCs w:val="28"/>
        </w:rPr>
        <w:t xml:space="preserve"> к Программе изложить в следующей редакции:</w:t>
      </w:r>
    </w:p>
    <w:p w:rsidR="00DA5357" w:rsidRPr="00DA5357" w:rsidRDefault="00DA5357" w:rsidP="00DA53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«</w:t>
      </w:r>
      <w:r w:rsidRPr="00DA535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F3A56">
        <w:rPr>
          <w:rFonts w:ascii="Times New Roman" w:hAnsi="Times New Roman" w:cs="Times New Roman"/>
          <w:sz w:val="28"/>
          <w:szCs w:val="28"/>
        </w:rPr>
        <w:t xml:space="preserve"> </w:t>
      </w:r>
      <w:r w:rsidRPr="00DA5357">
        <w:rPr>
          <w:rFonts w:ascii="Times New Roman" w:hAnsi="Times New Roman" w:cs="Times New Roman"/>
          <w:sz w:val="28"/>
          <w:szCs w:val="28"/>
        </w:rPr>
        <w:t xml:space="preserve">         </w:t>
      </w:r>
      <w:r w:rsidR="00B46F0C">
        <w:rPr>
          <w:rFonts w:ascii="Times New Roman" w:hAnsi="Times New Roman" w:cs="Times New Roman"/>
          <w:sz w:val="28"/>
          <w:szCs w:val="28"/>
        </w:rPr>
        <w:t xml:space="preserve"> </w:t>
      </w:r>
      <w:r w:rsidRPr="00DA53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Приложение 5</w:t>
      </w:r>
    </w:p>
    <w:p w:rsidR="00DA5357" w:rsidRPr="00DA5357" w:rsidRDefault="00DA5357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5357"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DA5357" w:rsidRPr="00DA5357" w:rsidRDefault="00DA5357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5357">
        <w:rPr>
          <w:rFonts w:ascii="Times New Roman" w:hAnsi="Times New Roman" w:cs="Times New Roman"/>
          <w:sz w:val="28"/>
          <w:szCs w:val="28"/>
        </w:rPr>
        <w:t>«Повышение эффективности</w:t>
      </w:r>
    </w:p>
    <w:p w:rsidR="00DA5357" w:rsidRPr="00DA5357" w:rsidRDefault="00DA5357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5357">
        <w:rPr>
          <w:rFonts w:ascii="Times New Roman" w:hAnsi="Times New Roman" w:cs="Times New Roman"/>
          <w:sz w:val="28"/>
          <w:szCs w:val="28"/>
        </w:rPr>
        <w:t xml:space="preserve">управления </w:t>
      </w:r>
      <w:proofErr w:type="gramStart"/>
      <w:r w:rsidRPr="00DA5357"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</w:p>
    <w:p w:rsidR="00DA5357" w:rsidRPr="00DA5357" w:rsidRDefault="00DA5357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5357">
        <w:rPr>
          <w:rFonts w:ascii="Times New Roman" w:hAnsi="Times New Roman" w:cs="Times New Roman"/>
          <w:sz w:val="28"/>
          <w:szCs w:val="28"/>
        </w:rPr>
        <w:t>финансами в Атяшевском</w:t>
      </w:r>
    </w:p>
    <w:p w:rsidR="00DA5357" w:rsidRPr="00DA5357" w:rsidRDefault="00DA5357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535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proofErr w:type="gramStart"/>
      <w:r w:rsidRPr="00DA5357">
        <w:rPr>
          <w:rFonts w:ascii="Times New Roman" w:hAnsi="Times New Roman" w:cs="Times New Roman"/>
          <w:sz w:val="28"/>
          <w:szCs w:val="28"/>
        </w:rPr>
        <w:t>районе</w:t>
      </w:r>
      <w:proofErr w:type="gramEnd"/>
    </w:p>
    <w:p w:rsidR="00DA5357" w:rsidRDefault="00DA5357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A5357">
        <w:rPr>
          <w:rFonts w:ascii="Times New Roman" w:hAnsi="Times New Roman" w:cs="Times New Roman"/>
          <w:sz w:val="28"/>
          <w:szCs w:val="28"/>
        </w:rPr>
        <w:t>на 2014 - 2022 годы»</w:t>
      </w:r>
    </w:p>
    <w:p w:rsidR="00822431" w:rsidRPr="00DA5357" w:rsidRDefault="00822431" w:rsidP="00DA53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5357" w:rsidRPr="00822431" w:rsidRDefault="00026982" w:rsidP="00026982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26982">
        <w:rPr>
          <w:rFonts w:ascii="Times New Roman" w:hAnsi="Times New Roman"/>
          <w:sz w:val="24"/>
          <w:szCs w:val="24"/>
        </w:rPr>
        <w:t xml:space="preserve">Детальный план-график реализации муниципальной программы </w:t>
      </w:r>
      <w:r w:rsidR="00DA5357" w:rsidRPr="00822431">
        <w:rPr>
          <w:rFonts w:ascii="Times New Roman" w:hAnsi="Times New Roman" w:cs="Times New Roman"/>
          <w:sz w:val="24"/>
          <w:szCs w:val="24"/>
        </w:rPr>
        <w:t>«Повышение эффективности управления муниципальными финансами в Атяшевском муниципальном районе» на 201</w:t>
      </w:r>
      <w:r>
        <w:rPr>
          <w:rFonts w:ascii="Times New Roman" w:hAnsi="Times New Roman" w:cs="Times New Roman"/>
          <w:sz w:val="24"/>
          <w:szCs w:val="24"/>
        </w:rPr>
        <w:t>7 год и плановый период 2018 и 2019</w:t>
      </w:r>
      <w:r w:rsidR="00DA5357" w:rsidRPr="00822431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DA5357" w:rsidRPr="0082243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417B41" w:rsidRPr="00AF23C3" w:rsidTr="002C0DE3">
        <w:trPr>
          <w:trHeight w:val="336"/>
        </w:trPr>
        <w:tc>
          <w:tcPr>
            <w:tcW w:w="629" w:type="dxa"/>
            <w:vMerge w:val="restart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5" w:type="dxa"/>
            <w:vMerge w:val="restart"/>
          </w:tcPr>
          <w:p w:rsidR="00417B41" w:rsidRPr="00AF23C3" w:rsidRDefault="00417B41" w:rsidP="00DF3A5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муниципальной</w:t>
            </w:r>
            <w:r w:rsidRPr="00AF23C3">
              <w:rPr>
                <w:rFonts w:ascii="Times New Roman" w:hAnsi="Times New Roman" w:cs="Times New Roman"/>
              </w:rPr>
              <w:t xml:space="preserve">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417B41" w:rsidRPr="00AF23C3" w:rsidRDefault="00417B41" w:rsidP="00417B4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E1A2D">
              <w:rPr>
                <w:rFonts w:ascii="Times New Roman" w:hAnsi="Times New Roman"/>
              </w:rPr>
              <w:t>Ответственный исполнитель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40" w:type="dxa"/>
            <w:vMerge w:val="restart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ресурсного обеспечения на очередной финансовый год и плановый период (</w:t>
            </w:r>
            <w:proofErr w:type="spellStart"/>
            <w:r>
              <w:rPr>
                <w:rFonts w:ascii="Times New Roman" w:hAnsi="Times New Roman" w:cs="Times New Roman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050" w:type="dxa"/>
            <w:vMerge w:val="restart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337" w:type="dxa"/>
            <w:gridSpan w:val="4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источникам финансирования</w:t>
            </w:r>
          </w:p>
        </w:tc>
      </w:tr>
      <w:tr w:rsidR="00417B41" w:rsidRPr="00AF23C3" w:rsidTr="002C0DE3">
        <w:trPr>
          <w:trHeight w:val="336"/>
        </w:trPr>
        <w:tc>
          <w:tcPr>
            <w:tcW w:w="629" w:type="dxa"/>
            <w:vMerge/>
          </w:tcPr>
          <w:p w:rsidR="00417B41" w:rsidRPr="00AF23C3" w:rsidRDefault="00417B41" w:rsidP="00822431"/>
        </w:tc>
        <w:tc>
          <w:tcPr>
            <w:tcW w:w="1985" w:type="dxa"/>
            <w:vMerge/>
          </w:tcPr>
          <w:p w:rsidR="00417B41" w:rsidRPr="00AF23C3" w:rsidRDefault="00417B41" w:rsidP="00822431"/>
        </w:tc>
        <w:tc>
          <w:tcPr>
            <w:tcW w:w="1701" w:type="dxa"/>
            <w:vMerge/>
          </w:tcPr>
          <w:p w:rsidR="00417B41" w:rsidRPr="00AF23C3" w:rsidRDefault="00417B41" w:rsidP="00822431"/>
        </w:tc>
        <w:tc>
          <w:tcPr>
            <w:tcW w:w="1340" w:type="dxa"/>
            <w:vMerge/>
          </w:tcPr>
          <w:p w:rsidR="00417B41" w:rsidRPr="00AF23C3" w:rsidRDefault="00417B41" w:rsidP="00822431"/>
        </w:tc>
        <w:tc>
          <w:tcPr>
            <w:tcW w:w="1211" w:type="dxa"/>
            <w:vMerge/>
          </w:tcPr>
          <w:p w:rsidR="00417B41" w:rsidRPr="00AF23C3" w:rsidRDefault="00417B41" w:rsidP="00822431"/>
        </w:tc>
        <w:tc>
          <w:tcPr>
            <w:tcW w:w="1276" w:type="dxa"/>
            <w:vMerge/>
          </w:tcPr>
          <w:p w:rsidR="00417B41" w:rsidRPr="00AF23C3" w:rsidRDefault="00417B41" w:rsidP="00822431"/>
        </w:tc>
        <w:tc>
          <w:tcPr>
            <w:tcW w:w="2126" w:type="dxa"/>
            <w:vMerge/>
          </w:tcPr>
          <w:p w:rsidR="00417B41" w:rsidRPr="00AF23C3" w:rsidRDefault="00417B41" w:rsidP="00822431"/>
        </w:tc>
        <w:tc>
          <w:tcPr>
            <w:tcW w:w="1050" w:type="dxa"/>
            <w:vMerge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417B41" w:rsidRPr="00AF23C3" w:rsidRDefault="00417B41" w:rsidP="008224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134" w:type="dxa"/>
          </w:tcPr>
          <w:p w:rsidR="00417B41" w:rsidRPr="00AF23C3" w:rsidRDefault="00417B41" w:rsidP="00417B4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992" w:type="dxa"/>
          </w:tcPr>
          <w:p w:rsidR="00417B41" w:rsidRPr="00AF23C3" w:rsidRDefault="00417B41" w:rsidP="00417B4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</w:tr>
      <w:tr w:rsidR="00921FA8" w:rsidRPr="00AF23C3" w:rsidTr="002C0DE3">
        <w:trPr>
          <w:trHeight w:val="263"/>
        </w:trPr>
        <w:tc>
          <w:tcPr>
            <w:tcW w:w="629" w:type="dxa"/>
            <w:vMerge w:val="restart"/>
          </w:tcPr>
          <w:p w:rsidR="00921FA8" w:rsidRPr="001E75EC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1985" w:type="dxa"/>
            <w:vMerge w:val="restart"/>
          </w:tcPr>
          <w:p w:rsidR="00921FA8" w:rsidRPr="001E75EC" w:rsidRDefault="00921FA8" w:rsidP="00921FA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1E75EC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921FA8" w:rsidRPr="00F23FBB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  <w:p w:rsidR="00921FA8" w:rsidRPr="00F23FBB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21FA8" w:rsidRPr="00F23FBB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  <w:p w:rsidR="00921FA8" w:rsidRPr="00F23FBB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21FA8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22573,0</w:t>
            </w:r>
          </w:p>
        </w:tc>
        <w:tc>
          <w:tcPr>
            <w:tcW w:w="1077" w:type="dxa"/>
          </w:tcPr>
          <w:p w:rsidR="00921FA8" w:rsidRDefault="00921FA8" w:rsidP="00921FA8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Default="00921FA8" w:rsidP="00921FA8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22573,0</w:t>
            </w:r>
          </w:p>
        </w:tc>
        <w:tc>
          <w:tcPr>
            <w:tcW w:w="992" w:type="dxa"/>
          </w:tcPr>
          <w:p w:rsidR="00921FA8" w:rsidRDefault="00921FA8" w:rsidP="00921FA8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21FA8" w:rsidRPr="00AF23C3" w:rsidTr="002C0DE3">
        <w:trPr>
          <w:trHeight w:val="377"/>
        </w:trPr>
        <w:tc>
          <w:tcPr>
            <w:tcW w:w="629" w:type="dxa"/>
            <w:vMerge/>
          </w:tcPr>
          <w:p w:rsidR="00921FA8" w:rsidRPr="00AF23C3" w:rsidRDefault="00921FA8" w:rsidP="00921FA8"/>
        </w:tc>
        <w:tc>
          <w:tcPr>
            <w:tcW w:w="1985" w:type="dxa"/>
            <w:vMerge/>
          </w:tcPr>
          <w:p w:rsidR="00921FA8" w:rsidRPr="00AF23C3" w:rsidRDefault="00921FA8" w:rsidP="00921FA8"/>
        </w:tc>
        <w:tc>
          <w:tcPr>
            <w:tcW w:w="1701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21FA8" w:rsidRPr="00AF23C3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4920,5</w:t>
            </w:r>
          </w:p>
        </w:tc>
        <w:tc>
          <w:tcPr>
            <w:tcW w:w="1077" w:type="dxa"/>
          </w:tcPr>
          <w:p w:rsidR="00921FA8" w:rsidRDefault="00921FA8" w:rsidP="00921FA8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Default="00921FA8" w:rsidP="00921FA8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Pr="00AF23C3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4920,5</w:t>
            </w:r>
          </w:p>
        </w:tc>
        <w:tc>
          <w:tcPr>
            <w:tcW w:w="992" w:type="dxa"/>
          </w:tcPr>
          <w:p w:rsidR="00921FA8" w:rsidRDefault="00921FA8" w:rsidP="00921FA8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21FA8" w:rsidRPr="00AF23C3" w:rsidTr="002C0DE3">
        <w:trPr>
          <w:trHeight w:val="585"/>
        </w:trPr>
        <w:tc>
          <w:tcPr>
            <w:tcW w:w="629" w:type="dxa"/>
            <w:vMerge/>
          </w:tcPr>
          <w:p w:rsidR="00921FA8" w:rsidRPr="00AF23C3" w:rsidRDefault="00921FA8" w:rsidP="00921FA8"/>
        </w:tc>
        <w:tc>
          <w:tcPr>
            <w:tcW w:w="1985" w:type="dxa"/>
            <w:vMerge/>
          </w:tcPr>
          <w:p w:rsidR="00921FA8" w:rsidRPr="00AF23C3" w:rsidRDefault="00921FA8" w:rsidP="00921FA8"/>
        </w:tc>
        <w:tc>
          <w:tcPr>
            <w:tcW w:w="1701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21FA8" w:rsidRPr="00AF23C3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7168,1</w:t>
            </w:r>
          </w:p>
        </w:tc>
        <w:tc>
          <w:tcPr>
            <w:tcW w:w="1077" w:type="dxa"/>
          </w:tcPr>
          <w:p w:rsidR="00921FA8" w:rsidRDefault="00921FA8" w:rsidP="00921FA8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Default="00921FA8" w:rsidP="00921FA8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Pr="00AF23C3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7168,1</w:t>
            </w:r>
          </w:p>
        </w:tc>
        <w:tc>
          <w:tcPr>
            <w:tcW w:w="992" w:type="dxa"/>
          </w:tcPr>
          <w:p w:rsidR="00921FA8" w:rsidRDefault="00921FA8" w:rsidP="00921FA8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21FA8" w:rsidRPr="00AF23C3" w:rsidTr="002C0DE3">
        <w:trPr>
          <w:trHeight w:val="356"/>
        </w:trPr>
        <w:tc>
          <w:tcPr>
            <w:tcW w:w="629" w:type="dxa"/>
            <w:vMerge/>
          </w:tcPr>
          <w:p w:rsidR="00921FA8" w:rsidRPr="00AF23C3" w:rsidRDefault="00921FA8" w:rsidP="00921FA8"/>
        </w:tc>
        <w:tc>
          <w:tcPr>
            <w:tcW w:w="1985" w:type="dxa"/>
            <w:vMerge/>
          </w:tcPr>
          <w:p w:rsidR="00921FA8" w:rsidRPr="00AF23C3" w:rsidRDefault="00921FA8" w:rsidP="00921FA8"/>
        </w:tc>
        <w:tc>
          <w:tcPr>
            <w:tcW w:w="1701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21FA8" w:rsidRPr="00AF23C3" w:rsidRDefault="00921FA8" w:rsidP="00921FA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21FA8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10484,4</w:t>
            </w:r>
          </w:p>
        </w:tc>
        <w:tc>
          <w:tcPr>
            <w:tcW w:w="1077" w:type="dxa"/>
          </w:tcPr>
          <w:p w:rsidR="00921FA8" w:rsidRDefault="00921FA8" w:rsidP="00921FA8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Default="00921FA8" w:rsidP="00921FA8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21FA8" w:rsidRDefault="00921FA8" w:rsidP="00921F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10484,4</w:t>
            </w:r>
          </w:p>
        </w:tc>
        <w:tc>
          <w:tcPr>
            <w:tcW w:w="992" w:type="dxa"/>
          </w:tcPr>
          <w:p w:rsidR="00921FA8" w:rsidRDefault="00921FA8" w:rsidP="00921FA8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04558A" w:rsidRPr="00AF23C3" w:rsidTr="002C0DE3">
        <w:trPr>
          <w:trHeight w:val="512"/>
        </w:trPr>
        <w:tc>
          <w:tcPr>
            <w:tcW w:w="629" w:type="dxa"/>
            <w:vMerge w:val="restart"/>
          </w:tcPr>
          <w:p w:rsidR="0004558A" w:rsidRPr="00AF23C3" w:rsidRDefault="0004558A" w:rsidP="000455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5" w:type="dxa"/>
            <w:vMerge w:val="restart"/>
          </w:tcPr>
          <w:p w:rsidR="0004558A" w:rsidRPr="00AF23C3" w:rsidRDefault="00D33DCD" w:rsidP="0004558A">
            <w:pPr>
              <w:pStyle w:val="ConsPlusNormal"/>
              <w:rPr>
                <w:rFonts w:ascii="Times New Roman" w:hAnsi="Times New Roman" w:cs="Times New Roman"/>
              </w:rPr>
            </w:pPr>
            <w:hyperlink w:anchor="P2772" w:history="1">
              <w:r w:rsidR="0004558A" w:rsidRPr="00B70E7B">
                <w:rPr>
                  <w:rFonts w:ascii="Times New Roman" w:hAnsi="Times New Roman" w:cs="Times New Roman"/>
                  <w:color w:val="000000" w:themeColor="text1"/>
                </w:rPr>
                <w:t>Подпрограмма 1</w:t>
              </w:r>
            </w:hyperlink>
            <w:r w:rsidR="0004558A">
              <w:rPr>
                <w:rFonts w:ascii="Times New Roman" w:hAnsi="Times New Roman" w:cs="Times New Roman"/>
              </w:rPr>
              <w:t xml:space="preserve"> «</w:t>
            </w:r>
            <w:r w:rsidR="0004558A" w:rsidRPr="00AF23C3">
              <w:rPr>
                <w:rFonts w:ascii="Times New Roman" w:hAnsi="Times New Roman" w:cs="Times New Roman"/>
              </w:rPr>
              <w:t>Эффективное испо</w:t>
            </w:r>
            <w:r w:rsidR="0004558A">
              <w:rPr>
                <w:rFonts w:ascii="Times New Roman" w:hAnsi="Times New Roman" w:cs="Times New Roman"/>
              </w:rPr>
              <w:t xml:space="preserve">льзование бюджетного </w:t>
            </w:r>
            <w:r w:rsidR="0004558A">
              <w:rPr>
                <w:rFonts w:ascii="Times New Roman" w:hAnsi="Times New Roman" w:cs="Times New Roman"/>
              </w:rPr>
              <w:lastRenderedPageBreak/>
              <w:t>потенциала»</w:t>
            </w:r>
          </w:p>
        </w:tc>
        <w:tc>
          <w:tcPr>
            <w:tcW w:w="1701" w:type="dxa"/>
            <w:vMerge w:val="restart"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Атяшевского </w:t>
            </w:r>
            <w:r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340" w:type="dxa"/>
            <w:vMerge w:val="restart"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04558A" w:rsidRPr="00F23FBB" w:rsidRDefault="0004558A" w:rsidP="000455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  <w:p w:rsidR="0004558A" w:rsidRPr="00F23FBB" w:rsidRDefault="0004558A" w:rsidP="000455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04558A" w:rsidRPr="00F23FBB" w:rsidRDefault="0004558A" w:rsidP="000455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  <w:p w:rsidR="0004558A" w:rsidRPr="00F23FBB" w:rsidRDefault="0004558A" w:rsidP="000455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04558A" w:rsidRDefault="00950280" w:rsidP="000455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13819,5</w:t>
            </w:r>
          </w:p>
        </w:tc>
        <w:tc>
          <w:tcPr>
            <w:tcW w:w="1077" w:type="dxa"/>
          </w:tcPr>
          <w:p w:rsidR="0004558A" w:rsidRDefault="0004558A" w:rsidP="0004558A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Default="0004558A" w:rsidP="0004558A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Pr="00DA5357" w:rsidRDefault="00950280" w:rsidP="000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13819,5</w:t>
            </w:r>
          </w:p>
        </w:tc>
        <w:tc>
          <w:tcPr>
            <w:tcW w:w="992" w:type="dxa"/>
          </w:tcPr>
          <w:p w:rsidR="0004558A" w:rsidRDefault="0004558A" w:rsidP="0004558A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04558A" w:rsidRPr="00AF23C3" w:rsidTr="002C0DE3">
        <w:trPr>
          <w:trHeight w:val="512"/>
        </w:trPr>
        <w:tc>
          <w:tcPr>
            <w:tcW w:w="629" w:type="dxa"/>
            <w:vMerge/>
          </w:tcPr>
          <w:p w:rsidR="0004558A" w:rsidRPr="00AF23C3" w:rsidRDefault="0004558A" w:rsidP="0004558A"/>
        </w:tc>
        <w:tc>
          <w:tcPr>
            <w:tcW w:w="1985" w:type="dxa"/>
            <w:vMerge/>
          </w:tcPr>
          <w:p w:rsidR="0004558A" w:rsidRPr="00AF23C3" w:rsidRDefault="0004558A" w:rsidP="0004558A"/>
        </w:tc>
        <w:tc>
          <w:tcPr>
            <w:tcW w:w="1701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04558A" w:rsidRPr="00AF23C3" w:rsidRDefault="00950280" w:rsidP="000455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4737,3</w:t>
            </w:r>
          </w:p>
        </w:tc>
        <w:tc>
          <w:tcPr>
            <w:tcW w:w="1077" w:type="dxa"/>
          </w:tcPr>
          <w:p w:rsidR="0004558A" w:rsidRDefault="0004558A" w:rsidP="0004558A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Default="0004558A" w:rsidP="0004558A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Pr="00AF23C3" w:rsidRDefault="00950280" w:rsidP="000455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4737,3</w:t>
            </w:r>
          </w:p>
        </w:tc>
        <w:tc>
          <w:tcPr>
            <w:tcW w:w="992" w:type="dxa"/>
          </w:tcPr>
          <w:p w:rsidR="0004558A" w:rsidRDefault="0004558A" w:rsidP="0004558A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04558A" w:rsidRPr="00AF23C3" w:rsidTr="002C0DE3">
        <w:trPr>
          <w:trHeight w:val="512"/>
        </w:trPr>
        <w:tc>
          <w:tcPr>
            <w:tcW w:w="629" w:type="dxa"/>
            <w:vMerge/>
          </w:tcPr>
          <w:p w:rsidR="0004558A" w:rsidRPr="00AF23C3" w:rsidRDefault="0004558A" w:rsidP="0004558A"/>
        </w:tc>
        <w:tc>
          <w:tcPr>
            <w:tcW w:w="1985" w:type="dxa"/>
            <w:vMerge/>
          </w:tcPr>
          <w:p w:rsidR="0004558A" w:rsidRPr="00AF23C3" w:rsidRDefault="0004558A" w:rsidP="0004558A"/>
        </w:tc>
        <w:tc>
          <w:tcPr>
            <w:tcW w:w="1701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04558A" w:rsidRPr="00AF23C3" w:rsidRDefault="00950280" w:rsidP="000455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4322,5</w:t>
            </w:r>
          </w:p>
        </w:tc>
        <w:tc>
          <w:tcPr>
            <w:tcW w:w="1077" w:type="dxa"/>
          </w:tcPr>
          <w:p w:rsidR="0004558A" w:rsidRDefault="0004558A" w:rsidP="0004558A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Default="0004558A" w:rsidP="0004558A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Pr="00AF23C3" w:rsidRDefault="00950280" w:rsidP="000455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4322,5</w:t>
            </w:r>
          </w:p>
        </w:tc>
        <w:tc>
          <w:tcPr>
            <w:tcW w:w="992" w:type="dxa"/>
          </w:tcPr>
          <w:p w:rsidR="0004558A" w:rsidRDefault="0004558A" w:rsidP="0004558A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04558A" w:rsidRPr="00AF23C3" w:rsidTr="002C0DE3">
        <w:trPr>
          <w:trHeight w:val="512"/>
        </w:trPr>
        <w:tc>
          <w:tcPr>
            <w:tcW w:w="629" w:type="dxa"/>
            <w:vMerge/>
          </w:tcPr>
          <w:p w:rsidR="0004558A" w:rsidRPr="00AF23C3" w:rsidRDefault="0004558A" w:rsidP="0004558A"/>
        </w:tc>
        <w:tc>
          <w:tcPr>
            <w:tcW w:w="1985" w:type="dxa"/>
            <w:vMerge/>
          </w:tcPr>
          <w:p w:rsidR="0004558A" w:rsidRPr="00AF23C3" w:rsidRDefault="0004558A" w:rsidP="0004558A"/>
        </w:tc>
        <w:tc>
          <w:tcPr>
            <w:tcW w:w="1701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4558A" w:rsidRPr="00AF23C3" w:rsidRDefault="0004558A" w:rsidP="0004558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04558A" w:rsidRDefault="00950280" w:rsidP="000455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4759,7</w:t>
            </w:r>
          </w:p>
        </w:tc>
        <w:tc>
          <w:tcPr>
            <w:tcW w:w="1077" w:type="dxa"/>
          </w:tcPr>
          <w:p w:rsidR="0004558A" w:rsidRDefault="0004558A" w:rsidP="0004558A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Default="0004558A" w:rsidP="0004558A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04558A" w:rsidRPr="00DA5357" w:rsidRDefault="00950280" w:rsidP="000455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4759,7</w:t>
            </w:r>
          </w:p>
        </w:tc>
        <w:tc>
          <w:tcPr>
            <w:tcW w:w="992" w:type="dxa"/>
          </w:tcPr>
          <w:p w:rsidR="0004558A" w:rsidRDefault="0004558A" w:rsidP="0004558A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1.1.1.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1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DA5357">
              <w:rPr>
                <w:rFonts w:ascii="Times New Roman" w:hAnsi="Times New Roman" w:cs="Times New Roman"/>
                <w:sz w:val="24"/>
                <w:szCs w:val="24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усовершенствование методики планирования бюджетных ассигнований</w:t>
            </w:r>
            <w:r>
              <w:rPr>
                <w:rFonts w:ascii="Times New Roman" w:hAnsi="Times New Roman" w:cs="Times New Roman"/>
                <w:szCs w:val="22"/>
              </w:rPr>
              <w:t xml:space="preserve">, 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составление бюджета в </w:t>
            </w:r>
            <w:r>
              <w:rPr>
                <w:rFonts w:ascii="Times New Roman" w:hAnsi="Times New Roman" w:cs="Times New Roman"/>
                <w:szCs w:val="22"/>
              </w:rPr>
              <w:t>«</w:t>
            </w:r>
            <w:r w:rsidRPr="00F23FBB">
              <w:rPr>
                <w:rFonts w:ascii="Times New Roman" w:hAnsi="Times New Roman" w:cs="Times New Roman"/>
                <w:szCs w:val="22"/>
              </w:rPr>
              <w:t>программном формате</w:t>
            </w:r>
            <w:r>
              <w:rPr>
                <w:rFonts w:ascii="Times New Roman" w:hAnsi="Times New Roman" w:cs="Times New Roman"/>
                <w:szCs w:val="22"/>
              </w:rPr>
              <w:t xml:space="preserve">», 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принятие </w:t>
            </w:r>
            <w:r>
              <w:rPr>
                <w:rFonts w:ascii="Times New Roman" w:hAnsi="Times New Roman" w:cs="Times New Roman"/>
                <w:szCs w:val="22"/>
              </w:rPr>
              <w:t xml:space="preserve">решения </w:t>
            </w:r>
            <w:r w:rsidRPr="00F23FBB">
              <w:rPr>
                <w:rFonts w:ascii="Times New Roman" w:hAnsi="Times New Roman" w:cs="Times New Roman"/>
                <w:szCs w:val="22"/>
              </w:rPr>
              <w:t>о бюджете на очередной финансовый год и плановый период, его подписание и обнародование</w:t>
            </w:r>
            <w:r>
              <w:rPr>
                <w:rFonts w:ascii="Times New Roman" w:hAnsi="Times New Roman" w:cs="Times New Roman"/>
                <w:szCs w:val="22"/>
              </w:rPr>
              <w:t xml:space="preserve">, </w:t>
            </w:r>
            <w:r w:rsidRPr="00F23FBB">
              <w:rPr>
                <w:rFonts w:ascii="Times New Roman" w:hAnsi="Times New Roman" w:cs="Times New Roman"/>
                <w:szCs w:val="22"/>
              </w:rPr>
              <w:t>исполнение бюджетных обязательств</w:t>
            </w:r>
          </w:p>
        </w:tc>
        <w:tc>
          <w:tcPr>
            <w:tcW w:w="1211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13819,5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DA5357" w:rsidRDefault="00950280" w:rsidP="009502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13819,5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4737,3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4737,3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4322,5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4322,5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1231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4759,7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DA5357" w:rsidRDefault="00950280" w:rsidP="0095028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4759,7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 w:val="restart"/>
          </w:tcPr>
          <w:p w:rsidR="00950280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1.1.2.</w:t>
            </w:r>
          </w:p>
        </w:tc>
        <w:tc>
          <w:tcPr>
            <w:tcW w:w="1985" w:type="dxa"/>
            <w:vMerge w:val="restart"/>
          </w:tcPr>
          <w:p w:rsidR="00950280" w:rsidRPr="00F23FBB" w:rsidRDefault="00950280" w:rsidP="0095028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2. </w:t>
            </w:r>
            <w:r w:rsidRPr="0026375E">
              <w:rPr>
                <w:rFonts w:ascii="Times New Roman" w:hAnsi="Times New Roman" w:cs="Times New Roman"/>
                <w:szCs w:val="22"/>
              </w:rPr>
              <w:lastRenderedPageBreak/>
              <w:t>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Финансовое управление </w:t>
            </w:r>
            <w:r>
              <w:rPr>
                <w:rFonts w:ascii="Times New Roman" w:hAnsi="Times New Roman" w:cs="Times New Roman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предупреждение и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BC5AC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/>
          </w:tcPr>
          <w:p w:rsidR="00950280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950280" w:rsidRPr="00F23FBB" w:rsidRDefault="00950280" w:rsidP="0095028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BC5AC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/>
          </w:tcPr>
          <w:p w:rsidR="00950280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950280" w:rsidRPr="00F23FBB" w:rsidRDefault="00950280" w:rsidP="0095028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BC5AC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512"/>
        </w:trPr>
        <w:tc>
          <w:tcPr>
            <w:tcW w:w="629" w:type="dxa"/>
            <w:vMerge/>
          </w:tcPr>
          <w:p w:rsidR="00950280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950280" w:rsidRPr="00F23FBB" w:rsidRDefault="00950280" w:rsidP="0095028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BC5ACE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1.1.3.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3. </w:t>
            </w:r>
            <w:r w:rsidRPr="00F23FBB">
              <w:rPr>
                <w:rFonts w:ascii="Times New Roman" w:hAnsi="Times New Roman" w:cs="Times New Roman"/>
                <w:szCs w:val="22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11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0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1.1.4.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 xml:space="preserve">Основное </w:t>
            </w:r>
            <w:r>
              <w:rPr>
                <w:rFonts w:ascii="Times New Roman" w:hAnsi="Times New Roman" w:cs="Times New Roman"/>
              </w:rPr>
              <w:lastRenderedPageBreak/>
              <w:t>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Финансовое </w:t>
            </w:r>
            <w:r>
              <w:rPr>
                <w:rFonts w:ascii="Times New Roman" w:hAnsi="Times New Roman" w:cs="Times New Roman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полное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исполнение консолидированного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2022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1.1.5.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5. </w:t>
            </w:r>
            <w:r w:rsidRPr="00F23FBB">
              <w:rPr>
                <w:rFonts w:ascii="Times New Roman" w:hAnsi="Times New Roman" w:cs="Times New Roman"/>
                <w:szCs w:val="22"/>
              </w:rPr>
              <w:t>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формирование электронного бюджета, совершенствование составления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отчета о его исполнении</w:t>
            </w:r>
          </w:p>
        </w:tc>
        <w:tc>
          <w:tcPr>
            <w:tcW w:w="1211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2014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1.1.6.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</w:t>
            </w:r>
            <w:r>
              <w:rPr>
                <w:rFonts w:ascii="Times New Roman" w:hAnsi="Times New Roman" w:cs="Times New Roman"/>
              </w:rPr>
              <w:lastRenderedPageBreak/>
              <w:t xml:space="preserve">мероприятие 6. </w:t>
            </w:r>
            <w:r w:rsidRPr="00F23FBB">
              <w:rPr>
                <w:rFonts w:ascii="Times New Roman" w:hAnsi="Times New Roman" w:cs="Times New Roman"/>
                <w:szCs w:val="22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Финансовое </w:t>
            </w:r>
            <w:r>
              <w:rPr>
                <w:rFonts w:ascii="Times New Roman" w:hAnsi="Times New Roman" w:cs="Times New Roman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уменьшение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доли неэффективных расходов бюджета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>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>2014 год</w:t>
            </w:r>
          </w:p>
        </w:tc>
        <w:tc>
          <w:tcPr>
            <w:tcW w:w="1276" w:type="dxa"/>
            <w:vMerge w:val="restart"/>
          </w:tcPr>
          <w:p w:rsidR="00950280" w:rsidRPr="00F23FBB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>2022 год</w:t>
            </w: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80571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5" w:type="dxa"/>
            <w:vMerge w:val="restart"/>
          </w:tcPr>
          <w:p w:rsidR="00950280" w:rsidRPr="00AF23C3" w:rsidRDefault="00D33DCD" w:rsidP="00950280">
            <w:pPr>
              <w:pStyle w:val="ConsPlusNormal"/>
              <w:rPr>
                <w:rFonts w:ascii="Times New Roman" w:hAnsi="Times New Roman" w:cs="Times New Roman"/>
              </w:rPr>
            </w:pPr>
            <w:hyperlink w:anchor="P3165" w:history="1">
              <w:r w:rsidR="00950280" w:rsidRPr="00AF23C3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  <w:r w:rsidR="00950280">
              <w:rPr>
                <w:rFonts w:ascii="Times New Roman" w:hAnsi="Times New Roman" w:cs="Times New Roman"/>
              </w:rPr>
              <w:t xml:space="preserve">  «</w:t>
            </w:r>
            <w:r w:rsidR="00950280" w:rsidRPr="00AF23C3">
              <w:rPr>
                <w:rFonts w:ascii="Times New Roman" w:hAnsi="Times New Roman" w:cs="Times New Roman"/>
              </w:rPr>
              <w:t xml:space="preserve">Управление </w:t>
            </w:r>
            <w:r w:rsidR="00950280">
              <w:rPr>
                <w:rFonts w:ascii="Times New Roman" w:hAnsi="Times New Roman" w:cs="Times New Roman"/>
              </w:rPr>
              <w:t>муниципальным</w:t>
            </w:r>
            <w:r w:rsidR="00950280" w:rsidRPr="00AF23C3">
              <w:rPr>
                <w:rFonts w:ascii="Times New Roman" w:hAnsi="Times New Roman" w:cs="Times New Roman"/>
              </w:rPr>
              <w:t xml:space="preserve"> долгом </w:t>
            </w:r>
            <w:r w:rsidR="00950280">
              <w:rPr>
                <w:rFonts w:ascii="Times New Roman" w:hAnsi="Times New Roman" w:cs="Times New Roman"/>
              </w:rPr>
              <w:t xml:space="preserve">Атяшевского </w:t>
            </w:r>
            <w:proofErr w:type="gramStart"/>
            <w:r w:rsidR="00950280"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 w:rsidR="00950280">
              <w:rPr>
                <w:rFonts w:ascii="Times New Roman" w:hAnsi="Times New Roman" w:cs="Times New Roman"/>
              </w:rPr>
              <w:t xml:space="preserve"> района»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8503,9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8503,9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2762,4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2762,4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6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5641,5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5641,5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1.2.1.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1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Мониторинг состояния муниципального долга </w:t>
            </w:r>
            <w:r>
              <w:rPr>
                <w:rFonts w:ascii="Times New Roman" w:hAnsi="Times New Roman" w:cs="Times New Roman"/>
                <w:szCs w:val="22"/>
              </w:rPr>
              <w:t xml:space="preserve">Атяшевского муниципального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района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создание и поддержание базы данных о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долговых </w:t>
            </w:r>
            <w:r w:rsidRPr="00F23FBB">
              <w:rPr>
                <w:rFonts w:ascii="Times New Roman" w:hAnsi="Times New Roman" w:cs="Times New Roman"/>
                <w:szCs w:val="22"/>
              </w:rPr>
              <w:lastRenderedPageBreak/>
              <w:t xml:space="preserve">обязательствах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и долговых обязательствах </w:t>
            </w:r>
            <w:r>
              <w:rPr>
                <w:rFonts w:ascii="Times New Roman" w:hAnsi="Times New Roman" w:cs="Times New Roman"/>
                <w:szCs w:val="22"/>
              </w:rPr>
              <w:t>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7F24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7F24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7F24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48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Default="00950280" w:rsidP="00950280">
            <w:pPr>
              <w:jc w:val="center"/>
            </w:pPr>
            <w:r w:rsidRPr="007F247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406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1.2.2.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AF23C3">
              <w:rPr>
                <w:rFonts w:ascii="Times New Roman" w:hAnsi="Times New Roman" w:cs="Times New Roman"/>
              </w:rPr>
              <w:t>Основное мероприятие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Обеспечение своевременности исполнения долговых обязательств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 w:rsidRPr="00F23FBB">
              <w:rPr>
                <w:rFonts w:ascii="Times New Roman" w:hAnsi="Times New Roman" w:cs="Times New Roman"/>
                <w:szCs w:val="22"/>
              </w:rPr>
              <w:t xml:space="preserve">достижение </w:t>
            </w:r>
            <w:proofErr w:type="gramStart"/>
            <w:r w:rsidRPr="00F23FBB">
              <w:rPr>
                <w:rFonts w:ascii="Times New Roman" w:hAnsi="Times New Roman" w:cs="Times New Roman"/>
                <w:szCs w:val="22"/>
              </w:rPr>
              <w:t>приемлемых</w:t>
            </w:r>
            <w:proofErr w:type="gramEnd"/>
            <w:r w:rsidRPr="00F23FBB">
              <w:rPr>
                <w:rFonts w:ascii="Times New Roman" w:hAnsi="Times New Roman" w:cs="Times New Roman"/>
                <w:szCs w:val="22"/>
              </w:rPr>
              <w:t xml:space="preserve"> и экономически обоснованных объема и структуры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F23FBB">
              <w:rPr>
                <w:rFonts w:ascii="Times New Roman" w:hAnsi="Times New Roman" w:cs="Times New Roman"/>
                <w:szCs w:val="22"/>
              </w:rPr>
              <w:t xml:space="preserve"> долга </w:t>
            </w:r>
            <w:r>
              <w:rPr>
                <w:rFonts w:ascii="Times New Roman" w:hAnsi="Times New Roman" w:cs="Times New Roman"/>
                <w:szCs w:val="22"/>
              </w:rPr>
              <w:t>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8503,9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8503,9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497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89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2762,4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2762,4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497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5641,5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5641,5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32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1985" w:type="dxa"/>
            <w:vMerge w:val="restart"/>
          </w:tcPr>
          <w:p w:rsidR="00950280" w:rsidRPr="00AF23C3" w:rsidRDefault="00D33DCD" w:rsidP="00950280">
            <w:pPr>
              <w:pStyle w:val="ConsPlusNormal"/>
              <w:rPr>
                <w:rFonts w:ascii="Times New Roman" w:hAnsi="Times New Roman" w:cs="Times New Roman"/>
              </w:rPr>
            </w:pPr>
            <w:hyperlink w:anchor="P3370" w:history="1">
              <w:r w:rsidR="00950280" w:rsidRPr="00AF23C3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  <w:r w:rsidR="00950280">
              <w:rPr>
                <w:rFonts w:ascii="Times New Roman" w:hAnsi="Times New Roman" w:cs="Times New Roman"/>
              </w:rPr>
              <w:t xml:space="preserve">  «</w:t>
            </w:r>
            <w:r w:rsidR="00950280" w:rsidRPr="00AF23C3">
              <w:rPr>
                <w:rFonts w:ascii="Times New Roman" w:hAnsi="Times New Roman" w:cs="Times New Roman"/>
              </w:rPr>
              <w:t xml:space="preserve">Повышение эффективности межбюджетных </w:t>
            </w:r>
            <w:r w:rsidR="00950280">
              <w:rPr>
                <w:rFonts w:ascii="Times New Roman" w:hAnsi="Times New Roman" w:cs="Times New Roman"/>
              </w:rPr>
              <w:t>отношений»</w:t>
            </w: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249,6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249,6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702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702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93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276"/>
        </w:trPr>
        <w:tc>
          <w:tcPr>
            <w:tcW w:w="629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1.3.1.</w:t>
            </w:r>
          </w:p>
        </w:tc>
        <w:tc>
          <w:tcPr>
            <w:tcW w:w="1985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1. </w:t>
            </w:r>
            <w:r>
              <w:rPr>
                <w:rFonts w:ascii="Times New Roman" w:hAnsi="Times New Roman" w:cs="Times New Roman"/>
                <w:szCs w:val="22"/>
              </w:rPr>
              <w:t>Выравнивание бюджетной обеспеченности поселений</w:t>
            </w:r>
          </w:p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2"/>
              </w:rPr>
              <w:t>снижение диспропорций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F23C3">
              <w:rPr>
                <w:rFonts w:ascii="Times New Roman" w:hAnsi="Times New Roman" w:cs="Times New Roman"/>
              </w:rPr>
              <w:t>сего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по годам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249,6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249,6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341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487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  <w:tr w:rsidR="00950280" w:rsidRPr="00AF23C3" w:rsidTr="002C0DE3">
        <w:trPr>
          <w:trHeight w:val="199"/>
        </w:trPr>
        <w:tc>
          <w:tcPr>
            <w:tcW w:w="629" w:type="dxa"/>
            <w:vMerge/>
          </w:tcPr>
          <w:p w:rsidR="00950280" w:rsidRPr="00AF23C3" w:rsidRDefault="00950280" w:rsidP="00950280"/>
        </w:tc>
        <w:tc>
          <w:tcPr>
            <w:tcW w:w="1985" w:type="dxa"/>
            <w:vMerge/>
          </w:tcPr>
          <w:p w:rsidR="00950280" w:rsidRPr="00AF23C3" w:rsidRDefault="00950280" w:rsidP="00950280"/>
        </w:tc>
        <w:tc>
          <w:tcPr>
            <w:tcW w:w="170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50280" w:rsidRPr="00AF23C3" w:rsidRDefault="00950280" w:rsidP="00950280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1077" w:type="dxa"/>
          </w:tcPr>
          <w:p w:rsidR="00950280" w:rsidRDefault="00950280" w:rsidP="00950280">
            <w:pPr>
              <w:jc w:val="center"/>
            </w:pPr>
            <w:r w:rsidRPr="00174834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Default="00950280" w:rsidP="00950280">
            <w:pPr>
              <w:jc w:val="center"/>
            </w:pPr>
            <w:r w:rsidRPr="00AD394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950280" w:rsidRPr="00AF23C3" w:rsidRDefault="00950280" w:rsidP="0095028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992" w:type="dxa"/>
          </w:tcPr>
          <w:p w:rsidR="00950280" w:rsidRDefault="00950280" w:rsidP="00950280">
            <w:pPr>
              <w:jc w:val="center"/>
            </w:pPr>
            <w:r w:rsidRPr="003A215A">
              <w:rPr>
                <w:rFonts w:ascii="Times New Roman" w:hAnsi="Times New Roman" w:cs="Times New Roman"/>
              </w:rPr>
              <w:t>x</w:t>
            </w:r>
          </w:p>
        </w:tc>
      </w:tr>
    </w:tbl>
    <w:p w:rsidR="00BE5997" w:rsidRDefault="00004810" w:rsidP="00004810">
      <w:pPr>
        <w:ind w:left="1415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004810" w:rsidRDefault="00004810" w:rsidP="00004810">
      <w:pPr>
        <w:rPr>
          <w:rFonts w:ascii="Times New Roman" w:hAnsi="Times New Roman" w:cs="Times New Roman"/>
          <w:sz w:val="28"/>
          <w:szCs w:val="28"/>
        </w:rPr>
      </w:pPr>
    </w:p>
    <w:p w:rsidR="000D6493" w:rsidRPr="000D6493" w:rsidRDefault="000D6493" w:rsidP="000D6493">
      <w:pPr>
        <w:rPr>
          <w:rFonts w:ascii="Times New Roman" w:hAnsi="Times New Roman" w:cs="Times New Roman"/>
          <w:sz w:val="28"/>
          <w:szCs w:val="28"/>
        </w:rPr>
      </w:pPr>
    </w:p>
    <w:p w:rsidR="00586490" w:rsidRDefault="00586490" w:rsidP="00380CE7">
      <w:pPr>
        <w:sectPr w:rsidR="00586490" w:rsidSect="00961CB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080B4E" w:rsidRDefault="00B46F0C" w:rsidP="00EE3D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r w:rsidR="00080B4E">
        <w:rPr>
          <w:rFonts w:ascii="Times New Roman" w:hAnsi="Times New Roman" w:cs="Times New Roman"/>
          <w:sz w:val="28"/>
          <w:szCs w:val="28"/>
        </w:rPr>
        <w:t>В Приложении 6:</w:t>
      </w:r>
    </w:p>
    <w:p w:rsidR="00080B4E" w:rsidRDefault="00080B4E" w:rsidP="00080B4E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Подпрограммы изложить в следующей редакции:</w:t>
      </w:r>
    </w:p>
    <w:p w:rsidR="00080B4E" w:rsidRDefault="00080B4E" w:rsidP="00586490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8649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080B4E">
        <w:rPr>
          <w:rFonts w:ascii="Times New Roman" w:hAnsi="Times New Roman" w:cs="Times New Roman"/>
          <w:sz w:val="28"/>
          <w:szCs w:val="28"/>
        </w:rPr>
        <w:t>Паспорт</w:t>
      </w:r>
    </w:p>
    <w:p w:rsidR="00080B4E" w:rsidRDefault="00080B4E" w:rsidP="00080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0B4E">
        <w:rPr>
          <w:rFonts w:ascii="Times New Roman" w:hAnsi="Times New Roman" w:cs="Times New Roman"/>
          <w:sz w:val="28"/>
          <w:szCs w:val="28"/>
        </w:rPr>
        <w:t>подпрограммы «Эффективное использование бюджетного потенциала»</w:t>
      </w:r>
    </w:p>
    <w:p w:rsidR="00080B4E" w:rsidRPr="00080B4E" w:rsidRDefault="00080B4E" w:rsidP="00080B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90" w:type="dxa"/>
        <w:tblLook w:val="01E0" w:firstRow="1" w:lastRow="1" w:firstColumn="1" w:lastColumn="1" w:noHBand="0" w:noVBand="0"/>
      </w:tblPr>
      <w:tblGrid>
        <w:gridCol w:w="3686"/>
        <w:gridCol w:w="6804"/>
      </w:tblGrid>
      <w:tr w:rsidR="00080B4E" w:rsidRPr="00080B4E" w:rsidTr="00586490">
        <w:trPr>
          <w:trHeight w:val="622"/>
        </w:trPr>
        <w:tc>
          <w:tcPr>
            <w:tcW w:w="3686" w:type="dxa"/>
            <w:shd w:val="clear" w:color="auto" w:fill="auto"/>
          </w:tcPr>
          <w:p w:rsidR="00080B4E" w:rsidRPr="00080B4E" w:rsidRDefault="00080B4E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804" w:type="dxa"/>
            <w:shd w:val="clear" w:color="auto" w:fill="auto"/>
          </w:tcPr>
          <w:p w:rsidR="00080B4E" w:rsidRPr="00080B4E" w:rsidRDefault="00080B4E" w:rsidP="00E353F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</w:tr>
      <w:tr w:rsidR="00080B4E" w:rsidRPr="00080B4E" w:rsidTr="00586490">
        <w:trPr>
          <w:trHeight w:val="337"/>
        </w:trPr>
        <w:tc>
          <w:tcPr>
            <w:tcW w:w="3686" w:type="dxa"/>
            <w:shd w:val="clear" w:color="auto" w:fill="auto"/>
          </w:tcPr>
          <w:p w:rsidR="00080B4E" w:rsidRPr="00080B4E" w:rsidRDefault="00080B4E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6804" w:type="dxa"/>
            <w:shd w:val="clear" w:color="auto" w:fill="auto"/>
          </w:tcPr>
          <w:p w:rsidR="00080B4E" w:rsidRPr="00080B4E" w:rsidRDefault="00080B4E" w:rsidP="00080B4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Администрация Атяшевского муниципального района</w:t>
            </w:r>
          </w:p>
        </w:tc>
      </w:tr>
      <w:tr w:rsidR="00DE7B8B" w:rsidRPr="00080B4E" w:rsidTr="00586490">
        <w:trPr>
          <w:trHeight w:val="141"/>
        </w:trPr>
        <w:tc>
          <w:tcPr>
            <w:tcW w:w="3686" w:type="dxa"/>
            <w:shd w:val="clear" w:color="auto" w:fill="auto"/>
          </w:tcPr>
          <w:p w:rsidR="00DE7B8B" w:rsidRDefault="00DE7B8B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DE7B8B" w:rsidRPr="00080B4E" w:rsidRDefault="00DE7B8B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DE7B8B" w:rsidRDefault="00DE7B8B" w:rsidP="00E35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080B4E" w:rsidRPr="00080B4E" w:rsidTr="00586490">
        <w:trPr>
          <w:trHeight w:val="141"/>
        </w:trPr>
        <w:tc>
          <w:tcPr>
            <w:tcW w:w="3686" w:type="dxa"/>
            <w:shd w:val="clear" w:color="auto" w:fill="auto"/>
          </w:tcPr>
          <w:p w:rsidR="00080B4E" w:rsidRPr="00080B4E" w:rsidRDefault="00080B4E" w:rsidP="00FD269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Цел</w:t>
            </w:r>
            <w:r w:rsidR="00FD269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 </w:t>
            </w:r>
          </w:p>
        </w:tc>
        <w:tc>
          <w:tcPr>
            <w:tcW w:w="6804" w:type="dxa"/>
            <w:shd w:val="clear" w:color="auto" w:fill="auto"/>
          </w:tcPr>
          <w:p w:rsidR="00080B4E" w:rsidRPr="00080B4E" w:rsidRDefault="00080B4E" w:rsidP="006426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роста бюджетного потенциала Атяшевского муниципального района и эффективности его использования</w:t>
            </w:r>
            <w:r w:rsidR="00FD269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повышение экономической самостоятельности и устойчивости бюджетной системы Атяшевского муниципального района</w:t>
            </w:r>
            <w:r w:rsidR="00FD26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80B4E" w:rsidRPr="00080B4E" w:rsidTr="00586490">
        <w:trPr>
          <w:trHeight w:val="388"/>
        </w:trPr>
        <w:tc>
          <w:tcPr>
            <w:tcW w:w="3686" w:type="dxa"/>
            <w:shd w:val="clear" w:color="auto" w:fill="auto"/>
          </w:tcPr>
          <w:p w:rsidR="00080B4E" w:rsidRDefault="00080B4E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4D6" w:rsidRDefault="00A634D6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4D6" w:rsidRDefault="00A634D6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4D6" w:rsidRDefault="00A634D6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90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  <w:p w:rsidR="00586490" w:rsidRPr="00080B4E" w:rsidRDefault="00586490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080B4E" w:rsidRPr="00080B4E" w:rsidRDefault="00080B4E" w:rsidP="00E35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овершенствование бюджетных прогнозов, развитие системы бюджетного планирования.</w:t>
            </w:r>
          </w:p>
          <w:p w:rsidR="00080B4E" w:rsidRDefault="00080B4E" w:rsidP="00E35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аращивание доходного потенциала.</w:t>
            </w:r>
          </w:p>
          <w:p w:rsidR="00A634D6" w:rsidRPr="00080B4E" w:rsidRDefault="00A634D6" w:rsidP="00E35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институтов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бюджетного законодательства</w:t>
            </w:r>
          </w:p>
          <w:p w:rsidR="00080B4E" w:rsidRPr="00080B4E" w:rsidRDefault="00080B4E" w:rsidP="00E35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овышение эффективности и качества предоставления муниципальных услуг.</w:t>
            </w:r>
          </w:p>
          <w:p w:rsidR="00080B4E" w:rsidRPr="00080B4E" w:rsidRDefault="00080B4E" w:rsidP="00E353F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ормирование, ведение и развитие общедоступных информационных ресурсов.</w:t>
            </w:r>
          </w:p>
          <w:p w:rsidR="00586490" w:rsidRDefault="00080B4E" w:rsidP="00080B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овышение эффективности и оптимизация бюджетных расходов.</w:t>
            </w:r>
          </w:p>
          <w:p w:rsidR="00586490" w:rsidRPr="00080B4E" w:rsidRDefault="00586490" w:rsidP="00586490">
            <w:pPr>
              <w:pStyle w:val="ConsPlusNormal"/>
              <w:keepNext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района.</w:t>
            </w:r>
          </w:p>
          <w:p w:rsidR="00586490" w:rsidRPr="00080B4E" w:rsidRDefault="00586490" w:rsidP="00586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2. Отклонение исполнения бюджета Атяшевского муниципального района по расходам к утвержденному уровню.</w:t>
            </w:r>
          </w:p>
          <w:p w:rsidR="00586490" w:rsidRPr="00080B4E" w:rsidRDefault="00586490" w:rsidP="00586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3. Отклонение исполнения бюджета Атяшевского муниципального района по доходам к утвержденному уровню.</w:t>
            </w:r>
          </w:p>
          <w:p w:rsidR="00586490" w:rsidRPr="00080B4E" w:rsidRDefault="00586490" w:rsidP="00586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4. Соблюдение </w:t>
            </w:r>
            <w:hyperlink r:id="rId17" w:history="1">
              <w:r w:rsidRPr="00CE5570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порядка</w:t>
              </w:r>
            </w:hyperlink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и сроков разработки проекта бюджета Атяшевского муниципального района,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установленных Администрацией Атяшевского муниципального района.</w:t>
            </w:r>
          </w:p>
        </w:tc>
      </w:tr>
      <w:tr w:rsidR="00080B4E" w:rsidRPr="00080B4E" w:rsidTr="00586490">
        <w:trPr>
          <w:trHeight w:val="6234"/>
        </w:trPr>
        <w:tc>
          <w:tcPr>
            <w:tcW w:w="3686" w:type="dxa"/>
            <w:shd w:val="clear" w:color="auto" w:fill="auto"/>
          </w:tcPr>
          <w:p w:rsidR="00080B4E" w:rsidRPr="00080B4E" w:rsidRDefault="00080B4E" w:rsidP="00586490">
            <w:pPr>
              <w:pStyle w:val="ConsPlusNonformat"/>
              <w:keepNext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5. Соблюдение установленных бюджетным законодательством требований о составе отчетности об исполнении консолидированного и районного бюджетов Атяшевского муниципального района.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6.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района.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7. Уровень просроченной кредиторской задолженности консолидированного бюджета Атяшевского муниципального района.</w:t>
            </w:r>
          </w:p>
          <w:p w:rsidR="00A634D6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  <w:r w:rsidR="00A634D6">
              <w:rPr>
                <w:rFonts w:ascii="Times New Roman" w:hAnsi="Times New Roman" w:cs="Times New Roman"/>
                <w:sz w:val="28"/>
                <w:szCs w:val="28"/>
              </w:rPr>
              <w:t>Отношение об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ъема проверенных средств к фактически произведенным расходам консолидированного бюджета Атяшевского муниципального района в отчетном году.</w:t>
            </w:r>
          </w:p>
          <w:p w:rsidR="00080B4E" w:rsidRPr="00080B4E" w:rsidRDefault="00637B9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  <w:r w:rsidR="00080B4E" w:rsidRPr="00080B4E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населения качеством предоставления муниципальных услуг.</w:t>
            </w:r>
          </w:p>
          <w:p w:rsidR="00080B4E" w:rsidRPr="00080B4E" w:rsidRDefault="00637B9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080B4E" w:rsidRPr="00080B4E">
              <w:rPr>
                <w:rFonts w:ascii="Times New Roman" w:hAnsi="Times New Roman" w:cs="Times New Roman"/>
                <w:sz w:val="28"/>
                <w:szCs w:val="28"/>
              </w:rPr>
              <w:t>. Темп роста налоговых и неналоговых доходов бюджета Атяшевского муниципального района (по отношению к предыдущему году) не менее 5% в сопоставимых условиях.</w:t>
            </w:r>
          </w:p>
          <w:p w:rsidR="00CE5570" w:rsidRDefault="00080B4E" w:rsidP="00586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. Собираемость налогов и сборов.</w:t>
            </w:r>
          </w:p>
          <w:p w:rsidR="00637B95" w:rsidRPr="00080B4E" w:rsidRDefault="00637B95" w:rsidP="00586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0B4E" w:rsidRPr="00080B4E" w:rsidTr="00586490">
        <w:trPr>
          <w:trHeight w:val="842"/>
        </w:trPr>
        <w:tc>
          <w:tcPr>
            <w:tcW w:w="3686" w:type="dxa"/>
            <w:shd w:val="clear" w:color="auto" w:fill="auto"/>
          </w:tcPr>
          <w:p w:rsidR="00080B4E" w:rsidRPr="00080B4E" w:rsidRDefault="00080B4E" w:rsidP="00E353F8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6804" w:type="dxa"/>
            <w:shd w:val="clear" w:color="auto" w:fill="auto"/>
          </w:tcPr>
          <w:p w:rsidR="00080B4E" w:rsidRPr="00080B4E" w:rsidRDefault="00080B4E" w:rsidP="00E353F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2014 – 2022 годы. Выделение этапов не предусмотрено</w:t>
            </w:r>
          </w:p>
        </w:tc>
      </w:tr>
      <w:tr w:rsidR="00080B4E" w:rsidRPr="00080B4E" w:rsidTr="00C100EF">
        <w:trPr>
          <w:trHeight w:val="955"/>
        </w:trPr>
        <w:tc>
          <w:tcPr>
            <w:tcW w:w="3686" w:type="dxa"/>
            <w:shd w:val="clear" w:color="auto" w:fill="auto"/>
          </w:tcPr>
          <w:p w:rsidR="00080B4E" w:rsidRDefault="00080B4E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CE55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0EF" w:rsidRPr="00080B4E" w:rsidRDefault="00C100EF" w:rsidP="00CE557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804" w:type="dxa"/>
            <w:shd w:val="clear" w:color="auto" w:fill="auto"/>
          </w:tcPr>
          <w:p w:rsidR="00080B4E" w:rsidRPr="00080B4E" w:rsidRDefault="00CE5570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80B4E"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бъем бюджетных ассигнований на реализацию подпрограммы составляет 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41527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80B4E" w:rsidRPr="00080B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080B4E" w:rsidRPr="00080B4E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2014 год – 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3712,2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2015 год – 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4930,0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2016 год – </w:t>
            </w:r>
            <w:r w:rsidR="00CE55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37B95">
              <w:rPr>
                <w:rFonts w:ascii="Times New Roman" w:hAnsi="Times New Roman" w:cs="Times New Roman"/>
                <w:sz w:val="28"/>
                <w:szCs w:val="28"/>
              </w:rPr>
              <w:t>899,1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– </w:t>
            </w:r>
            <w:r w:rsidR="00CE5570">
              <w:rPr>
                <w:rFonts w:ascii="Times New Roman" w:hAnsi="Times New Roman" w:cs="Times New Roman"/>
                <w:sz w:val="28"/>
                <w:szCs w:val="28"/>
              </w:rPr>
              <w:t>4737,3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– </w:t>
            </w:r>
            <w:r w:rsidR="00CE5570">
              <w:rPr>
                <w:rFonts w:ascii="Times New Roman" w:hAnsi="Times New Roman" w:cs="Times New Roman"/>
                <w:sz w:val="28"/>
                <w:szCs w:val="28"/>
              </w:rPr>
              <w:t>4322,5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– </w:t>
            </w:r>
            <w:r w:rsidR="00CE5570">
              <w:rPr>
                <w:rFonts w:ascii="Times New Roman" w:hAnsi="Times New Roman" w:cs="Times New Roman"/>
                <w:sz w:val="28"/>
                <w:szCs w:val="28"/>
              </w:rPr>
              <w:t>4759,7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на 2020 год – 4583,3 тыс. рублей;</w:t>
            </w:r>
          </w:p>
          <w:p w:rsidR="00080B4E" w:rsidRPr="00080B4E" w:rsidRDefault="00080B4E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на 2021 год – 4720,8 тыс. рублей;</w:t>
            </w:r>
          </w:p>
          <w:p w:rsidR="00080B4E" w:rsidRDefault="00080B4E" w:rsidP="00E353F8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на 2022 год – 4862,4 тыс. рублей.</w:t>
            </w:r>
          </w:p>
          <w:p w:rsidR="00C100EF" w:rsidRDefault="00C100EF" w:rsidP="00C100E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повышение качества бюджетного планирования, формирование бюджета Атяшевского муниципального района на основе муниципальных программ Атяшевского муниципального района;</w:t>
            </w:r>
          </w:p>
          <w:p w:rsidR="00C100EF" w:rsidRPr="00080B4E" w:rsidRDefault="00C100EF" w:rsidP="00C100E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собственных доходов бюджета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Атяшевского муниципального района, повышение эффективности использования бюджетных средств, снижение просроченной кредиторской задолженности бюджета Атяшевского муниципального района;</w:t>
            </w:r>
          </w:p>
          <w:p w:rsidR="00C100EF" w:rsidRPr="00080B4E" w:rsidRDefault="00C100EF" w:rsidP="00C100E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технологий управления муниципальными финансами;</w:t>
            </w:r>
          </w:p>
          <w:p w:rsidR="00C100EF" w:rsidRPr="00080B4E" w:rsidRDefault="00C100EF" w:rsidP="00C100EF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повышение качества предоставления муниципальных услуг</w:t>
            </w:r>
            <w:proofErr w:type="gramStart"/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proofErr w:type="gramEnd"/>
          </w:p>
        </w:tc>
      </w:tr>
    </w:tbl>
    <w:p w:rsidR="0065538A" w:rsidRDefault="0065538A" w:rsidP="0065538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в разделе 2:</w:t>
      </w:r>
    </w:p>
    <w:p w:rsidR="0065538A" w:rsidRDefault="0065538A" w:rsidP="0065538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1 исключить;</w:t>
      </w:r>
    </w:p>
    <w:p w:rsidR="0065538A" w:rsidRDefault="0065538A" w:rsidP="0065538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абзацы 12-18 изложить в следующей редакции:</w:t>
      </w:r>
    </w:p>
    <w:p w:rsidR="0065538A" w:rsidRPr="0065538A" w:rsidRDefault="0065538A" w:rsidP="006553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38A">
        <w:rPr>
          <w:rFonts w:ascii="Times New Roman" w:hAnsi="Times New Roman" w:cs="Times New Roman"/>
          <w:sz w:val="28"/>
          <w:szCs w:val="28"/>
        </w:rPr>
        <w:t>«Для достижения цел</w:t>
      </w:r>
      <w:r w:rsidR="00FD2698">
        <w:rPr>
          <w:rFonts w:ascii="Times New Roman" w:hAnsi="Times New Roman" w:cs="Times New Roman"/>
          <w:sz w:val="28"/>
          <w:szCs w:val="28"/>
        </w:rPr>
        <w:t>и</w:t>
      </w:r>
      <w:r w:rsidRPr="0065538A">
        <w:rPr>
          <w:rFonts w:ascii="Times New Roman" w:hAnsi="Times New Roman" w:cs="Times New Roman"/>
          <w:sz w:val="28"/>
          <w:szCs w:val="28"/>
        </w:rPr>
        <w:t xml:space="preserve"> подпрограммы должно быть обеспечено решение следующих задач:</w:t>
      </w:r>
    </w:p>
    <w:p w:rsidR="0065538A" w:rsidRDefault="0065538A" w:rsidP="006553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538A">
        <w:rPr>
          <w:rFonts w:ascii="Times New Roman" w:hAnsi="Times New Roman" w:cs="Times New Roman"/>
          <w:sz w:val="28"/>
          <w:szCs w:val="28"/>
        </w:rPr>
        <w:t>овершенствование бюджетных прогнозов, исполнение бюджета при минимальном по значению и максимально обоснованном отклонении от утвержденных решением Совета депутатов Атяшевского муниципального района о  бюджете параметров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077F" w:rsidRDefault="0017077F" w:rsidP="00170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 и оптимизация бюджетных расходов, обеспечение ориентации бюджетных расходов на достижение конечных социально-экономических результатов, принятие новых расходных обязательств исключительно в рамках установленных ограничений расходов, при условии сокращения действующих расходных обязательств;</w:t>
      </w:r>
    </w:p>
    <w:p w:rsidR="00637B95" w:rsidRPr="00637B95" w:rsidRDefault="00637B95" w:rsidP="00170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37B95">
        <w:rPr>
          <w:rFonts w:ascii="Times New Roman" w:hAnsi="Times New Roman" w:cs="Times New Roman"/>
          <w:sz w:val="28"/>
          <w:szCs w:val="28"/>
        </w:rPr>
        <w:t xml:space="preserve">азвитие </w:t>
      </w:r>
      <w:proofErr w:type="gramStart"/>
      <w:r w:rsidRPr="00637B9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37B95">
        <w:rPr>
          <w:rFonts w:ascii="Times New Roman" w:hAnsi="Times New Roman" w:cs="Times New Roman"/>
          <w:sz w:val="28"/>
          <w:szCs w:val="28"/>
        </w:rPr>
        <w:t xml:space="preserve"> соблюдением бюджетного законодательства, целевым и эффективным расходованием бюджетных ресурсов</w:t>
      </w:r>
    </w:p>
    <w:p w:rsidR="0017077F" w:rsidRPr="0065538A" w:rsidRDefault="0017077F" w:rsidP="006553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наращивание доходного потенциала;</w:t>
      </w:r>
    </w:p>
    <w:p w:rsidR="0065538A" w:rsidRPr="0065538A" w:rsidRDefault="0017077F" w:rsidP="006553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формирование, ведение и развитие общедоступных информационных ресурсов</w:t>
      </w:r>
      <w:r w:rsidR="0065538A">
        <w:rPr>
          <w:rFonts w:ascii="Times New Roman" w:hAnsi="Times New Roman" w:cs="Times New Roman"/>
          <w:sz w:val="28"/>
          <w:szCs w:val="28"/>
        </w:rPr>
        <w:t>;</w:t>
      </w:r>
    </w:p>
    <w:p w:rsidR="0065538A" w:rsidRDefault="0065538A" w:rsidP="00170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538A">
        <w:rPr>
          <w:rFonts w:ascii="Times New Roman" w:hAnsi="Times New Roman" w:cs="Times New Roman"/>
          <w:sz w:val="28"/>
          <w:szCs w:val="28"/>
        </w:rPr>
        <w:t>овершенствование предоставления муниципальных услуг</w:t>
      </w:r>
      <w:proofErr w:type="gramStart"/>
      <w:r w:rsidRPr="0065538A">
        <w:rPr>
          <w:rFonts w:ascii="Times New Roman" w:hAnsi="Times New Roman" w:cs="Times New Roman"/>
          <w:sz w:val="28"/>
          <w:szCs w:val="28"/>
        </w:rPr>
        <w:t>.»</w:t>
      </w:r>
      <w:r w:rsidR="0017077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7077F" w:rsidRDefault="0017077F" w:rsidP="00170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25 слово «бюджетных» исключить;</w:t>
      </w:r>
    </w:p>
    <w:p w:rsidR="0017077F" w:rsidRDefault="004B0ACF" w:rsidP="001707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абзацы 75-79 исключить;</w:t>
      </w:r>
    </w:p>
    <w:p w:rsidR="004B0ACF" w:rsidRDefault="004B0ACF" w:rsidP="004B0ACF">
      <w:pPr>
        <w:pStyle w:val="a4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</w:t>
      </w:r>
      <w:r w:rsidRPr="004B0ACF">
        <w:rPr>
          <w:rFonts w:ascii="Times New Roman" w:hAnsi="Times New Roman" w:cs="Times New Roman"/>
          <w:sz w:val="28"/>
          <w:szCs w:val="28"/>
        </w:rPr>
        <w:t xml:space="preserve"> ра</w:t>
      </w:r>
      <w:r>
        <w:rPr>
          <w:rFonts w:ascii="Times New Roman" w:hAnsi="Times New Roman" w:cs="Times New Roman"/>
          <w:sz w:val="28"/>
          <w:szCs w:val="28"/>
        </w:rPr>
        <w:t>зделе 3:</w:t>
      </w:r>
    </w:p>
    <w:p w:rsidR="004B0ACF" w:rsidRDefault="004B0ACF" w:rsidP="004B0ACF">
      <w:pPr>
        <w:pStyle w:val="a4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2 изложить в следующей редакции:</w:t>
      </w:r>
    </w:p>
    <w:p w:rsidR="004B0ACF" w:rsidRDefault="008268F2" w:rsidP="008268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Совершенствование бюджетного процесса, процедуры формирования и исполнения бюджета Атяшевского муниципального района.»;</w:t>
      </w:r>
    </w:p>
    <w:p w:rsidR="008268F2" w:rsidRDefault="00F15DE0" w:rsidP="008268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268F2">
        <w:rPr>
          <w:rFonts w:ascii="Times New Roman" w:hAnsi="Times New Roman" w:cs="Times New Roman"/>
          <w:sz w:val="28"/>
          <w:szCs w:val="28"/>
        </w:rPr>
        <w:t>бзац</w:t>
      </w:r>
      <w:r w:rsidR="00AA64ED">
        <w:rPr>
          <w:rFonts w:ascii="Times New Roman" w:hAnsi="Times New Roman" w:cs="Times New Roman"/>
          <w:sz w:val="28"/>
          <w:szCs w:val="28"/>
        </w:rPr>
        <w:t xml:space="preserve"> 52</w:t>
      </w:r>
      <w:r w:rsidR="008268F2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8268F2" w:rsidRDefault="008268F2" w:rsidP="00826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рамках данного мероприятия предусматривается реализация Программы оздоровления </w:t>
      </w:r>
      <w:r w:rsidR="00AA64ED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финансов </w:t>
      </w:r>
      <w:r w:rsidR="00AA64ED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2016 - 201</w:t>
      </w:r>
      <w:r w:rsidR="00AE056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годы (</w:t>
      </w:r>
      <w:r w:rsidR="00AA64ED" w:rsidRPr="00E10797">
        <w:rPr>
          <w:rFonts w:ascii="Times New Roman" w:hAnsi="Times New Roman" w:cs="Times New Roman"/>
          <w:sz w:val="28"/>
          <w:szCs w:val="28"/>
        </w:rPr>
        <w:t>план мероприятий по оздоровлению муниципальных финансов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), утвержденной распоряжением </w:t>
      </w:r>
      <w:r w:rsidR="00AA64ED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AA64E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AA64ED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2013 г</w:t>
      </w:r>
      <w:r w:rsidR="00AA64ED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N </w:t>
      </w:r>
      <w:r w:rsidR="00AA64ED"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</w:rPr>
        <w:t xml:space="preserve">, включающая в себя мероприятия, направленные на увеличение налоговых и неналоговых доходов, оптимизацию расходов, сокращение просроченной кредиторской задолженности и сокращение </w:t>
      </w:r>
      <w:r w:rsidR="00AA64ED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долга.</w:t>
      </w:r>
      <w:r w:rsidR="00F15DE0">
        <w:rPr>
          <w:rFonts w:ascii="Times New Roman" w:hAnsi="Times New Roman" w:cs="Times New Roman"/>
          <w:sz w:val="28"/>
          <w:szCs w:val="28"/>
        </w:rPr>
        <w:t>»;</w:t>
      </w:r>
    </w:p>
    <w:p w:rsidR="00F15DE0" w:rsidRDefault="00F15DE0" w:rsidP="00826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разделе 5 абзаце 2 цифры «</w:t>
      </w:r>
      <w:r w:rsidRPr="00F15DE0">
        <w:rPr>
          <w:rFonts w:ascii="Times New Roman" w:hAnsi="Times New Roman" w:cs="Times New Roman"/>
          <w:sz w:val="28"/>
          <w:szCs w:val="28"/>
        </w:rPr>
        <w:t>41469,6</w:t>
      </w:r>
      <w:r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A642E8">
        <w:rPr>
          <w:rFonts w:ascii="Times New Roman" w:hAnsi="Times New Roman" w:cs="Times New Roman"/>
          <w:sz w:val="28"/>
          <w:szCs w:val="28"/>
        </w:rPr>
        <w:t>41527,3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77127" w:rsidRDefault="00F77127" w:rsidP="00826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дополнить разделом 8 следующего содержания: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lastRenderedPageBreak/>
        <w:t>«8. Методика оценки эффективности подпрограммы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F77127" w:rsidRPr="00F77127" w:rsidRDefault="00F77127" w:rsidP="00F77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F77127" w:rsidRPr="00F77127" w:rsidRDefault="00F77127" w:rsidP="00F77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Степень достижения целей (решения задач) подпрограммы (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фактическое значение индикатора (показателя) подпрограммы;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плановое значение индикатора (показателя) подпрограммы (для индикаторов (показателей), желаемой тенденцией развития которых является рост значений).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Уровень финансирования реализации мероприятий подпрограммы (Уф) определяется по формуле:</w:t>
      </w:r>
    </w:p>
    <w:p w:rsidR="00F77127" w:rsidRPr="00F77127" w:rsidRDefault="00F77127" w:rsidP="00F77127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Уф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Подпрограммы;</w:t>
      </w:r>
    </w:p>
    <w:p w:rsidR="00F77127" w:rsidRPr="00F77127" w:rsidRDefault="00F77127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F77127" w:rsidRDefault="00F77127" w:rsidP="00F77127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       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формулой:</w:t>
      </w:r>
    </w:p>
    <w:p w:rsidR="00C0121F" w:rsidRPr="00F77127" w:rsidRDefault="00C0121F" w:rsidP="00F77127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127" w:rsidRPr="00F77127" w:rsidRDefault="00F77127" w:rsidP="00F77127">
      <w:pPr>
        <w:tabs>
          <w:tab w:val="right" w:pos="9355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Эм = Мф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F77127" w:rsidRPr="00F77127" w:rsidRDefault="00F77127" w:rsidP="00C0121F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Эм – Степень реализации мероприятий подпрограммы;</w:t>
      </w:r>
    </w:p>
    <w:p w:rsidR="00F77127" w:rsidRPr="00F77127" w:rsidRDefault="00F77127" w:rsidP="00C0121F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Мф – количество реализованных мероприятий подпрограммы;</w:t>
      </w:r>
    </w:p>
    <w:p w:rsidR="00F77127" w:rsidRDefault="00F77127" w:rsidP="00C0121F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– количество мероприятий подпрограммы, планируемое к реализации.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E056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DE0" w:rsidRDefault="00B46F0C" w:rsidP="00826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F15DE0">
        <w:rPr>
          <w:rFonts w:ascii="Times New Roman" w:hAnsi="Times New Roman" w:cs="Times New Roman"/>
          <w:sz w:val="28"/>
          <w:szCs w:val="28"/>
        </w:rPr>
        <w:t>В Приложении 7:</w:t>
      </w:r>
    </w:p>
    <w:p w:rsidR="00EA4335" w:rsidRPr="00EA4335" w:rsidRDefault="00EA4335" w:rsidP="00EA4335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4335">
        <w:rPr>
          <w:rFonts w:ascii="Times New Roman" w:hAnsi="Times New Roman" w:cs="Times New Roman"/>
          <w:sz w:val="28"/>
          <w:szCs w:val="28"/>
        </w:rPr>
        <w:t>Паспорт Подпрограммы изложить в следующей редакции:</w:t>
      </w:r>
    </w:p>
    <w:p w:rsidR="00EA4335" w:rsidRPr="0055199C" w:rsidRDefault="00EA4335" w:rsidP="00EA433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5199C">
        <w:rPr>
          <w:rFonts w:ascii="Times New Roman" w:hAnsi="Times New Roman" w:cs="Times New Roman"/>
          <w:sz w:val="28"/>
          <w:szCs w:val="28"/>
        </w:rPr>
        <w:t>Паспорт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 «</w:t>
      </w:r>
      <w:r w:rsidRPr="0055199C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долгом</w:t>
      </w:r>
    </w:p>
    <w:p w:rsidR="00EA4335" w:rsidRPr="0055199C" w:rsidRDefault="00EA4335" w:rsidP="00EA433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района»</w:t>
      </w:r>
    </w:p>
    <w:tbl>
      <w:tblPr>
        <w:tblW w:w="10268" w:type="dxa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6"/>
        <w:gridCol w:w="7242"/>
      </w:tblGrid>
      <w:tr w:rsidR="00EA4335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</w:tr>
      <w:tr w:rsidR="00826361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826361" w:rsidRDefault="00826361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826361" w:rsidRPr="0055199C" w:rsidRDefault="00826361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A1FF8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CA1FF8" w:rsidRDefault="00CA1FF8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CA1FF8" w:rsidRDefault="00CA1FF8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EA4335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A4335" w:rsidRDefault="00EA4335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EA4335" w:rsidRDefault="00EA4335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335" w:rsidRDefault="00EA4335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335" w:rsidRDefault="00EA4335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335" w:rsidRPr="0055199C" w:rsidRDefault="00EA4335" w:rsidP="00EA43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  <w:p w:rsidR="00EA4335" w:rsidRPr="0055199C" w:rsidRDefault="00EA4335" w:rsidP="00EA43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оптимизация системы управления и осуществление эффективного 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  <w:p w:rsidR="00EA4335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птимизация объема и структуры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долга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облюдение законодательных ограничений предельного объема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и расходов на обслуживание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долга.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беспечение своевременного исполнения долговых обязательств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окращение расходов на обслуживание долговых обязательств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A4335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1. Соблюдение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предельного уровня дефицита бюджета 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, определяем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в соответствии с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законодательством Российской Федерации.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2. Просроченная задолженность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муниципальным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долговым обязательствам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. Соответствие показателя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Доля расходов на обслуживание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в общем объеме расходов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района»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требованиям Бюджетного </w:t>
            </w:r>
            <w:hyperlink r:id="rId18" w:history="1">
              <w:r w:rsidRPr="0055199C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кодекса</w:t>
              </w:r>
            </w:hyperlink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Федерации.</w:t>
            </w:r>
          </w:p>
        </w:tc>
      </w:tr>
      <w:tr w:rsidR="00EA4335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- 2022 годы. Выделение этапов не предусмотрено</w:t>
            </w:r>
          </w:p>
        </w:tc>
      </w:tr>
      <w:tr w:rsidR="00EA4335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CA1F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бъем бюджетных ассигнований на реализацию подпрограммы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8953,9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2762,4</w:t>
            </w:r>
            <w:r w:rsidRPr="000B229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5641,5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 w:rsidRPr="00ED11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150,0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150,0</w:t>
            </w:r>
            <w:r w:rsidRPr="000B229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Указанный объем финансирования может меняться в соответствии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решением Совета депутатов</w:t>
            </w:r>
            <w:hyperlink r:id="rId19" w:history="1"/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на очередной финансовый год и плановый период.</w:t>
            </w:r>
          </w:p>
        </w:tc>
      </w:tr>
      <w:tr w:rsidR="00EA4335" w:rsidRPr="0055199C" w:rsidTr="00E353F8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объема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уровне, не превышающем предельных значений, установленных бюджетным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законодательством;</w:t>
            </w:r>
          </w:p>
          <w:p w:rsidR="00EA4335" w:rsidRPr="0055199C" w:rsidRDefault="00EA4335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объема расходов на обслуживание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долга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на уровне, не превышающем предельных значений, установленных бюджетным законодательством</w:t>
            </w:r>
            <w:proofErr w:type="gramStart"/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A774B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proofErr w:type="gramEnd"/>
          </w:p>
        </w:tc>
      </w:tr>
    </w:tbl>
    <w:p w:rsidR="00826361" w:rsidRDefault="003A774B" w:rsidP="003A7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в разделе 2</w:t>
      </w:r>
      <w:r w:rsidR="00826361">
        <w:rPr>
          <w:rFonts w:ascii="Times New Roman" w:hAnsi="Times New Roman" w:cs="Times New Roman"/>
          <w:sz w:val="28"/>
          <w:szCs w:val="28"/>
        </w:rPr>
        <w:t>:</w:t>
      </w:r>
    </w:p>
    <w:p w:rsidR="00F15DE0" w:rsidRDefault="003A774B" w:rsidP="003A7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1 цифры «2018» заменить цифрами «2022»;</w:t>
      </w:r>
    </w:p>
    <w:p w:rsidR="003D642B" w:rsidRDefault="003D642B" w:rsidP="003A7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абзацы 14-15 изложить в следующей редакции: </w:t>
      </w:r>
    </w:p>
    <w:p w:rsidR="003D642B" w:rsidRDefault="003D642B" w:rsidP="003A7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</w:t>
      </w:r>
      <w:r w:rsidRPr="0055199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предельного уровня дефицита бюджета Атяшевского муниципального района</w:t>
      </w:r>
      <w:r w:rsidRPr="0055199C">
        <w:rPr>
          <w:rFonts w:ascii="Times New Roman" w:hAnsi="Times New Roman" w:cs="Times New Roman"/>
          <w:sz w:val="28"/>
          <w:szCs w:val="28"/>
        </w:rPr>
        <w:t>, определяем</w:t>
      </w:r>
      <w:r>
        <w:rPr>
          <w:rFonts w:ascii="Times New Roman" w:hAnsi="Times New Roman" w:cs="Times New Roman"/>
          <w:sz w:val="28"/>
          <w:szCs w:val="28"/>
        </w:rPr>
        <w:t>ого в соответствии с</w:t>
      </w:r>
      <w:r w:rsidRPr="0055199C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Федерации.</w:t>
      </w:r>
    </w:p>
    <w:p w:rsidR="003D642B" w:rsidRDefault="003D642B" w:rsidP="003A7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199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предельного уровня дефицита бюджета Атяшевского муниципального района является существенным требованием для решения поставленных задач и базируется на положениях Бюджетного кодекса Российской Федерации</w:t>
      </w:r>
      <w:r w:rsidRPr="005519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D642B" w:rsidRDefault="003D642B" w:rsidP="003A77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абзацы 16-19 исключить полностью;</w:t>
      </w:r>
    </w:p>
    <w:p w:rsidR="003D642B" w:rsidRDefault="003D642B" w:rsidP="003D6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разделе 4 абзац 2 цифры «8993,4» заменить цифрами «8953,9»;</w:t>
      </w:r>
    </w:p>
    <w:p w:rsidR="000832D3" w:rsidRDefault="000832D3" w:rsidP="003D64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дополнить разделом 6 следующего содержания:</w:t>
      </w:r>
    </w:p>
    <w:p w:rsidR="000832D3" w:rsidRPr="00F77127" w:rsidRDefault="003D642B" w:rsidP="00C012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3D642B">
        <w:rPr>
          <w:rFonts w:ascii="Times New Roman" w:hAnsi="Times New Roman" w:cs="Times New Roman"/>
          <w:sz w:val="28"/>
          <w:szCs w:val="28"/>
        </w:rPr>
        <w:t xml:space="preserve"> </w:t>
      </w:r>
      <w:r w:rsidR="000832D3" w:rsidRPr="00F77127">
        <w:rPr>
          <w:rFonts w:ascii="Times New Roman" w:hAnsi="Times New Roman" w:cs="Times New Roman"/>
          <w:sz w:val="28"/>
          <w:szCs w:val="28"/>
        </w:rPr>
        <w:t>«</w:t>
      </w:r>
      <w:r w:rsidR="000832D3">
        <w:rPr>
          <w:rFonts w:ascii="Times New Roman" w:hAnsi="Times New Roman" w:cs="Times New Roman"/>
          <w:sz w:val="28"/>
          <w:szCs w:val="28"/>
        </w:rPr>
        <w:t>6</w:t>
      </w:r>
      <w:r w:rsidR="000832D3" w:rsidRPr="00F77127">
        <w:rPr>
          <w:rFonts w:ascii="Times New Roman" w:hAnsi="Times New Roman" w:cs="Times New Roman"/>
          <w:sz w:val="28"/>
          <w:szCs w:val="28"/>
        </w:rPr>
        <w:t>. Методика оценки эффективности подпрограммы</w:t>
      </w:r>
    </w:p>
    <w:p w:rsidR="000832D3" w:rsidRPr="00F77127" w:rsidRDefault="000832D3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0832D3" w:rsidRPr="00F77127" w:rsidRDefault="000832D3" w:rsidP="000832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0832D3" w:rsidRPr="00F77127" w:rsidRDefault="000832D3" w:rsidP="000832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Степень достижения целей (решения задач) подпрограммы (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0832D3" w:rsidRPr="00F77127" w:rsidRDefault="000832D3" w:rsidP="00C012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0832D3" w:rsidRPr="00F77127" w:rsidRDefault="000832D3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фактическое значение индикатора (показателя) подпрограммы;</w:t>
      </w:r>
    </w:p>
    <w:p w:rsidR="000832D3" w:rsidRPr="00F77127" w:rsidRDefault="000832D3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плановое значение индикатора (показателя) подпрограммы (для индикаторов (показателей), желаемой тенденцией развития которых является рост значений).</w:t>
      </w:r>
    </w:p>
    <w:p w:rsidR="000832D3" w:rsidRPr="00F77127" w:rsidRDefault="000832D3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Уровень финансирования реализации мероприятий подпрограммы (Уф) определяется по формуле:</w:t>
      </w:r>
    </w:p>
    <w:p w:rsidR="000832D3" w:rsidRPr="00F77127" w:rsidRDefault="000832D3" w:rsidP="000832D3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Уф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0832D3" w:rsidRPr="00F77127" w:rsidRDefault="000832D3" w:rsidP="000832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Подпрограммы;</w:t>
      </w:r>
    </w:p>
    <w:p w:rsidR="000832D3" w:rsidRPr="00F77127" w:rsidRDefault="000832D3" w:rsidP="000832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0832D3" w:rsidRDefault="000832D3" w:rsidP="000832D3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       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формулой:</w:t>
      </w:r>
    </w:p>
    <w:p w:rsidR="00C0121F" w:rsidRPr="00F77127" w:rsidRDefault="00C0121F" w:rsidP="000832D3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32D3" w:rsidRPr="00F77127" w:rsidRDefault="000832D3" w:rsidP="000832D3">
      <w:pPr>
        <w:tabs>
          <w:tab w:val="right" w:pos="9355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Эм = Мф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0832D3" w:rsidRPr="00F77127" w:rsidRDefault="000832D3" w:rsidP="00C0121F">
      <w:pPr>
        <w:tabs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lastRenderedPageBreak/>
        <w:t>Эм – Степень реализации мероприятий подпрограммы;</w:t>
      </w:r>
    </w:p>
    <w:p w:rsidR="000832D3" w:rsidRPr="00F77127" w:rsidRDefault="000832D3" w:rsidP="00C0121F">
      <w:pPr>
        <w:tabs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Мф – количество реализованных мероприятий подпрограммы;</w:t>
      </w:r>
    </w:p>
    <w:p w:rsidR="000832D3" w:rsidRDefault="000832D3" w:rsidP="00C0121F">
      <w:pPr>
        <w:tabs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– количество мероприятий подпрограммы, планируемое к реализации.</w:t>
      </w:r>
      <w:r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D47644" w:rsidRDefault="00B46F0C" w:rsidP="00D476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D47644">
        <w:rPr>
          <w:rFonts w:ascii="Times New Roman" w:hAnsi="Times New Roman" w:cs="Times New Roman"/>
          <w:sz w:val="28"/>
          <w:szCs w:val="28"/>
        </w:rPr>
        <w:t>В Приложении 8:</w:t>
      </w:r>
    </w:p>
    <w:p w:rsidR="00D47644" w:rsidRDefault="00D47644" w:rsidP="00D47644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644">
        <w:rPr>
          <w:rFonts w:ascii="Times New Roman" w:hAnsi="Times New Roman" w:cs="Times New Roman"/>
          <w:sz w:val="28"/>
          <w:szCs w:val="28"/>
        </w:rPr>
        <w:t>Паспорт Подпрограммы изложить в следующей редакции:</w:t>
      </w:r>
    </w:p>
    <w:p w:rsidR="00D47644" w:rsidRPr="007F19F2" w:rsidRDefault="00D47644" w:rsidP="00D476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7F19F2">
        <w:rPr>
          <w:rFonts w:ascii="Times New Roman" w:hAnsi="Times New Roman" w:cs="Times New Roman"/>
          <w:sz w:val="28"/>
          <w:szCs w:val="28"/>
        </w:rPr>
        <w:t>аспорт</w:t>
      </w:r>
    </w:p>
    <w:p w:rsidR="00D47644" w:rsidRDefault="00D47644" w:rsidP="00D476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F19F2">
        <w:rPr>
          <w:rFonts w:ascii="Times New Roman" w:hAnsi="Times New Roman" w:cs="Times New Roman"/>
          <w:sz w:val="28"/>
          <w:szCs w:val="28"/>
        </w:rPr>
        <w:t xml:space="preserve">подпрограммы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F19F2">
        <w:rPr>
          <w:rFonts w:ascii="Times New Roman" w:hAnsi="Times New Roman" w:cs="Times New Roman"/>
          <w:sz w:val="28"/>
          <w:szCs w:val="28"/>
        </w:rPr>
        <w:t>Повышение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межбюджетных отношений»</w:t>
      </w:r>
    </w:p>
    <w:p w:rsidR="00D47644" w:rsidRPr="007F19F2" w:rsidRDefault="00D47644" w:rsidP="00D476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90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61"/>
        <w:gridCol w:w="7229"/>
      </w:tblGrid>
      <w:tr w:rsidR="00D47644" w:rsidRPr="007F19F2" w:rsidTr="00E353F8">
        <w:trPr>
          <w:trHeight w:val="1002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Финансовое управление Администрации Атяшевского муниципального района</w:t>
            </w:r>
          </w:p>
        </w:tc>
      </w:tr>
      <w:tr w:rsidR="00D47644" w:rsidRPr="007F19F2" w:rsidTr="00E353F8">
        <w:trPr>
          <w:trHeight w:val="662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CA1FF8" w:rsidRPr="007F19F2" w:rsidTr="00E353F8">
        <w:trPr>
          <w:trHeight w:val="662"/>
        </w:trPr>
        <w:tc>
          <w:tcPr>
            <w:tcW w:w="2761" w:type="dxa"/>
          </w:tcPr>
          <w:p w:rsidR="00CA1FF8" w:rsidRDefault="00CA1FF8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229" w:type="dxa"/>
          </w:tcPr>
          <w:p w:rsidR="00CA1FF8" w:rsidRPr="007F19F2" w:rsidRDefault="00CA1FF8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подпрограммы не предусмотрена реализация ведомственных целевых программ</w:t>
            </w:r>
          </w:p>
        </w:tc>
      </w:tr>
      <w:tr w:rsidR="00D47644" w:rsidRPr="007F19F2" w:rsidTr="00E353F8">
        <w:trPr>
          <w:trHeight w:val="1324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эффективного выполнения полномочий органов местного самоуправления и повышения качества управления финансами муниципальных образований </w:t>
            </w:r>
          </w:p>
        </w:tc>
      </w:tr>
      <w:tr w:rsidR="00D47644" w:rsidRPr="007F19F2" w:rsidTr="00D47644">
        <w:trPr>
          <w:trHeight w:val="994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оздание условий для обеспечения финансовой стабильности и сбалансированности местных бюджетов.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выравнивание бюджетной обеспеченности поселений.</w:t>
            </w:r>
          </w:p>
        </w:tc>
      </w:tr>
      <w:tr w:rsidR="00D47644" w:rsidRPr="007F19F2" w:rsidTr="00E353F8">
        <w:trPr>
          <w:trHeight w:val="1044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229" w:type="dxa"/>
          </w:tcPr>
          <w:p w:rsidR="00D47644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1. Темп роста налоговых и неналоговых доходов бюджетов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ий (по отношению к предыдущему году) не менее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% в сопоставимых условиях.</w:t>
            </w:r>
          </w:p>
          <w:p w:rsidR="00D47644" w:rsidRPr="007F19F2" w:rsidRDefault="009E4FE9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D47644">
              <w:rPr>
                <w:rFonts w:ascii="Times New Roman" w:hAnsi="Times New Roman" w:cs="Times New Roman"/>
                <w:sz w:val="28"/>
                <w:szCs w:val="28"/>
              </w:rPr>
              <w:t xml:space="preserve"> Отношение фактического объема предоставленной дотации на выравнивание бюджетной обеспеченности к утвержденным бюджетным ассигнованиям в размере 100%.</w:t>
            </w:r>
          </w:p>
        </w:tc>
      </w:tr>
      <w:tr w:rsidR="00D47644" w:rsidRPr="007F19F2" w:rsidTr="00E353F8">
        <w:trPr>
          <w:trHeight w:val="931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- 2022 годы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. Выделение этапов не предусмотрено.</w:t>
            </w:r>
          </w:p>
        </w:tc>
      </w:tr>
      <w:tr w:rsidR="00D47644" w:rsidRPr="007F19F2" w:rsidTr="00E353F8">
        <w:trPr>
          <w:trHeight w:val="2580"/>
        </w:trPr>
        <w:tc>
          <w:tcPr>
            <w:tcW w:w="2761" w:type="dxa"/>
          </w:tcPr>
          <w:p w:rsidR="00D47644" w:rsidRPr="007F19F2" w:rsidRDefault="00D47644" w:rsidP="00CA1F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>бюджетных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1FF8">
              <w:rPr>
                <w:rFonts w:ascii="Times New Roman" w:hAnsi="Times New Roman" w:cs="Times New Roman"/>
                <w:sz w:val="28"/>
                <w:szCs w:val="28"/>
              </w:rPr>
              <w:t>ассигнований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499,2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D47644" w:rsidRPr="007F19F2" w:rsidRDefault="00D47644" w:rsidP="009E4F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83,2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рублей.</w:t>
            </w:r>
          </w:p>
        </w:tc>
      </w:tr>
      <w:tr w:rsidR="00D47644" w:rsidRPr="007F19F2" w:rsidTr="009E4FE9">
        <w:trPr>
          <w:trHeight w:val="2838"/>
        </w:trPr>
        <w:tc>
          <w:tcPr>
            <w:tcW w:w="2761" w:type="dxa"/>
          </w:tcPr>
          <w:p w:rsidR="00D47644" w:rsidRPr="007F19F2" w:rsidRDefault="00D47644" w:rsidP="00E353F8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7229" w:type="dxa"/>
          </w:tcPr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обеспечение сбалансированности и устойчивости 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поселений Атяшевского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своевременное исполнение расходных обязательств муниципальных образований;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увеличение объема собственных доходных поступлений в бюджеты муниципальных образований;</w:t>
            </w:r>
          </w:p>
          <w:p w:rsidR="00D47644" w:rsidRPr="007F19F2" w:rsidRDefault="00D47644" w:rsidP="00E353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повышение бюджетной дисциплины органов местного самоуправления</w:t>
            </w:r>
            <w:proofErr w:type="gramStart"/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E4FE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</w:tc>
      </w:tr>
    </w:tbl>
    <w:p w:rsidR="00D47644" w:rsidRPr="009E4FE9" w:rsidRDefault="009E4FE9" w:rsidP="009E4F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4FE9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в разделе 2 абзацы 8, 10-14 исключить полностью;</w:t>
      </w:r>
    </w:p>
    <w:p w:rsidR="00D47644" w:rsidRDefault="009E4FE9" w:rsidP="00D4764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разделе 3 абзацы 2-5 исключить полностью</w:t>
      </w:r>
      <w:r w:rsidR="0022486D">
        <w:rPr>
          <w:rFonts w:ascii="Times New Roman" w:hAnsi="Times New Roman" w:cs="Times New Roman"/>
          <w:sz w:val="28"/>
          <w:szCs w:val="28"/>
        </w:rPr>
        <w:t>;</w:t>
      </w:r>
    </w:p>
    <w:p w:rsidR="0022486D" w:rsidRDefault="0022486D" w:rsidP="00D4764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разделе 5 абзац 2 цифры «7910,4» заменить цифрами «499,2»;</w:t>
      </w:r>
    </w:p>
    <w:p w:rsidR="0022486D" w:rsidRDefault="0022486D" w:rsidP="00D47644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дополнить разделом 6 следующего содержания:</w:t>
      </w:r>
    </w:p>
    <w:p w:rsidR="0022486D" w:rsidRPr="00F77127" w:rsidRDefault="0022486D" w:rsidP="00C0121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77127">
        <w:rPr>
          <w:rFonts w:ascii="Times New Roman" w:hAnsi="Times New Roman" w:cs="Times New Roman"/>
          <w:sz w:val="28"/>
          <w:szCs w:val="28"/>
        </w:rPr>
        <w:t>. Методика оценки эффективности подпрограммы</w:t>
      </w:r>
    </w:p>
    <w:p w:rsidR="0022486D" w:rsidRPr="00F77127" w:rsidRDefault="0022486D" w:rsidP="002248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22486D" w:rsidRPr="00F77127" w:rsidRDefault="0022486D" w:rsidP="002248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22486D" w:rsidRPr="00F77127" w:rsidRDefault="0022486D" w:rsidP="002248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Степень достижения целей (решения задач) подпрограммы (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) определяется по формуле:</w:t>
      </w:r>
    </w:p>
    <w:p w:rsidR="0022486D" w:rsidRPr="00F77127" w:rsidRDefault="0022486D" w:rsidP="0022486D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Сд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22486D" w:rsidRPr="00F77127" w:rsidRDefault="0022486D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фактическое значение индикатора (показателя) подпрограммы;</w:t>
      </w:r>
    </w:p>
    <w:p w:rsidR="0022486D" w:rsidRPr="00F77127" w:rsidRDefault="0022486D" w:rsidP="00C012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плановое значение индикатора (показателя) подпрограммы (для индикаторов (показателей), желаемой тенденцией развития которых является рост значений).</w:t>
      </w:r>
    </w:p>
    <w:p w:rsidR="0022486D" w:rsidRPr="00F77127" w:rsidRDefault="0022486D" w:rsidP="0022486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Уровень финансирования реализации мероприятий подпрограммы (Уф) определяется по формуле:</w:t>
      </w:r>
    </w:p>
    <w:p w:rsidR="0022486D" w:rsidRPr="00F77127" w:rsidRDefault="0022486D" w:rsidP="0022486D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Уф =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22486D" w:rsidRPr="00F77127" w:rsidRDefault="0022486D" w:rsidP="002248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Зф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Подпрограммы;</w:t>
      </w:r>
    </w:p>
    <w:p w:rsidR="0022486D" w:rsidRPr="00F77127" w:rsidRDefault="0022486D" w:rsidP="002248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Зп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22486D" w:rsidRDefault="0022486D" w:rsidP="0022486D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       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формулой:</w:t>
      </w:r>
    </w:p>
    <w:p w:rsidR="00C0121F" w:rsidRPr="00F77127" w:rsidRDefault="00C0121F" w:rsidP="0022486D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486D" w:rsidRPr="00F77127" w:rsidRDefault="0022486D" w:rsidP="0022486D">
      <w:pPr>
        <w:tabs>
          <w:tab w:val="right" w:pos="9355"/>
        </w:tabs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 xml:space="preserve">Эм = Мф / </w:t>
      </w: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>, где:</w:t>
      </w:r>
    </w:p>
    <w:p w:rsidR="0022486D" w:rsidRPr="00F77127" w:rsidRDefault="0022486D" w:rsidP="00C0121F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Эм – Степень реализации мероприятий подпрограммы;</w:t>
      </w:r>
    </w:p>
    <w:p w:rsidR="0022486D" w:rsidRPr="00F77127" w:rsidRDefault="0022486D" w:rsidP="00C0121F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127">
        <w:rPr>
          <w:rFonts w:ascii="Times New Roman" w:hAnsi="Times New Roman" w:cs="Times New Roman"/>
          <w:sz w:val="28"/>
          <w:szCs w:val="28"/>
        </w:rPr>
        <w:t>Мф – количество реализованных мероприятий подпрограммы;</w:t>
      </w:r>
    </w:p>
    <w:p w:rsidR="00ED7F07" w:rsidRPr="0065538A" w:rsidRDefault="0022486D" w:rsidP="00C0121F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127">
        <w:rPr>
          <w:rFonts w:ascii="Times New Roman" w:hAnsi="Times New Roman" w:cs="Times New Roman"/>
          <w:sz w:val="28"/>
          <w:szCs w:val="28"/>
        </w:rPr>
        <w:t>Мп</w:t>
      </w:r>
      <w:proofErr w:type="spellEnd"/>
      <w:r w:rsidRPr="00F77127">
        <w:rPr>
          <w:rFonts w:ascii="Times New Roman" w:hAnsi="Times New Roman" w:cs="Times New Roman"/>
          <w:sz w:val="28"/>
          <w:szCs w:val="28"/>
        </w:rPr>
        <w:t xml:space="preserve"> – количество мероприятий подпрограммы, планируемое к реализации.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C2F68" w:rsidRPr="0065538A" w:rsidRDefault="00DC2F68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2F68" w:rsidRPr="0065538A" w:rsidSect="0058649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DCD" w:rsidRDefault="00D33DCD" w:rsidP="00F77127">
      <w:pPr>
        <w:spacing w:after="0" w:line="240" w:lineRule="auto"/>
      </w:pPr>
      <w:r>
        <w:separator/>
      </w:r>
    </w:p>
  </w:endnote>
  <w:endnote w:type="continuationSeparator" w:id="0">
    <w:p w:rsidR="00D33DCD" w:rsidRDefault="00D33DCD" w:rsidP="00F77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DCD" w:rsidRDefault="00D33DCD" w:rsidP="00F77127">
      <w:pPr>
        <w:spacing w:after="0" w:line="240" w:lineRule="auto"/>
      </w:pPr>
      <w:r>
        <w:separator/>
      </w:r>
    </w:p>
  </w:footnote>
  <w:footnote w:type="continuationSeparator" w:id="0">
    <w:p w:rsidR="00D33DCD" w:rsidRDefault="00D33DCD" w:rsidP="00F77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416" w:rsidRDefault="00297416" w:rsidP="00E353F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97416" w:rsidRDefault="00297416" w:rsidP="00E353F8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416" w:rsidRDefault="00297416" w:rsidP="00E353F8">
    <w:pPr>
      <w:pStyle w:val="a6"/>
      <w:framePr w:wrap="around" w:vAnchor="text" w:hAnchor="margin" w:xAlign="right" w:y="1"/>
      <w:rPr>
        <w:rStyle w:val="a8"/>
      </w:rPr>
    </w:pPr>
  </w:p>
  <w:p w:rsidR="00297416" w:rsidRDefault="00297416" w:rsidP="00E353F8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D7D3F"/>
    <w:multiLevelType w:val="hybridMultilevel"/>
    <w:tmpl w:val="7C204272"/>
    <w:lvl w:ilvl="0" w:tplc="82AEB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832A95"/>
    <w:multiLevelType w:val="hybridMultilevel"/>
    <w:tmpl w:val="FC90B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511D65"/>
    <w:multiLevelType w:val="hybridMultilevel"/>
    <w:tmpl w:val="97AE56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3D560D"/>
    <w:multiLevelType w:val="hybridMultilevel"/>
    <w:tmpl w:val="807E0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5794A"/>
    <w:multiLevelType w:val="hybridMultilevel"/>
    <w:tmpl w:val="67D2835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33870"/>
    <w:multiLevelType w:val="hybridMultilevel"/>
    <w:tmpl w:val="81F647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33196E"/>
    <w:multiLevelType w:val="hybridMultilevel"/>
    <w:tmpl w:val="FC90B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362B6C"/>
    <w:multiLevelType w:val="hybridMultilevel"/>
    <w:tmpl w:val="BE3EDAF4"/>
    <w:lvl w:ilvl="0" w:tplc="27B25F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08C"/>
    <w:rsid w:val="00004810"/>
    <w:rsid w:val="00010801"/>
    <w:rsid w:val="000116FD"/>
    <w:rsid w:val="00026982"/>
    <w:rsid w:val="00030C16"/>
    <w:rsid w:val="000314D2"/>
    <w:rsid w:val="00034EB6"/>
    <w:rsid w:val="0004558A"/>
    <w:rsid w:val="000462C1"/>
    <w:rsid w:val="000808AD"/>
    <w:rsid w:val="00080B4E"/>
    <w:rsid w:val="000832D3"/>
    <w:rsid w:val="000C1A7D"/>
    <w:rsid w:val="000D6493"/>
    <w:rsid w:val="000F7864"/>
    <w:rsid w:val="0017077F"/>
    <w:rsid w:val="00180C6A"/>
    <w:rsid w:val="001A4518"/>
    <w:rsid w:val="001B4368"/>
    <w:rsid w:val="0022486D"/>
    <w:rsid w:val="0026375E"/>
    <w:rsid w:val="0027108C"/>
    <w:rsid w:val="00291A1C"/>
    <w:rsid w:val="00297416"/>
    <w:rsid w:val="002C0DE3"/>
    <w:rsid w:val="002D02DF"/>
    <w:rsid w:val="002D20EA"/>
    <w:rsid w:val="003302E4"/>
    <w:rsid w:val="003605A5"/>
    <w:rsid w:val="00380CE7"/>
    <w:rsid w:val="00390CC4"/>
    <w:rsid w:val="003A774B"/>
    <w:rsid w:val="003D642B"/>
    <w:rsid w:val="0040483D"/>
    <w:rsid w:val="0041429C"/>
    <w:rsid w:val="00417B41"/>
    <w:rsid w:val="004221C6"/>
    <w:rsid w:val="00440F35"/>
    <w:rsid w:val="00476673"/>
    <w:rsid w:val="004B0ACF"/>
    <w:rsid w:val="00533924"/>
    <w:rsid w:val="00566325"/>
    <w:rsid w:val="00586490"/>
    <w:rsid w:val="005E7B03"/>
    <w:rsid w:val="00637B95"/>
    <w:rsid w:val="00642617"/>
    <w:rsid w:val="0065538A"/>
    <w:rsid w:val="00667A00"/>
    <w:rsid w:val="006B0C01"/>
    <w:rsid w:val="006C136B"/>
    <w:rsid w:val="006E4913"/>
    <w:rsid w:val="00781DFF"/>
    <w:rsid w:val="00815652"/>
    <w:rsid w:val="00822431"/>
    <w:rsid w:val="00826361"/>
    <w:rsid w:val="008268F2"/>
    <w:rsid w:val="0087265F"/>
    <w:rsid w:val="00892DC3"/>
    <w:rsid w:val="008D47F5"/>
    <w:rsid w:val="008E284E"/>
    <w:rsid w:val="00921FA8"/>
    <w:rsid w:val="00950280"/>
    <w:rsid w:val="00961CBD"/>
    <w:rsid w:val="0098214C"/>
    <w:rsid w:val="009E4FE9"/>
    <w:rsid w:val="00A24EDB"/>
    <w:rsid w:val="00A634D6"/>
    <w:rsid w:val="00A642E8"/>
    <w:rsid w:val="00A82729"/>
    <w:rsid w:val="00AA2863"/>
    <w:rsid w:val="00AA64ED"/>
    <w:rsid w:val="00AE056B"/>
    <w:rsid w:val="00AF6DFC"/>
    <w:rsid w:val="00B2666D"/>
    <w:rsid w:val="00B46F0C"/>
    <w:rsid w:val="00B70E7B"/>
    <w:rsid w:val="00BA62FC"/>
    <w:rsid w:val="00BE5997"/>
    <w:rsid w:val="00C0121F"/>
    <w:rsid w:val="00C100EF"/>
    <w:rsid w:val="00C73B3D"/>
    <w:rsid w:val="00C76B83"/>
    <w:rsid w:val="00CA1FF8"/>
    <w:rsid w:val="00CA207D"/>
    <w:rsid w:val="00CA5437"/>
    <w:rsid w:val="00CE5570"/>
    <w:rsid w:val="00D1291C"/>
    <w:rsid w:val="00D33DCD"/>
    <w:rsid w:val="00D36373"/>
    <w:rsid w:val="00D47644"/>
    <w:rsid w:val="00D52F3A"/>
    <w:rsid w:val="00D80E6E"/>
    <w:rsid w:val="00D9687B"/>
    <w:rsid w:val="00DA5357"/>
    <w:rsid w:val="00DC2F68"/>
    <w:rsid w:val="00DD5471"/>
    <w:rsid w:val="00DE7B8B"/>
    <w:rsid w:val="00DF3A56"/>
    <w:rsid w:val="00DF5B0D"/>
    <w:rsid w:val="00E353F8"/>
    <w:rsid w:val="00E83209"/>
    <w:rsid w:val="00E84D01"/>
    <w:rsid w:val="00EA4335"/>
    <w:rsid w:val="00ED7F07"/>
    <w:rsid w:val="00EE3DED"/>
    <w:rsid w:val="00F15DE0"/>
    <w:rsid w:val="00F23E58"/>
    <w:rsid w:val="00F77127"/>
    <w:rsid w:val="00F91BCA"/>
    <w:rsid w:val="00FC7597"/>
    <w:rsid w:val="00FD2698"/>
    <w:rsid w:val="00FE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F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3"/>
    <w:next w:val="a"/>
    <w:link w:val="40"/>
    <w:uiPriority w:val="99"/>
    <w:qFormat/>
    <w:rsid w:val="00440F35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3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80B4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080B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080B4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B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080B4E"/>
    <w:pPr>
      <w:ind w:left="720"/>
      <w:contextualSpacing/>
    </w:pPr>
  </w:style>
  <w:style w:type="paragraph" w:customStyle="1" w:styleId="a5">
    <w:name w:val="Знак"/>
    <w:basedOn w:val="a"/>
    <w:rsid w:val="00F771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header"/>
    <w:basedOn w:val="a"/>
    <w:link w:val="a7"/>
    <w:rsid w:val="00F771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rsid w:val="00F7712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page number"/>
    <w:basedOn w:val="a0"/>
    <w:rsid w:val="00F77127"/>
  </w:style>
  <w:style w:type="paragraph" w:styleId="a9">
    <w:name w:val="footer"/>
    <w:basedOn w:val="a"/>
    <w:link w:val="aa"/>
    <w:uiPriority w:val="99"/>
    <w:unhideWhenUsed/>
    <w:rsid w:val="00F77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7127"/>
  </w:style>
  <w:style w:type="paragraph" w:styleId="ab">
    <w:name w:val="Balloon Text"/>
    <w:basedOn w:val="a"/>
    <w:link w:val="ac"/>
    <w:uiPriority w:val="99"/>
    <w:semiHidden/>
    <w:unhideWhenUsed/>
    <w:rsid w:val="00CA2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A207D"/>
    <w:rPr>
      <w:rFonts w:ascii="Segoe UI" w:hAnsi="Segoe UI" w:cs="Segoe UI"/>
      <w:sz w:val="18"/>
      <w:szCs w:val="18"/>
    </w:rPr>
  </w:style>
  <w:style w:type="paragraph" w:customStyle="1" w:styleId="ad">
    <w:name w:val="Знак"/>
    <w:basedOn w:val="a"/>
    <w:rsid w:val="008E284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e">
    <w:name w:val="Знак"/>
    <w:basedOn w:val="a"/>
    <w:rsid w:val="00892D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">
    <w:name w:val="Body Text Indent"/>
    <w:basedOn w:val="a"/>
    <w:link w:val="af0"/>
    <w:semiHidden/>
    <w:rsid w:val="00BA62F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semiHidden/>
    <w:rsid w:val="00BA62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1">
    <w:name w:val="Знак"/>
    <w:basedOn w:val="a"/>
    <w:rsid w:val="00637B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9"/>
    <w:rsid w:val="00440F3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0F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F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3"/>
    <w:next w:val="a"/>
    <w:link w:val="40"/>
    <w:uiPriority w:val="99"/>
    <w:qFormat/>
    <w:rsid w:val="00440F35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3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080B4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Cell">
    <w:name w:val="ConsPlusCell"/>
    <w:rsid w:val="00080B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080B4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B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080B4E"/>
    <w:pPr>
      <w:ind w:left="720"/>
      <w:contextualSpacing/>
    </w:pPr>
  </w:style>
  <w:style w:type="paragraph" w:customStyle="1" w:styleId="a5">
    <w:name w:val="Знак"/>
    <w:basedOn w:val="a"/>
    <w:rsid w:val="00F771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header"/>
    <w:basedOn w:val="a"/>
    <w:link w:val="a7"/>
    <w:rsid w:val="00F771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basedOn w:val="a0"/>
    <w:link w:val="a6"/>
    <w:rsid w:val="00F7712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page number"/>
    <w:basedOn w:val="a0"/>
    <w:rsid w:val="00F77127"/>
  </w:style>
  <w:style w:type="paragraph" w:styleId="a9">
    <w:name w:val="footer"/>
    <w:basedOn w:val="a"/>
    <w:link w:val="aa"/>
    <w:uiPriority w:val="99"/>
    <w:unhideWhenUsed/>
    <w:rsid w:val="00F77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77127"/>
  </w:style>
  <w:style w:type="paragraph" w:styleId="ab">
    <w:name w:val="Balloon Text"/>
    <w:basedOn w:val="a"/>
    <w:link w:val="ac"/>
    <w:uiPriority w:val="99"/>
    <w:semiHidden/>
    <w:unhideWhenUsed/>
    <w:rsid w:val="00CA2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A207D"/>
    <w:rPr>
      <w:rFonts w:ascii="Segoe UI" w:hAnsi="Segoe UI" w:cs="Segoe UI"/>
      <w:sz w:val="18"/>
      <w:szCs w:val="18"/>
    </w:rPr>
  </w:style>
  <w:style w:type="paragraph" w:customStyle="1" w:styleId="ad">
    <w:name w:val="Знак"/>
    <w:basedOn w:val="a"/>
    <w:rsid w:val="008E284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e">
    <w:name w:val="Знак"/>
    <w:basedOn w:val="a"/>
    <w:rsid w:val="00892D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f">
    <w:name w:val="Body Text Indent"/>
    <w:basedOn w:val="a"/>
    <w:link w:val="af0"/>
    <w:semiHidden/>
    <w:rsid w:val="00BA62F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semiHidden/>
    <w:rsid w:val="00BA62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1">
    <w:name w:val="Знак"/>
    <w:basedOn w:val="a"/>
    <w:rsid w:val="00637B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uiPriority w:val="99"/>
    <w:rsid w:val="00440F3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0F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EB3BFF0EC9C3787AD219489F231CD065093A8B35278FDFB6D845EF3293l016M" TargetMode="External"/><Relationship Id="rId18" Type="http://schemas.openxmlformats.org/officeDocument/2006/relationships/hyperlink" Target="consultantplus://offline/ref=EB3BFF0EC9C3787AD219489F231CD065093A8B35278FDFB6D845EF329306E2CA22FA52003BC8lA1D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B3BFF0EC9C3787AD219489F231CD065093A8B35278FDFB6D845EF329306E2CA22FA52003BC8lA1DM" TargetMode="External"/><Relationship Id="rId17" Type="http://schemas.openxmlformats.org/officeDocument/2006/relationships/hyperlink" Target="consultantplus://offline/ref=EB3BFF0EC9C3787AD219569235708D690F31D5312788DDE28D1AB46FC40FE89D65B50B407AC4A8737CBA9FlA1CM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308460.10035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B3BFF0EC9C3787AD219569235708D690F31D5312788DDE28D1AB46FC40FE89D65B50B407AC4A8737CBA9FlA1CM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70308460.100340" TargetMode="External"/><Relationship Id="rId10" Type="http://schemas.openxmlformats.org/officeDocument/2006/relationships/header" Target="header2.xml"/><Relationship Id="rId19" Type="http://schemas.openxmlformats.org/officeDocument/2006/relationships/hyperlink" Target="consultantplus://offline/ref=EB3BFF0EC9C3787AD219569235708D690F31D531278BD6E0831AB46FC40FE89Dl615M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70308460.100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D260D-8B2A-4CDA-A4AA-8DEA7182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6619</Words>
  <Characters>37731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2017-06-13T06:15:00Z</cp:lastPrinted>
  <dcterms:created xsi:type="dcterms:W3CDTF">2017-06-22T07:59:00Z</dcterms:created>
  <dcterms:modified xsi:type="dcterms:W3CDTF">2017-06-22T07:59:00Z</dcterms:modified>
</cp:coreProperties>
</file>