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039" w:rsidRPr="001B50C6" w:rsidRDefault="00235039" w:rsidP="00235039">
      <w:pPr>
        <w:shd w:val="clear" w:color="auto" w:fill="FEFEFE"/>
        <w:spacing w:before="100" w:beforeAutospacing="1" w:after="144" w:line="240" w:lineRule="atLeast"/>
        <w:jc w:val="center"/>
        <w:outlineLvl w:val="2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1B50C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Что такое публичный сервитут и для чего он нужен?</w:t>
      </w:r>
    </w:p>
    <w:p w:rsidR="00235039" w:rsidRDefault="00235039" w:rsidP="00235039">
      <w:pPr>
        <w:pStyle w:val="a3"/>
        <w:shd w:val="clear" w:color="auto" w:fill="FEFEFE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751AAD">
        <w:rPr>
          <w:color w:val="333333"/>
          <w:sz w:val="28"/>
          <w:szCs w:val="28"/>
        </w:rPr>
        <w:t>Публичным сервитутом называют право государства ограничено</w:t>
      </w:r>
      <w:r w:rsidRPr="00751AAD">
        <w:rPr>
          <w:color w:val="333333"/>
          <w:sz w:val="28"/>
          <w:szCs w:val="28"/>
        </w:rPr>
        <w:br/>
        <w:t>использовать земельные участки, которые пребывают в коммунальной или частной собственности.</w:t>
      </w:r>
    </w:p>
    <w:p w:rsidR="00235039" w:rsidRPr="00E8018E" w:rsidRDefault="00235039" w:rsidP="00235039">
      <w:pPr>
        <w:pStyle w:val="a3"/>
        <w:shd w:val="clear" w:color="auto" w:fill="FEFEFE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E8018E">
        <w:rPr>
          <w:color w:val="333333"/>
          <w:sz w:val="28"/>
          <w:szCs w:val="28"/>
        </w:rPr>
        <w:t>Такой вид сервитута устанавливается исключительно из государственных нужд. Примером может служить строительство дорог, установление коммуникационных линий, газопроводов и прочее. Такого рода сервитут является ответственным мероприятием. Об этом свидетельствует необходимость его государственной регистрации.</w:t>
      </w:r>
    </w:p>
    <w:p w:rsidR="00235039" w:rsidRPr="00E8018E" w:rsidRDefault="00235039" w:rsidP="00235039">
      <w:pPr>
        <w:pStyle w:val="a3"/>
        <w:shd w:val="clear" w:color="auto" w:fill="FEFEFE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E8018E">
        <w:rPr>
          <w:color w:val="333333"/>
          <w:sz w:val="28"/>
          <w:szCs w:val="28"/>
        </w:rPr>
        <w:t>Устанавливаются публичные сервитуты, исходя из потребностей государства с учетом мнения местных жителей. Если население не противится установлению сервитута, то уполномоченными органами издается закон или другой нормативный акт, подтверждающий подобные изменения.</w:t>
      </w:r>
    </w:p>
    <w:p w:rsidR="00235039" w:rsidRPr="00E8018E" w:rsidRDefault="00235039" w:rsidP="00235039">
      <w:pPr>
        <w:pStyle w:val="a3"/>
        <w:shd w:val="clear" w:color="auto" w:fill="FEFEFE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E8018E">
        <w:rPr>
          <w:color w:val="333333"/>
          <w:sz w:val="28"/>
          <w:szCs w:val="28"/>
        </w:rPr>
        <w:t xml:space="preserve">Установление публичного сервитута должно преследовать определенные цели. Ими может стать обеспечение интересов государства, органов власти или собственников. Сервитут такого рода дает возможность исключить массовое изъятие земли у владельцев. Публичные сервитуты устанавливаются для обеспечения проезда или прохода, размещения специальных пограничных и геодезических знаков, в связи с ремонтом транспортной инфраструктуры и проведением дренажных работ. </w:t>
      </w:r>
    </w:p>
    <w:p w:rsidR="00235039" w:rsidRDefault="00235039" w:rsidP="00235039">
      <w:pPr>
        <w:spacing w:after="0" w:line="240" w:lineRule="auto"/>
        <w:jc w:val="both"/>
        <w:rPr>
          <w:rFonts w:ascii="Tahoma" w:hAnsi="Tahoma" w:cs="Tahoma"/>
          <w:color w:val="333333"/>
          <w:sz w:val="21"/>
          <w:szCs w:val="21"/>
        </w:rPr>
      </w:pPr>
      <w:r w:rsidRPr="00E8018E">
        <w:rPr>
          <w:rFonts w:ascii="Times New Roman" w:hAnsi="Times New Roman" w:cs="Times New Roman"/>
          <w:color w:val="333333"/>
          <w:sz w:val="28"/>
          <w:szCs w:val="28"/>
        </w:rPr>
        <w:t>Публичный сервитут может быть срочным и бессрочным. В случаях установления бессрочного сервитута рассматриваются вопросы о предоставлении платы за использование определенного участка.</w:t>
      </w:r>
      <w:r w:rsidRPr="00751AAD">
        <w:rPr>
          <w:color w:val="333333"/>
          <w:sz w:val="28"/>
          <w:szCs w:val="28"/>
        </w:rPr>
        <w:br/>
      </w:r>
    </w:p>
    <w:p w:rsidR="00AA5DCB" w:rsidRDefault="00AA5DCB"/>
    <w:sectPr w:rsidR="00AA5DCB" w:rsidSect="00F538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FELayout/>
  </w:compat>
  <w:rsids>
    <w:rsidRoot w:val="00235039"/>
    <w:rsid w:val="001B50C6"/>
    <w:rsid w:val="00235039"/>
    <w:rsid w:val="00AA5DCB"/>
    <w:rsid w:val="00F53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8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50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1203</Characters>
  <Application>Microsoft Office Word</Application>
  <DocSecurity>0</DocSecurity>
  <Lines>10</Lines>
  <Paragraphs>2</Paragraphs>
  <ScaleCrop>false</ScaleCrop>
  <Company>FGU</Company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user</cp:lastModifiedBy>
  <cp:revision>3</cp:revision>
  <dcterms:created xsi:type="dcterms:W3CDTF">2016-10-11T12:55:00Z</dcterms:created>
  <dcterms:modified xsi:type="dcterms:W3CDTF">2016-11-17T12:17:00Z</dcterms:modified>
</cp:coreProperties>
</file>