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8F3" w:rsidRPr="00413110" w:rsidRDefault="00413110">
      <w:pPr>
        <w:rPr>
          <w:sz w:val="28"/>
          <w:szCs w:val="28"/>
        </w:rPr>
      </w:pPr>
      <w:r w:rsidRPr="003E3D1C">
        <w:rPr>
          <w:b/>
          <w:sz w:val="28"/>
          <w:szCs w:val="28"/>
        </w:rPr>
        <w:t xml:space="preserve">Взнос по Программе государственного </w:t>
      </w:r>
      <w:proofErr w:type="spellStart"/>
      <w:r w:rsidRPr="003E3D1C">
        <w:rPr>
          <w:b/>
          <w:sz w:val="28"/>
          <w:szCs w:val="28"/>
        </w:rPr>
        <w:t>софинансирования</w:t>
      </w:r>
      <w:proofErr w:type="spellEnd"/>
      <w:r w:rsidRPr="003E3D1C">
        <w:rPr>
          <w:b/>
          <w:sz w:val="28"/>
          <w:szCs w:val="28"/>
        </w:rPr>
        <w:t xml:space="preserve"> пенсий необходимо сделать до конца текущего года</w:t>
      </w:r>
      <w:r w:rsidR="003E3D1C" w:rsidRPr="003E3D1C">
        <w:rPr>
          <w:b/>
          <w:sz w:val="28"/>
          <w:szCs w:val="28"/>
        </w:rPr>
        <w:t>.</w:t>
      </w:r>
      <w:r w:rsidRPr="003E3D1C">
        <w:rPr>
          <w:b/>
          <w:sz w:val="28"/>
          <w:szCs w:val="28"/>
        </w:rPr>
        <w:t xml:space="preserve"> </w:t>
      </w:r>
      <w:r w:rsidRPr="003E3D1C">
        <w:rPr>
          <w:b/>
          <w:sz w:val="28"/>
          <w:szCs w:val="28"/>
        </w:rPr>
        <w:br/>
      </w:r>
      <w:r w:rsidRPr="003E3D1C">
        <w:rPr>
          <w:b/>
          <w:sz w:val="28"/>
          <w:szCs w:val="28"/>
        </w:rPr>
        <w:br/>
      </w:r>
      <w:r w:rsidRPr="00413110">
        <w:rPr>
          <w:sz w:val="28"/>
          <w:szCs w:val="28"/>
        </w:rPr>
        <w:t xml:space="preserve">Взнос по Программе можно сделать самостоятельно или через работодателя. Чтобы сделать взнос самостоятельно, бланк платежной квитанции с необходимыми реквизитами можно получить в территориальном органе ПФР по месту жительства, в самом банке либо с помощью электронного сервиса ПФР, формирующего платежный документ. </w:t>
      </w:r>
      <w:r w:rsidRPr="00413110">
        <w:rPr>
          <w:sz w:val="28"/>
          <w:szCs w:val="28"/>
        </w:rPr>
        <w:br/>
      </w:r>
      <w:r w:rsidRPr="00413110">
        <w:rPr>
          <w:sz w:val="28"/>
          <w:szCs w:val="28"/>
        </w:rPr>
        <w:br/>
        <w:t xml:space="preserve">Подробнее о том, как произвести взносы, можете узнать на нашем сайте: </w:t>
      </w:r>
      <w:hyperlink r:id="rId4" w:tgtFrame="_blank" w:history="1">
        <w:r w:rsidRPr="00413110">
          <w:rPr>
            <w:rStyle w:val="a3"/>
            <w:sz w:val="28"/>
            <w:szCs w:val="28"/>
          </w:rPr>
          <w:t>http://www.pfrf.ru/knopki/zhizn/~452</w:t>
        </w:r>
      </w:hyperlink>
    </w:p>
    <w:sectPr w:rsidR="00A118F3" w:rsidRPr="00413110" w:rsidSect="00A11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3110"/>
    <w:rsid w:val="003E3D1C"/>
    <w:rsid w:val="00413110"/>
    <w:rsid w:val="004A0791"/>
    <w:rsid w:val="00A11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1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knopki%2Fzhizn%2F%7E452&amp;post=-37475973_25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dcterms:created xsi:type="dcterms:W3CDTF">2016-12-27T06:59:00Z</dcterms:created>
  <dcterms:modified xsi:type="dcterms:W3CDTF">2016-12-27T07:09:00Z</dcterms:modified>
</cp:coreProperties>
</file>