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94" w:rsidRPr="002C0B0A" w:rsidRDefault="00050A94" w:rsidP="009B7780">
      <w:pPr>
        <w:pStyle w:val="1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>Федеральным льготникам продл</w:t>
      </w:r>
      <w:r w:rsidR="00252256" w:rsidRPr="002C0B0A">
        <w:rPr>
          <w:sz w:val="28"/>
          <w:szCs w:val="28"/>
        </w:rPr>
        <w:t>или срок подачи заявления о предоставлении или отказе от набора социальных услуг</w:t>
      </w:r>
      <w:r w:rsidR="002C0B0A">
        <w:rPr>
          <w:sz w:val="28"/>
          <w:szCs w:val="28"/>
        </w:rPr>
        <w:t xml:space="preserve"> через клиентские службы ПФР</w:t>
      </w:r>
      <w:r w:rsidR="00252256" w:rsidRPr="002C0B0A">
        <w:rPr>
          <w:sz w:val="28"/>
          <w:szCs w:val="28"/>
        </w:rPr>
        <w:t xml:space="preserve">.   </w:t>
      </w:r>
    </w:p>
    <w:p w:rsidR="00172359" w:rsidRPr="002C0B0A" w:rsidRDefault="009B7780" w:rsidP="009B7780">
      <w:pPr>
        <w:pStyle w:val="1"/>
        <w:spacing w:before="0" w:beforeAutospacing="0" w:after="0" w:afterAutospacing="0"/>
        <w:ind w:left="-567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УПФР в </w:t>
      </w:r>
      <w:proofErr w:type="spellStart"/>
      <w:r>
        <w:rPr>
          <w:b w:val="0"/>
          <w:sz w:val="28"/>
          <w:szCs w:val="28"/>
        </w:rPr>
        <w:t>Атяшевском</w:t>
      </w:r>
      <w:proofErr w:type="spellEnd"/>
      <w:r>
        <w:rPr>
          <w:b w:val="0"/>
          <w:sz w:val="28"/>
          <w:szCs w:val="28"/>
        </w:rPr>
        <w:t xml:space="preserve"> муниципальном районе РМ </w:t>
      </w:r>
      <w:r w:rsidR="00252256" w:rsidRPr="002C0B0A">
        <w:rPr>
          <w:b w:val="0"/>
          <w:sz w:val="28"/>
          <w:szCs w:val="28"/>
        </w:rPr>
        <w:t xml:space="preserve">  сообщает, что </w:t>
      </w:r>
      <w:r w:rsidR="00172359" w:rsidRPr="002C0B0A">
        <w:rPr>
          <w:b w:val="0"/>
          <w:sz w:val="28"/>
          <w:szCs w:val="28"/>
        </w:rPr>
        <w:t xml:space="preserve">срок подачи заявления для изменения способа получения набора социальных услуг (НСУ) на 2018 год продлен по 2-ое октября включительно. </w:t>
      </w:r>
    </w:p>
    <w:p w:rsidR="00172359" w:rsidRPr="002C0B0A" w:rsidRDefault="00172359" w:rsidP="009B7780">
      <w:pPr>
        <w:pStyle w:val="a4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По действующему законодательству способ получения  НСУ можно изменить раз в год, подав до 1 октября соответствующее заявление. Учитывая, что в этом году срок подачи указанных заявлений истекает в выходной день 30 сентября (суббота), последний день подачи заявлений </w:t>
      </w:r>
      <w:r w:rsidR="009B7780">
        <w:rPr>
          <w:b/>
          <w:sz w:val="28"/>
          <w:szCs w:val="28"/>
          <w:u w:val="single"/>
        </w:rPr>
        <w:t>в клиентскую</w:t>
      </w:r>
      <w:r w:rsidRPr="002C0B0A">
        <w:rPr>
          <w:b/>
          <w:sz w:val="28"/>
          <w:szCs w:val="28"/>
          <w:u w:val="single"/>
        </w:rPr>
        <w:t xml:space="preserve"> служб</w:t>
      </w:r>
      <w:r w:rsidR="009B7780">
        <w:rPr>
          <w:b/>
          <w:sz w:val="28"/>
          <w:szCs w:val="28"/>
          <w:u w:val="single"/>
        </w:rPr>
        <w:t>у</w:t>
      </w:r>
      <w:r w:rsidRPr="002C0B0A">
        <w:rPr>
          <w:b/>
          <w:sz w:val="28"/>
          <w:szCs w:val="28"/>
          <w:u w:val="single"/>
        </w:rPr>
        <w:t xml:space="preserve"> Пенсионного фонда</w:t>
      </w:r>
      <w:r w:rsidRPr="002C0B0A">
        <w:rPr>
          <w:sz w:val="28"/>
          <w:szCs w:val="28"/>
        </w:rPr>
        <w:t xml:space="preserve"> переносится на ближайший за ним рабочий день – 2 октября.</w:t>
      </w:r>
    </w:p>
    <w:p w:rsidR="00172359" w:rsidRPr="00050A94" w:rsidRDefault="00172359" w:rsidP="009B7780">
      <w:pPr>
        <w:spacing w:before="24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50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для желающих подать заявления через многофункциональный центр и Личный кабинет гражданина на сайте ПФР </w:t>
      </w:r>
      <w:r w:rsidRPr="00050A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последний день подачи остается неизменным – 30 сентября.</w:t>
      </w:r>
    </w:p>
    <w:p w:rsidR="004A7EE1" w:rsidRPr="002C0B0A" w:rsidRDefault="004A7EE1" w:rsidP="009B7780">
      <w:pPr>
        <w:pStyle w:val="a4"/>
        <w:spacing w:before="240" w:beforeAutospacing="0" w:after="200" w:afterAutospacing="0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Напоминаем,  что  федеральные льготники имеют право выбрать социальный пакет в натуральном виде или отказаться от него и получать деньги. </w:t>
      </w:r>
    </w:p>
    <w:p w:rsidR="004A7EE1" w:rsidRPr="002C0B0A" w:rsidRDefault="004A7EE1" w:rsidP="009B7780">
      <w:pPr>
        <w:pStyle w:val="a4"/>
        <w:spacing w:before="240" w:beforeAutospacing="0" w:after="200" w:afterAutospacing="0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 xml:space="preserve">Заявление необходимо подавать только в том случае, если человек решил изменить способ получения НСУ в следующем году. Если же гражданин </w:t>
      </w:r>
      <w:r w:rsidRPr="002C0B0A">
        <w:rPr>
          <w:rStyle w:val="a5"/>
          <w:sz w:val="28"/>
          <w:szCs w:val="28"/>
        </w:rPr>
        <w:t>не меняет ранее сделанный выбор</w:t>
      </w:r>
      <w:r w:rsidRPr="002C0B0A">
        <w:rPr>
          <w:sz w:val="28"/>
          <w:szCs w:val="28"/>
        </w:rPr>
        <w:t>, то в этом случае никакие заявления не нужны.  Все останется так, как  решено раньше.</w:t>
      </w:r>
    </w:p>
    <w:p w:rsidR="004A7EE1" w:rsidRPr="002C0B0A" w:rsidRDefault="004A7EE1" w:rsidP="009B7780">
      <w:pPr>
        <w:pStyle w:val="a4"/>
        <w:spacing w:before="240" w:beforeAutospacing="0" w:after="200" w:afterAutospacing="0"/>
        <w:ind w:left="-567" w:firstLine="567"/>
        <w:jc w:val="both"/>
        <w:rPr>
          <w:sz w:val="28"/>
          <w:szCs w:val="28"/>
        </w:rPr>
      </w:pPr>
      <w:r w:rsidRPr="002C0B0A">
        <w:rPr>
          <w:sz w:val="28"/>
          <w:szCs w:val="28"/>
        </w:rPr>
        <w:t>Тем же гражданам, у которых</w:t>
      </w:r>
      <w:r w:rsidRPr="002C0B0A">
        <w:rPr>
          <w:rStyle w:val="a5"/>
          <w:sz w:val="28"/>
          <w:szCs w:val="28"/>
        </w:rPr>
        <w:t xml:space="preserve"> право на НСУ появилось впервые, необходимо завить о своем выборе.</w:t>
      </w:r>
      <w:r w:rsidRPr="002C0B0A">
        <w:rPr>
          <w:sz w:val="28"/>
          <w:szCs w:val="28"/>
        </w:rPr>
        <w:t xml:space="preserve"> Если этого не произойдет, то по умолчанию ему будет назначен набор социальных услуг.</w:t>
      </w:r>
    </w:p>
    <w:p w:rsidR="002C0B0A" w:rsidRDefault="004A7EE1" w:rsidP="009B7780">
      <w:pPr>
        <w:pStyle w:val="a4"/>
        <w:spacing w:before="240" w:beforeAutospacing="0" w:after="240" w:afterAutospacing="0"/>
        <w:ind w:left="-567" w:firstLine="567"/>
        <w:jc w:val="both"/>
        <w:rPr>
          <w:b/>
          <w:sz w:val="28"/>
          <w:szCs w:val="28"/>
        </w:rPr>
      </w:pPr>
      <w:r w:rsidRPr="002C0B0A">
        <w:rPr>
          <w:sz w:val="28"/>
          <w:szCs w:val="28"/>
        </w:rPr>
        <w:t xml:space="preserve">В денежном эквиваленте размер социальных услуг сегодня составляет </w:t>
      </w:r>
      <w:r w:rsidRPr="002C0B0A">
        <w:rPr>
          <w:b/>
          <w:sz w:val="28"/>
          <w:szCs w:val="28"/>
        </w:rPr>
        <w:t xml:space="preserve">1048,97 руб. в месяц. </w:t>
      </w:r>
    </w:p>
    <w:p w:rsidR="002C0B0A" w:rsidRPr="002C0B0A" w:rsidRDefault="004A7EE1" w:rsidP="009B7780">
      <w:pPr>
        <w:pStyle w:val="a4"/>
        <w:spacing w:before="240" w:beforeAutospacing="0" w:after="240" w:afterAutospacing="0"/>
        <w:ind w:left="-567" w:firstLine="567"/>
        <w:jc w:val="both"/>
        <w:rPr>
          <w:sz w:val="28"/>
          <w:szCs w:val="28"/>
        </w:rPr>
      </w:pPr>
      <w:r w:rsidRPr="00050A94">
        <w:rPr>
          <w:sz w:val="28"/>
          <w:szCs w:val="28"/>
        </w:rPr>
        <w:t>Н</w:t>
      </w:r>
      <w:r w:rsidRPr="002C0B0A">
        <w:rPr>
          <w:sz w:val="28"/>
          <w:szCs w:val="28"/>
        </w:rPr>
        <w:t xml:space="preserve">СУ </w:t>
      </w:r>
      <w:r w:rsidRPr="00050A94">
        <w:rPr>
          <w:sz w:val="28"/>
          <w:szCs w:val="28"/>
        </w:rPr>
        <w:t xml:space="preserve">предусматривает лечебные препараты, путевку на санаторно-курортное лечение по показаниям врача, бесплатный проезд на пригородном железнодорожном транспорте, а также к месту лечения и обратно. </w:t>
      </w:r>
      <w:r w:rsidR="002C0B0A" w:rsidRPr="002C0B0A">
        <w:rPr>
          <w:sz w:val="28"/>
          <w:szCs w:val="28"/>
        </w:rPr>
        <w:t>Любую из трех составляющих набора социальных услуг федеральный льготник может получать в натуральной форме либо в денежном выражении. Причем замену можно произвести как полностью, так и частично. Стоимость НСУ ежегодно индексируется.</w:t>
      </w:r>
    </w:p>
    <w:p w:rsidR="00050A94" w:rsidRPr="00A210A2" w:rsidRDefault="00050A94" w:rsidP="009B7780">
      <w:pPr>
        <w:pStyle w:val="a4"/>
        <w:spacing w:before="240" w:beforeAutospacing="0" w:after="0" w:afterAutospacing="0"/>
        <w:ind w:left="-567"/>
        <w:jc w:val="both"/>
        <w:rPr>
          <w:rStyle w:val="a6"/>
          <w:sz w:val="26"/>
          <w:szCs w:val="26"/>
        </w:rPr>
      </w:pPr>
      <w:r w:rsidRPr="002C0B0A">
        <w:rPr>
          <w:rStyle w:val="a6"/>
          <w:sz w:val="28"/>
          <w:szCs w:val="28"/>
        </w:rPr>
        <w:t xml:space="preserve"> </w:t>
      </w:r>
      <w:r w:rsidRPr="00645B35">
        <w:rPr>
          <w:rStyle w:val="a6"/>
          <w:sz w:val="28"/>
          <w:szCs w:val="28"/>
          <w:u w:val="single"/>
        </w:rPr>
        <w:t>Для справки</w:t>
      </w:r>
      <w:r w:rsidRPr="002C0B0A">
        <w:rPr>
          <w:rStyle w:val="a6"/>
          <w:sz w:val="28"/>
          <w:szCs w:val="28"/>
        </w:rPr>
        <w:t>:</w:t>
      </w:r>
      <w:r w:rsidRPr="002C0B0A">
        <w:rPr>
          <w:sz w:val="28"/>
          <w:szCs w:val="28"/>
        </w:rPr>
        <w:t xml:space="preserve"> </w:t>
      </w:r>
      <w:r w:rsidRPr="00A210A2">
        <w:rPr>
          <w:rStyle w:val="a6"/>
          <w:sz w:val="26"/>
          <w:szCs w:val="26"/>
        </w:rPr>
        <w:t>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 w:rsidR="002C0B0A" w:rsidRDefault="002C0B0A" w:rsidP="009B7780">
      <w:pPr>
        <w:pStyle w:val="a4"/>
        <w:ind w:left="-567"/>
        <w:jc w:val="both"/>
      </w:pPr>
      <w:r w:rsidRPr="002C0B0A">
        <w:rPr>
          <w:i/>
          <w:sz w:val="28"/>
          <w:szCs w:val="28"/>
          <w:u w:val="single"/>
        </w:rPr>
        <w:t xml:space="preserve">На сегодняшний день в </w:t>
      </w:r>
      <w:proofErr w:type="spellStart"/>
      <w:r w:rsidR="009B7780">
        <w:rPr>
          <w:i/>
          <w:sz w:val="28"/>
          <w:szCs w:val="28"/>
          <w:u w:val="single"/>
        </w:rPr>
        <w:t>Атяшевском</w:t>
      </w:r>
      <w:proofErr w:type="spellEnd"/>
      <w:r w:rsidR="009B7780">
        <w:rPr>
          <w:i/>
          <w:sz w:val="28"/>
          <w:szCs w:val="28"/>
          <w:u w:val="single"/>
        </w:rPr>
        <w:t xml:space="preserve"> районе </w:t>
      </w:r>
      <w:proofErr w:type="gramStart"/>
      <w:r w:rsidR="009B7780">
        <w:rPr>
          <w:i/>
          <w:sz w:val="28"/>
          <w:szCs w:val="28"/>
          <w:u w:val="single"/>
        </w:rPr>
        <w:t xml:space="preserve">имеют </w:t>
      </w:r>
      <w:r w:rsidRPr="002C0B0A">
        <w:rPr>
          <w:i/>
          <w:sz w:val="28"/>
          <w:szCs w:val="28"/>
          <w:u w:val="single"/>
        </w:rPr>
        <w:t xml:space="preserve"> право на НСУ имеют</w:t>
      </w:r>
      <w:proofErr w:type="gramEnd"/>
      <w:r w:rsidRPr="002C0B0A">
        <w:rPr>
          <w:i/>
          <w:sz w:val="28"/>
          <w:szCs w:val="28"/>
          <w:u w:val="single"/>
        </w:rPr>
        <w:t xml:space="preserve"> более </w:t>
      </w:r>
      <w:r w:rsidR="009B7780">
        <w:rPr>
          <w:i/>
          <w:sz w:val="28"/>
          <w:szCs w:val="28"/>
          <w:u w:val="single"/>
        </w:rPr>
        <w:t>2000</w:t>
      </w:r>
      <w:r w:rsidRPr="002C0B0A">
        <w:rPr>
          <w:i/>
          <w:sz w:val="28"/>
          <w:szCs w:val="28"/>
          <w:u w:val="single"/>
        </w:rPr>
        <w:t xml:space="preserve"> тысяч человек. </w:t>
      </w:r>
    </w:p>
    <w:sectPr w:rsidR="002C0B0A" w:rsidSect="009B7780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A94"/>
    <w:rsid w:val="00050A94"/>
    <w:rsid w:val="00172359"/>
    <w:rsid w:val="00252256"/>
    <w:rsid w:val="002C0B0A"/>
    <w:rsid w:val="00382F77"/>
    <w:rsid w:val="004A7EE1"/>
    <w:rsid w:val="00645B35"/>
    <w:rsid w:val="009B7780"/>
    <w:rsid w:val="00A210A2"/>
    <w:rsid w:val="00C42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29"/>
  </w:style>
  <w:style w:type="paragraph" w:styleId="1">
    <w:name w:val="heading 1"/>
    <w:basedOn w:val="a"/>
    <w:link w:val="10"/>
    <w:uiPriority w:val="9"/>
    <w:qFormat/>
    <w:rsid w:val="00050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0A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0A9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5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50A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0A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trong"/>
    <w:basedOn w:val="a0"/>
    <w:uiPriority w:val="22"/>
    <w:qFormat/>
    <w:rsid w:val="00050A94"/>
    <w:rPr>
      <w:b/>
      <w:bCs/>
    </w:rPr>
  </w:style>
  <w:style w:type="character" w:styleId="a6">
    <w:name w:val="Emphasis"/>
    <w:basedOn w:val="a0"/>
    <w:uiPriority w:val="20"/>
    <w:qFormat/>
    <w:rsid w:val="00050A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1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Палькина НН.</cp:lastModifiedBy>
  <cp:revision>6</cp:revision>
  <cp:lastPrinted>2017-09-27T09:05:00Z</cp:lastPrinted>
  <dcterms:created xsi:type="dcterms:W3CDTF">2017-09-26T06:02:00Z</dcterms:created>
  <dcterms:modified xsi:type="dcterms:W3CDTF">2017-09-27T09:06:00Z</dcterms:modified>
</cp:coreProperties>
</file>