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66B" w:rsidRPr="007462FE" w:rsidRDefault="0084466B" w:rsidP="0084466B">
      <w:pPr>
        <w:jc w:val="both"/>
        <w:rPr>
          <w:b/>
        </w:rPr>
      </w:pPr>
      <w:r>
        <w:t xml:space="preserve">      </w:t>
      </w:r>
      <w:r>
        <w:rPr>
          <w:b/>
        </w:rPr>
        <w:t>Что произойдет с пенсионными накоплениями, если гражданин будет менять страховщика чаще одного раза  в пять лет?</w:t>
      </w:r>
    </w:p>
    <w:p w:rsidR="0084466B" w:rsidRDefault="0084466B" w:rsidP="0084466B">
      <w:pPr>
        <w:jc w:val="both"/>
      </w:pPr>
      <w:r>
        <w:t xml:space="preserve">     </w:t>
      </w:r>
    </w:p>
    <w:p w:rsidR="0084466B" w:rsidRDefault="0084466B" w:rsidP="0084466B">
      <w:pPr>
        <w:jc w:val="both"/>
      </w:pPr>
      <w:r>
        <w:tab/>
        <w:t>При смене страховщика чаще одного раза в пять лет гражданин теряет часть инвестиционного дохода, полученного предыдущим страховщиком.</w:t>
      </w:r>
    </w:p>
    <w:p w:rsidR="0084466B" w:rsidRPr="00E05FF1" w:rsidRDefault="0084466B" w:rsidP="0084466B">
      <w:pPr>
        <w:jc w:val="both"/>
        <w:rPr>
          <w:b/>
        </w:rPr>
      </w:pPr>
      <w:r>
        <w:tab/>
        <w:t>Если текущий страховщик получил убытки, то в некоторых случаях при досрочном переходе средства пенсионных накоплений передаются новому страховщику без компенсации убытков. При этом</w:t>
      </w:r>
      <w:proofErr w:type="gramStart"/>
      <w:r>
        <w:t>,</w:t>
      </w:r>
      <w:proofErr w:type="gramEnd"/>
      <w:r>
        <w:t xml:space="preserve"> если страховщиком гражданина является Пенсионный фонд России, смену управляющей компании или инвестиционного портфеля УК можно производить ежегодно без потери инвестиционного дохода.</w:t>
      </w:r>
    </w:p>
    <w:p w:rsidR="00B8139B" w:rsidRDefault="00B8139B"/>
    <w:sectPr w:rsidR="00B81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4466B"/>
    <w:rsid w:val="0084466B"/>
    <w:rsid w:val="00B81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Палькина НН.</dc:creator>
  <cp:lastModifiedBy>Палькина НН.</cp:lastModifiedBy>
  <cp:revision>1</cp:revision>
  <dcterms:created xsi:type="dcterms:W3CDTF">2017-11-28T08:55:00Z</dcterms:created>
  <dcterms:modified xsi:type="dcterms:W3CDTF">2017-11-28T08:55:00Z</dcterms:modified>
</cp:coreProperties>
</file>