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ED3" w:rsidRPr="00607D9F" w:rsidRDefault="00944ED3" w:rsidP="006A2CA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607D9F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</w:p>
    <w:p w:rsidR="00944ED3" w:rsidRPr="00607D9F" w:rsidRDefault="00944ED3" w:rsidP="006A2CA0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944ED3" w:rsidRPr="00607D9F" w:rsidRDefault="00944ED3" w:rsidP="006A2CA0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607D9F">
        <w:rPr>
          <w:rFonts w:ascii="Times New Roman" w:eastAsia="Times New Roman" w:hAnsi="Times New Roman" w:cs="Times New Roman"/>
          <w:sz w:val="36"/>
          <w:szCs w:val="20"/>
          <w:lang w:eastAsia="ru-RU"/>
        </w:rPr>
        <w:t>АДМИНИСТРАЦИИ АТЯШЕВСКОГО</w:t>
      </w:r>
    </w:p>
    <w:p w:rsidR="00944ED3" w:rsidRPr="00607D9F" w:rsidRDefault="00944ED3" w:rsidP="006A2CA0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607D9F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944ED3" w:rsidRPr="00607D9F" w:rsidRDefault="00944ED3" w:rsidP="00944E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44ED3" w:rsidRPr="006A2CA0" w:rsidRDefault="00256AEE" w:rsidP="00944E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56AEE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23.08.2016</w:t>
      </w:r>
      <w:r w:rsidR="00944ED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</w:t>
      </w:r>
      <w:r w:rsidR="006A2CA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</w:t>
      </w:r>
      <w:r w:rsidR="00944ED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</w:t>
      </w:r>
      <w:r w:rsidR="00944ED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 </w:t>
      </w:r>
      <w:r w:rsidRPr="00256AEE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405</w:t>
      </w:r>
    </w:p>
    <w:p w:rsidR="00944ED3" w:rsidRPr="00607D9F" w:rsidRDefault="00944ED3" w:rsidP="00944E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07D9F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r w:rsidR="00256AE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</w:t>
      </w:r>
    </w:p>
    <w:p w:rsidR="00944ED3" w:rsidRPr="00607D9F" w:rsidRDefault="00944ED3" w:rsidP="00944ED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4ED3" w:rsidRDefault="00944ED3" w:rsidP="00944ED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</w:pPr>
    </w:p>
    <w:p w:rsidR="00944ED3" w:rsidRDefault="00944ED3" w:rsidP="00944ED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</w:pPr>
    </w:p>
    <w:p w:rsidR="00944ED3" w:rsidRDefault="001B7364" w:rsidP="00944ED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hyperlink r:id="rId6" w:history="1">
        <w:r w:rsidR="00944ED3" w:rsidRPr="008F7E4A">
          <w:rPr>
            <w:rFonts w:ascii="Times New Roman" w:eastAsiaTheme="minorEastAsia" w:hAnsi="Times New Roman" w:cs="Times New Roman"/>
            <w:b/>
            <w:bCs/>
            <w:sz w:val="28"/>
            <w:szCs w:val="28"/>
            <w:lang w:eastAsia="ru-RU"/>
          </w:rPr>
          <w:t>О</w:t>
        </w:r>
      </w:hyperlink>
      <w:r w:rsidR="00944ED3" w:rsidRPr="008F7E4A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внесении изме</w:t>
      </w:r>
      <w:r w:rsidR="00944ED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нений в некоторые постановления </w:t>
      </w:r>
      <w:r w:rsidR="00944ED3" w:rsidRPr="008F7E4A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Администрации Атяшевского муниципального района</w:t>
      </w:r>
    </w:p>
    <w:p w:rsidR="00944ED3" w:rsidRPr="008F7E4A" w:rsidRDefault="00944ED3" w:rsidP="00944ED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</w:p>
    <w:p w:rsidR="00944ED3" w:rsidRPr="008F7E4A" w:rsidRDefault="00944ED3" w:rsidP="00944ED3">
      <w:pPr>
        <w:widowControl w:val="0"/>
        <w:autoSpaceDE w:val="0"/>
        <w:autoSpaceDN w:val="0"/>
        <w:adjustRightInd w:val="0"/>
        <w:spacing w:before="108" w:after="108" w:line="240" w:lineRule="auto"/>
        <w:ind w:firstLine="708"/>
        <w:jc w:val="both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В</w:t>
      </w:r>
      <w:r w:rsidRPr="008F7E4A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целях 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приведения нормативных правовых актов Администрации Атяшевского муниципального района в соответствие с действующим федеральным законодательством </w:t>
      </w:r>
      <w:r w:rsidRPr="008F7E4A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постановляю:</w:t>
      </w:r>
    </w:p>
    <w:p w:rsidR="00944ED3" w:rsidRPr="008F7E4A" w:rsidRDefault="00944ED3" w:rsidP="00944E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</w:p>
    <w:p w:rsidR="00944ED3" w:rsidRPr="008F7E4A" w:rsidRDefault="00944ED3" w:rsidP="00944ED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F7E4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1.Утвердить прилагаемые </w:t>
      </w:r>
      <w:hyperlink w:anchor="sub_1000" w:history="1">
        <w:r w:rsidRPr="008F7E4A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изменения</w:t>
        </w:r>
      </w:hyperlink>
      <w:r w:rsidRPr="008F7E4A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которые вносятся в постановления Администрации Атяшевского муниципального района.</w:t>
      </w:r>
    </w:p>
    <w:p w:rsidR="00944ED3" w:rsidRPr="008F7E4A" w:rsidRDefault="00944ED3" w:rsidP="00944ED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2.Н</w:t>
      </w:r>
      <w:r w:rsidRPr="008F7E4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астоящее постановление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вступает </w:t>
      </w:r>
      <w:r w:rsidRPr="008F7E4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силу со дня его официального опубликования</w:t>
      </w:r>
      <w:r w:rsidRPr="008F7E4A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944ED3" w:rsidRPr="008F7E4A" w:rsidRDefault="00944ED3" w:rsidP="00944E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944ED3" w:rsidRDefault="00944ED3" w:rsidP="00944ED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32F03" w:rsidRPr="008F7E4A" w:rsidRDefault="00D32F03" w:rsidP="00944ED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160"/>
        <w:gridCol w:w="3087"/>
      </w:tblGrid>
      <w:tr w:rsidR="00944ED3" w:rsidRPr="008F7E4A" w:rsidTr="00EA1C36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4ED3" w:rsidRPr="008F7E4A" w:rsidRDefault="00944ED3" w:rsidP="00EA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Глава</w:t>
            </w:r>
            <w:r w:rsidRPr="008F7E4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Администрации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4ED3" w:rsidRPr="008F7E4A" w:rsidRDefault="00944ED3" w:rsidP="00EA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В.Г. Прокин</w:t>
            </w:r>
          </w:p>
        </w:tc>
      </w:tr>
      <w:tr w:rsidR="00944ED3" w:rsidRPr="008F7E4A" w:rsidTr="00EA1C36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4ED3" w:rsidRPr="008F7E4A" w:rsidRDefault="00944ED3" w:rsidP="00EA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944ED3" w:rsidRPr="008F7E4A" w:rsidRDefault="00944ED3" w:rsidP="00EA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944ED3" w:rsidRPr="008F7E4A" w:rsidRDefault="00944ED3" w:rsidP="00EA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944ED3" w:rsidRPr="008F7E4A" w:rsidRDefault="00944ED3" w:rsidP="00EA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4ED3" w:rsidRPr="008F7E4A" w:rsidRDefault="00944ED3" w:rsidP="00EA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014CE" w:rsidRDefault="009014CE"/>
    <w:p w:rsidR="00944ED3" w:rsidRDefault="00944ED3"/>
    <w:p w:rsidR="00944ED3" w:rsidRDefault="00944ED3"/>
    <w:p w:rsidR="00944ED3" w:rsidRDefault="00944ED3"/>
    <w:p w:rsidR="00944ED3" w:rsidRDefault="00944ED3"/>
    <w:p w:rsidR="00944ED3" w:rsidRDefault="00944ED3"/>
    <w:p w:rsidR="00944ED3" w:rsidRDefault="00944ED3"/>
    <w:p w:rsidR="00944ED3" w:rsidRDefault="00944ED3"/>
    <w:p w:rsidR="00944ED3" w:rsidRDefault="00944ED3"/>
    <w:p w:rsidR="00944ED3" w:rsidRPr="008F7E4A" w:rsidRDefault="006A2CA0" w:rsidP="006A2C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lastRenderedPageBreak/>
        <w:t xml:space="preserve">                                                                     </w:t>
      </w:r>
      <w:r w:rsidR="00D32F03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         </w:t>
      </w:r>
      <w:r w:rsidR="00944ED3" w:rsidRPr="008F7E4A">
        <w:rPr>
          <w:rFonts w:ascii="Times New Roman" w:eastAsiaTheme="minorEastAsia" w:hAnsi="Times New Roman" w:cs="Times New Roman"/>
          <w:sz w:val="26"/>
          <w:szCs w:val="26"/>
          <w:lang w:eastAsia="ru-RU"/>
        </w:rPr>
        <w:t>Утверждены</w:t>
      </w:r>
    </w:p>
    <w:p w:rsidR="00944ED3" w:rsidRPr="008F7E4A" w:rsidRDefault="00944ED3" w:rsidP="006A2CA0">
      <w:pPr>
        <w:widowControl w:val="0"/>
        <w:autoSpaceDE w:val="0"/>
        <w:autoSpaceDN w:val="0"/>
        <w:adjustRightInd w:val="0"/>
        <w:spacing w:after="0" w:line="240" w:lineRule="auto"/>
        <w:ind w:firstLine="5387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8F7E4A">
        <w:rPr>
          <w:rFonts w:ascii="Times New Roman" w:eastAsiaTheme="minorEastAsia" w:hAnsi="Times New Roman" w:cs="Times New Roman"/>
          <w:sz w:val="26"/>
          <w:szCs w:val="26"/>
          <w:lang w:eastAsia="ru-RU"/>
        </w:rPr>
        <w:t>Постановлением Администрации</w:t>
      </w:r>
    </w:p>
    <w:p w:rsidR="00944ED3" w:rsidRDefault="006A2CA0" w:rsidP="006A2C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</w:t>
      </w:r>
      <w:r w:rsidR="00944ED3" w:rsidRPr="008F7E4A">
        <w:rPr>
          <w:rFonts w:ascii="Times New Roman" w:eastAsiaTheme="minorEastAsia" w:hAnsi="Times New Roman" w:cs="Times New Roman"/>
          <w:sz w:val="26"/>
          <w:szCs w:val="26"/>
          <w:lang w:eastAsia="ru-RU"/>
        </w:rPr>
        <w:t>Атяшевского муниципального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района</w:t>
      </w:r>
    </w:p>
    <w:p w:rsidR="006A2CA0" w:rsidRDefault="006A2CA0" w:rsidP="006A2C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           </w:t>
      </w:r>
      <w:r w:rsidR="001B7364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от </w:t>
      </w:r>
      <w:r w:rsidR="001B7364" w:rsidRPr="001B7364">
        <w:rPr>
          <w:rFonts w:ascii="Times New Roman" w:eastAsiaTheme="minorEastAsia" w:hAnsi="Times New Roman" w:cs="Times New Roman"/>
          <w:sz w:val="26"/>
          <w:szCs w:val="26"/>
          <w:u w:val="single"/>
          <w:lang w:eastAsia="ru-RU"/>
        </w:rPr>
        <w:t>23.08.2016</w:t>
      </w:r>
      <w:r w:rsidR="001B7364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 №  </w:t>
      </w:r>
      <w:r w:rsidR="001B7364" w:rsidRPr="001B7364">
        <w:rPr>
          <w:rFonts w:ascii="Times New Roman" w:eastAsiaTheme="minorEastAsia" w:hAnsi="Times New Roman" w:cs="Times New Roman"/>
          <w:sz w:val="26"/>
          <w:szCs w:val="26"/>
          <w:u w:val="single"/>
          <w:lang w:eastAsia="ru-RU"/>
        </w:rPr>
        <w:t>405</w:t>
      </w:r>
    </w:p>
    <w:p w:rsidR="00944ED3" w:rsidRDefault="00944ED3" w:rsidP="00944ED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6"/>
          <w:szCs w:val="26"/>
          <w:lang w:eastAsia="ru-RU"/>
        </w:rPr>
      </w:pPr>
    </w:p>
    <w:p w:rsidR="006A2CA0" w:rsidRDefault="006A2CA0" w:rsidP="00944ED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6"/>
          <w:szCs w:val="26"/>
          <w:lang w:eastAsia="ru-RU"/>
        </w:rPr>
      </w:pPr>
      <w:bookmarkStart w:id="0" w:name="_GoBack"/>
      <w:bookmarkEnd w:id="0"/>
    </w:p>
    <w:p w:rsidR="006A2CA0" w:rsidRPr="008F7E4A" w:rsidRDefault="006A2CA0" w:rsidP="00944ED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6"/>
          <w:szCs w:val="26"/>
          <w:lang w:eastAsia="ru-RU"/>
        </w:rPr>
      </w:pPr>
    </w:p>
    <w:p w:rsidR="00944ED3" w:rsidRDefault="00944ED3" w:rsidP="00944ED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eastAsia="ru-RU"/>
        </w:rPr>
      </w:pPr>
      <w:r w:rsidRPr="002B0C0A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eastAsia="ru-RU"/>
        </w:rPr>
        <w:t>Изменения, которые вносятся в постановления Администрации Атяшевского муниципального района</w:t>
      </w:r>
    </w:p>
    <w:p w:rsidR="00944ED3" w:rsidRDefault="00944ED3" w:rsidP="00944ED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eastAsia="ru-RU"/>
        </w:rPr>
      </w:pPr>
    </w:p>
    <w:p w:rsidR="00944ED3" w:rsidRDefault="00944ED3" w:rsidP="00944ED3">
      <w:pPr>
        <w:pStyle w:val="1"/>
        <w:ind w:firstLine="567"/>
        <w:jc w:val="both"/>
        <w:rPr>
          <w:rFonts w:ascii="Times New Roman" w:eastAsiaTheme="minorEastAsia" w:hAnsi="Times New Roman" w:cs="Times New Roman"/>
          <w:b w:val="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 w:val="0"/>
          <w:sz w:val="28"/>
          <w:szCs w:val="28"/>
          <w:lang w:eastAsia="ru-RU"/>
        </w:rPr>
        <w:t xml:space="preserve">1. </w:t>
      </w:r>
      <w:r w:rsidRPr="00A42DC2">
        <w:rPr>
          <w:rFonts w:ascii="Times New Roman" w:eastAsiaTheme="minorEastAsia" w:hAnsi="Times New Roman" w:cs="Times New Roman"/>
          <w:b w:val="0"/>
          <w:sz w:val="28"/>
          <w:szCs w:val="28"/>
          <w:lang w:eastAsia="ru-RU"/>
        </w:rPr>
        <w:t>В</w:t>
      </w:r>
      <w:r>
        <w:rPr>
          <w:rFonts w:ascii="Times New Roman" w:eastAsiaTheme="minorEastAsia" w:hAnsi="Times New Roman" w:cs="Times New Roman"/>
          <w:b w:val="0"/>
          <w:sz w:val="28"/>
          <w:szCs w:val="28"/>
          <w:lang w:eastAsia="ru-RU"/>
        </w:rPr>
        <w:t xml:space="preserve"> Постановлении Администрации Атяшевского муниципального района от 31 августа 2012 года № 827 «Об утверждении Административного регламента по предоставлению Администрацией Атяшевского муниципального района муниципальной услуги «Выдача копий архивных документов, выписок из архивных документов, подтверждающих право на владение землей</w:t>
      </w:r>
      <w:r>
        <w:rPr>
          <w:rFonts w:ascii="Times New Roman" w:hAnsi="Times New Roman" w:cs="Times New Roman"/>
          <w:b w:val="0"/>
          <w:sz w:val="28"/>
          <w:szCs w:val="28"/>
        </w:rPr>
        <w:t>» (далее-Регламент)</w:t>
      </w:r>
      <w:r w:rsidRPr="00A42DC2">
        <w:rPr>
          <w:rFonts w:ascii="Times New Roman" w:eastAsiaTheme="minorEastAsia" w:hAnsi="Times New Roman" w:cs="Times New Roman"/>
          <w:b w:val="0"/>
          <w:sz w:val="28"/>
          <w:szCs w:val="28"/>
          <w:lang w:eastAsia="ru-RU"/>
        </w:rPr>
        <w:t>:</w:t>
      </w:r>
    </w:p>
    <w:p w:rsidR="00944ED3" w:rsidRPr="00944ED3" w:rsidRDefault="00944ED3" w:rsidP="00542C5D">
      <w:pPr>
        <w:spacing w:after="0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944ED3">
        <w:rPr>
          <w:rFonts w:ascii="Times New Roman" w:hAnsi="Times New Roman" w:cs="Times New Roman"/>
          <w:sz w:val="28"/>
          <w:szCs w:val="28"/>
          <w:lang w:eastAsia="ru-RU"/>
        </w:rPr>
        <w:t>1) в Регламенте:</w:t>
      </w:r>
    </w:p>
    <w:p w:rsidR="00944ED3" w:rsidRDefault="00944ED3" w:rsidP="00542C5D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а) </w:t>
      </w:r>
      <w:r w:rsidRPr="001E301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подразделе 16 раздела 2:</w:t>
      </w:r>
    </w:p>
    <w:p w:rsidR="00944ED3" w:rsidRPr="00542C5D" w:rsidRDefault="00944ED3" w:rsidP="00944ED3">
      <w:pPr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t xml:space="preserve"> </w:t>
      </w:r>
      <w:r w:rsidR="0045586F">
        <w:rPr>
          <w:rFonts w:ascii="Times New Roman" w:hAnsi="Times New Roman" w:cs="Times New Roman"/>
          <w:sz w:val="28"/>
          <w:szCs w:val="28"/>
          <w:lang w:eastAsia="ru-RU"/>
        </w:rPr>
        <w:t xml:space="preserve">абзац </w:t>
      </w:r>
      <w:r w:rsidR="00427339">
        <w:rPr>
          <w:rFonts w:ascii="Times New Roman" w:hAnsi="Times New Roman" w:cs="Times New Roman"/>
          <w:sz w:val="28"/>
          <w:szCs w:val="28"/>
          <w:lang w:eastAsia="ru-RU"/>
        </w:rPr>
        <w:t>четвертый</w:t>
      </w:r>
      <w:r w:rsidRPr="00542C5D">
        <w:rPr>
          <w:rFonts w:ascii="Times New Roman" w:hAnsi="Times New Roman" w:cs="Times New Roman"/>
          <w:sz w:val="28"/>
          <w:szCs w:val="28"/>
          <w:lang w:eastAsia="ru-RU"/>
        </w:rPr>
        <w:t xml:space="preserve"> пункта 47 изложить в следующей редакции:</w:t>
      </w:r>
    </w:p>
    <w:p w:rsidR="00944ED3" w:rsidRDefault="00944ED3" w:rsidP="00C713F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CE50A5">
        <w:rPr>
          <w:rFonts w:ascii="Times New Roman" w:hAnsi="Times New Roman" w:cs="Times New Roman"/>
          <w:sz w:val="28"/>
          <w:szCs w:val="28"/>
        </w:rPr>
        <w:t xml:space="preserve">целях обеспечения доступности </w:t>
      </w:r>
      <w:r w:rsidR="00B7169C">
        <w:rPr>
          <w:rFonts w:ascii="Times New Roman" w:hAnsi="Times New Roman" w:cs="Times New Roman"/>
          <w:sz w:val="28"/>
          <w:szCs w:val="28"/>
        </w:rPr>
        <w:t>оказания муниципальной услуги инвалидам обеспечиваются следующие условия</w:t>
      </w:r>
      <w:r w:rsidRPr="00CE50A5">
        <w:rPr>
          <w:rFonts w:ascii="Times New Roman" w:hAnsi="Times New Roman" w:cs="Times New Roman"/>
          <w:sz w:val="28"/>
          <w:szCs w:val="28"/>
        </w:rPr>
        <w:t>:</w:t>
      </w:r>
    </w:p>
    <w:p w:rsidR="00B7169C" w:rsidRDefault="00B7169C" w:rsidP="00C713F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</w:t>
      </w:r>
      <w:r w:rsidR="00D32F0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обеспечивающим муниципальную услугу;</w:t>
      </w:r>
    </w:p>
    <w:p w:rsidR="00B7169C" w:rsidRDefault="00B7169C" w:rsidP="00C713F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возможность самостоятельного передвижения на территории, на которой расположен объект</w:t>
      </w:r>
      <w:r w:rsidR="00D32F0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предоставляющий муниципальную услугу, входа в такой объект и выхода из него, посадки в транспортное средство и высадки из него, в том числе с использование кресла – коляски; </w:t>
      </w:r>
    </w:p>
    <w:p w:rsidR="00B7169C" w:rsidRDefault="00B7169C" w:rsidP="00C713F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сопровождение инвалидов, имеющих стойкие расстройства функций зрения и самостоятельного передвижения, и оказания им помощи;</w:t>
      </w:r>
    </w:p>
    <w:p w:rsidR="00542C5D" w:rsidRDefault="00542C5D" w:rsidP="00542C5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</w:t>
      </w:r>
      <w:r w:rsidR="00D32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муниципальной услуге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учетом 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раничений их жизнедеятельности;</w:t>
      </w:r>
    </w:p>
    <w:p w:rsidR="00542C5D" w:rsidRPr="00542C5D" w:rsidRDefault="00542C5D" w:rsidP="00542C5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>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542C5D" w:rsidRPr="00542C5D" w:rsidRDefault="00542C5D" w:rsidP="00542C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>) допуск на объекты</w:t>
      </w:r>
      <w:r w:rsidR="00D32F0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2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предоставляющие муниципальную услугу 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собаки-проводника при наличии документа, подтверждающего ее специальное обучение и выдаваемого по </w:t>
      </w:r>
      <w:hyperlink r:id="rId7" w:history="1">
        <w:r w:rsidRPr="00542C5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форме</w:t>
        </w:r>
      </w:hyperlink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</w:t>
      </w:r>
      <w:hyperlink r:id="rId8" w:history="1">
        <w:r w:rsidRPr="00542C5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порядке</w:t>
        </w:r>
      </w:hyperlink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542C5D" w:rsidRDefault="00542C5D" w:rsidP="00542C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8) оказание работниками организаций, предоставляющих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муниципальную услугу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помощи инвалидам в преодолении барьеров, мешающих получению ими </w:t>
      </w:r>
      <w:r w:rsidR="00393E82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 наравне с другими лицами»;</w:t>
      </w:r>
    </w:p>
    <w:p w:rsidR="00393E82" w:rsidRDefault="00393E82" w:rsidP="00542C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 одиннадцатый пункта 48 исключить;</w:t>
      </w:r>
    </w:p>
    <w:p w:rsidR="00C713FB" w:rsidRDefault="00C713FB" w:rsidP="00542C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13FB" w:rsidRDefault="00C713FB" w:rsidP="00C713F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7324">
        <w:rPr>
          <w:rFonts w:ascii="Times New Roman" w:eastAsiaTheme="minorEastAsia" w:hAnsi="Times New Roman" w:cs="Times New Roman"/>
          <w:sz w:val="28"/>
          <w:szCs w:val="28"/>
          <w:lang w:eastAsia="ru-RU"/>
        </w:rPr>
        <w:t>2.</w:t>
      </w:r>
      <w:r w:rsidR="0045586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343520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В</w:t>
      </w:r>
      <w:r w:rsidR="0045586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Постановлении Администрации Атяшевского муниципального района от 31 августа 2012 года № 831 «Об утверждении Административного регламента предоставления Администрацией Атяшевского </w:t>
      </w:r>
      <w:r w:rsidRPr="00343520">
        <w:rPr>
          <w:rFonts w:ascii="Times New Roman" w:hAnsi="Times New Roman" w:cs="Times New Roman"/>
          <w:sz w:val="28"/>
          <w:szCs w:val="28"/>
        </w:rPr>
        <w:t>муниципального района муниципальной услуги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Согласование передачи в субаренду имущества казны Атяшевского муниципального района» (далее- Регламент):</w:t>
      </w:r>
    </w:p>
    <w:p w:rsidR="00C713FB" w:rsidRPr="00944ED3" w:rsidRDefault="00C713FB" w:rsidP="00C713FB">
      <w:pPr>
        <w:spacing w:after="0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944ED3">
        <w:rPr>
          <w:rFonts w:ascii="Times New Roman" w:hAnsi="Times New Roman" w:cs="Times New Roman"/>
          <w:sz w:val="28"/>
          <w:szCs w:val="28"/>
          <w:lang w:eastAsia="ru-RU"/>
        </w:rPr>
        <w:t>1) в Регламенте:</w:t>
      </w:r>
    </w:p>
    <w:p w:rsidR="00C713FB" w:rsidRDefault="00C713FB" w:rsidP="00C713FB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а) </w:t>
      </w:r>
      <w:r w:rsidRPr="001E301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подразделе 16 раздела 2:</w:t>
      </w:r>
    </w:p>
    <w:p w:rsidR="00C713FB" w:rsidRPr="00542C5D" w:rsidRDefault="00C713FB" w:rsidP="00C713FB">
      <w:pPr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t xml:space="preserve"> </w:t>
      </w:r>
      <w:r w:rsidR="0045586F">
        <w:rPr>
          <w:rFonts w:ascii="Times New Roman" w:hAnsi="Times New Roman" w:cs="Times New Roman"/>
          <w:sz w:val="28"/>
          <w:szCs w:val="28"/>
          <w:lang w:eastAsia="ru-RU"/>
        </w:rPr>
        <w:t xml:space="preserve">абзац </w:t>
      </w:r>
      <w:r w:rsidR="00427339">
        <w:rPr>
          <w:rFonts w:ascii="Times New Roman" w:hAnsi="Times New Roman" w:cs="Times New Roman"/>
          <w:sz w:val="28"/>
          <w:szCs w:val="28"/>
          <w:lang w:eastAsia="ru-RU"/>
        </w:rPr>
        <w:t>четвертый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пункта 44</w:t>
      </w:r>
      <w:r w:rsidRPr="00542C5D">
        <w:rPr>
          <w:rFonts w:ascii="Times New Roman" w:hAnsi="Times New Roman" w:cs="Times New Roman"/>
          <w:sz w:val="28"/>
          <w:szCs w:val="28"/>
          <w:lang w:eastAsia="ru-RU"/>
        </w:rPr>
        <w:t xml:space="preserve"> изложить в следующей редакции:</w:t>
      </w:r>
    </w:p>
    <w:p w:rsidR="00C713FB" w:rsidRDefault="00C713FB" w:rsidP="00C713F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CE50A5">
        <w:rPr>
          <w:rFonts w:ascii="Times New Roman" w:hAnsi="Times New Roman" w:cs="Times New Roman"/>
          <w:sz w:val="28"/>
          <w:szCs w:val="28"/>
        </w:rPr>
        <w:t xml:space="preserve">целях обеспечения доступности </w:t>
      </w:r>
      <w:r>
        <w:rPr>
          <w:rFonts w:ascii="Times New Roman" w:hAnsi="Times New Roman" w:cs="Times New Roman"/>
          <w:sz w:val="28"/>
          <w:szCs w:val="28"/>
        </w:rPr>
        <w:t>оказания муниципальной услуги инвалидам обеспечиваются следующие условия</w:t>
      </w:r>
      <w:r w:rsidRPr="00CE50A5">
        <w:rPr>
          <w:rFonts w:ascii="Times New Roman" w:hAnsi="Times New Roman" w:cs="Times New Roman"/>
          <w:sz w:val="28"/>
          <w:szCs w:val="28"/>
        </w:rPr>
        <w:t>:</w:t>
      </w:r>
    </w:p>
    <w:p w:rsidR="00C713FB" w:rsidRDefault="00C713FB" w:rsidP="00C713F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</w:t>
      </w:r>
      <w:r w:rsidR="00D32F0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обеспечивающим муниципальную услугу;</w:t>
      </w:r>
    </w:p>
    <w:p w:rsidR="00C713FB" w:rsidRDefault="00C713FB" w:rsidP="00C713F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возможность самостоятельного передвижения на территории, на которой расположен объект</w:t>
      </w:r>
      <w:r w:rsidR="00D32F0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предоставляющий муниципальную услугу, входа в такой объект и выхода из него, посадки в транспортное средство и высадки из него, в том числе с использование кресла – коляски; </w:t>
      </w:r>
    </w:p>
    <w:p w:rsidR="00C713FB" w:rsidRDefault="00C713FB" w:rsidP="00C713F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сопровождение инвалидов, имеющих стойкие расстройства функций зрения и самостоятельного передвижения, и оказания им помощи;</w:t>
      </w:r>
    </w:p>
    <w:p w:rsidR="00C713FB" w:rsidRDefault="00C713FB" w:rsidP="00C713FB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</w:t>
      </w:r>
      <w:r w:rsidR="00D32F0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 услуге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учетом 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раничений их жизнедеятельности;</w:t>
      </w:r>
    </w:p>
    <w:p w:rsidR="00C713FB" w:rsidRPr="00542C5D" w:rsidRDefault="00C713FB" w:rsidP="00C713FB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>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C713FB" w:rsidRPr="00542C5D" w:rsidRDefault="00C713FB" w:rsidP="00C713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допуск на объекты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предоставляющие муниципальную услугу 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собаки-проводника при наличии документа, подтверждающего ее специальное обучение и выдаваемого по </w:t>
      </w:r>
      <w:hyperlink r:id="rId9" w:history="1">
        <w:r w:rsidRPr="00542C5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форме</w:t>
        </w:r>
      </w:hyperlink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</w:t>
      </w:r>
      <w:hyperlink r:id="rId10" w:history="1">
        <w:r w:rsidRPr="00542C5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порядке</w:t>
        </w:r>
      </w:hyperlink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C713FB" w:rsidRDefault="00C713FB" w:rsidP="00C713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оказание работниками организаций, предоставляющих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муниципальную услугу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помощи инвалидам в преодолении барьеров, мешающих получению ими </w:t>
      </w:r>
      <w:r w:rsidR="0023319F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 наравне с другими лицами»;</w:t>
      </w:r>
    </w:p>
    <w:p w:rsidR="0023319F" w:rsidRDefault="0023319F" w:rsidP="00C713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 одиннадцатый пункта 45 исключить;</w:t>
      </w:r>
    </w:p>
    <w:p w:rsidR="00C713FB" w:rsidRDefault="00C713FB" w:rsidP="00C713FB">
      <w:pPr>
        <w:pStyle w:val="1"/>
        <w:ind w:firstLine="567"/>
        <w:jc w:val="both"/>
        <w:rPr>
          <w:rFonts w:ascii="Times New Roman" w:eastAsiaTheme="minorEastAsia" w:hAnsi="Times New Roman" w:cs="Times New Roman"/>
          <w:b w:val="0"/>
          <w:color w:val="000000"/>
          <w:sz w:val="28"/>
          <w:lang w:eastAsia="ru-RU"/>
        </w:rPr>
      </w:pPr>
      <w:r w:rsidRPr="00167014">
        <w:rPr>
          <w:rFonts w:ascii="Times New Roman" w:eastAsiaTheme="minorEastAsia" w:hAnsi="Times New Roman" w:cs="Times New Roman"/>
          <w:b w:val="0"/>
          <w:sz w:val="28"/>
          <w:szCs w:val="28"/>
          <w:lang w:eastAsia="ru-RU"/>
        </w:rPr>
        <w:lastRenderedPageBreak/>
        <w:t>3.</w:t>
      </w:r>
      <w:r w:rsidR="00D32F03">
        <w:rPr>
          <w:rFonts w:ascii="Times New Roman" w:eastAsiaTheme="minorEastAsia" w:hAnsi="Times New Roman" w:cs="Times New Roman"/>
          <w:b w:val="0"/>
          <w:sz w:val="28"/>
          <w:szCs w:val="28"/>
          <w:lang w:eastAsia="ru-RU"/>
        </w:rPr>
        <w:t xml:space="preserve"> </w:t>
      </w:r>
      <w:r w:rsidRPr="00A42DC2">
        <w:rPr>
          <w:rFonts w:ascii="Times New Roman" w:eastAsiaTheme="minorEastAsia" w:hAnsi="Times New Roman" w:cs="Times New Roman"/>
          <w:b w:val="0"/>
          <w:color w:val="000000"/>
          <w:sz w:val="28"/>
          <w:szCs w:val="28"/>
          <w:lang w:eastAsia="ru-RU"/>
        </w:rPr>
        <w:t xml:space="preserve">В </w:t>
      </w:r>
      <w:r w:rsidRPr="00A42DC2">
        <w:rPr>
          <w:rFonts w:ascii="Times New Roman" w:hAnsi="Times New Roman" w:cs="Times New Roman"/>
          <w:b w:val="0"/>
          <w:sz w:val="28"/>
          <w:szCs w:val="28"/>
        </w:rPr>
        <w:t>Постановлени</w:t>
      </w:r>
      <w:r>
        <w:rPr>
          <w:rFonts w:ascii="Times New Roman" w:hAnsi="Times New Roman" w:cs="Times New Roman"/>
          <w:b w:val="0"/>
          <w:sz w:val="28"/>
          <w:szCs w:val="28"/>
        </w:rPr>
        <w:t>и</w:t>
      </w:r>
      <w:r w:rsidRPr="00A42DC2">
        <w:rPr>
          <w:rFonts w:ascii="Times New Roman" w:hAnsi="Times New Roman" w:cs="Times New Roman"/>
          <w:b w:val="0"/>
          <w:sz w:val="28"/>
          <w:szCs w:val="28"/>
        </w:rPr>
        <w:t xml:space="preserve"> Администрации Атяше</w:t>
      </w:r>
      <w:r>
        <w:rPr>
          <w:rFonts w:ascii="Times New Roman" w:hAnsi="Times New Roman" w:cs="Times New Roman"/>
          <w:b w:val="0"/>
          <w:sz w:val="28"/>
          <w:szCs w:val="28"/>
        </w:rPr>
        <w:t>вского муниципального района от 31 августа 2012 года № 821 «Об утверждении Административного регламента предоставления Администрацией Атяшевского муниципального района муниципальной услуги «Установление и выплата пенсии за выслугу лет лицам, замещавшим муниципальные должности и должности муниципальной службы в органах местного самоуправления Атяшевского муниципального района» (далее- Регламент)</w:t>
      </w:r>
      <w:r w:rsidRPr="00AB6604">
        <w:rPr>
          <w:rFonts w:ascii="Times New Roman" w:eastAsiaTheme="minorEastAsia" w:hAnsi="Times New Roman" w:cs="Times New Roman"/>
          <w:b w:val="0"/>
          <w:color w:val="000000"/>
          <w:sz w:val="28"/>
          <w:lang w:eastAsia="ru-RU"/>
        </w:rPr>
        <w:t>:</w:t>
      </w:r>
    </w:p>
    <w:p w:rsidR="00C713FB" w:rsidRPr="00944ED3" w:rsidRDefault="00C713FB" w:rsidP="00C713FB">
      <w:pPr>
        <w:spacing w:after="0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944ED3">
        <w:rPr>
          <w:rFonts w:ascii="Times New Roman" w:hAnsi="Times New Roman" w:cs="Times New Roman"/>
          <w:sz w:val="28"/>
          <w:szCs w:val="28"/>
          <w:lang w:eastAsia="ru-RU"/>
        </w:rPr>
        <w:t>1) в Регламенте:</w:t>
      </w:r>
    </w:p>
    <w:p w:rsidR="00C713FB" w:rsidRDefault="00C713FB" w:rsidP="00C713FB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а) </w:t>
      </w:r>
      <w:r w:rsidRPr="001E301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подразделе 16 раздела 2:</w:t>
      </w:r>
    </w:p>
    <w:p w:rsidR="00C713FB" w:rsidRPr="00542C5D" w:rsidRDefault="00C713FB" w:rsidP="00C713FB">
      <w:pPr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t xml:space="preserve"> </w:t>
      </w:r>
      <w:r w:rsidR="004C68B3">
        <w:rPr>
          <w:rFonts w:ascii="Times New Roman" w:hAnsi="Times New Roman" w:cs="Times New Roman"/>
          <w:sz w:val="28"/>
          <w:szCs w:val="28"/>
          <w:lang w:eastAsia="ru-RU"/>
        </w:rPr>
        <w:t xml:space="preserve">абзац </w:t>
      </w:r>
      <w:r w:rsidR="00427339">
        <w:rPr>
          <w:rFonts w:ascii="Times New Roman" w:hAnsi="Times New Roman" w:cs="Times New Roman"/>
          <w:sz w:val="28"/>
          <w:szCs w:val="28"/>
          <w:lang w:eastAsia="ru-RU"/>
        </w:rPr>
        <w:t>четвертый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пункта 44</w:t>
      </w:r>
      <w:r w:rsidRPr="00542C5D">
        <w:rPr>
          <w:rFonts w:ascii="Times New Roman" w:hAnsi="Times New Roman" w:cs="Times New Roman"/>
          <w:sz w:val="28"/>
          <w:szCs w:val="28"/>
          <w:lang w:eastAsia="ru-RU"/>
        </w:rPr>
        <w:t xml:space="preserve"> изложить в следующей редакции:</w:t>
      </w:r>
    </w:p>
    <w:p w:rsidR="00C713FB" w:rsidRDefault="00C713FB" w:rsidP="00C713F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CE50A5">
        <w:rPr>
          <w:rFonts w:ascii="Times New Roman" w:hAnsi="Times New Roman" w:cs="Times New Roman"/>
          <w:sz w:val="28"/>
          <w:szCs w:val="28"/>
        </w:rPr>
        <w:t xml:space="preserve">целях обеспечения доступности </w:t>
      </w:r>
      <w:r>
        <w:rPr>
          <w:rFonts w:ascii="Times New Roman" w:hAnsi="Times New Roman" w:cs="Times New Roman"/>
          <w:sz w:val="28"/>
          <w:szCs w:val="28"/>
        </w:rPr>
        <w:t>оказания муниципальной услуги инвалидам обеспечиваются следующие условия</w:t>
      </w:r>
      <w:r w:rsidRPr="00CE50A5">
        <w:rPr>
          <w:rFonts w:ascii="Times New Roman" w:hAnsi="Times New Roman" w:cs="Times New Roman"/>
          <w:sz w:val="28"/>
          <w:szCs w:val="28"/>
        </w:rPr>
        <w:t>:</w:t>
      </w:r>
    </w:p>
    <w:p w:rsidR="00C713FB" w:rsidRDefault="00C713FB" w:rsidP="00C713F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</w:t>
      </w:r>
      <w:r w:rsidR="00D32F0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обеспечивающим муниципальную услугу;</w:t>
      </w:r>
    </w:p>
    <w:p w:rsidR="00C713FB" w:rsidRDefault="00C713FB" w:rsidP="00C713F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возможность самостоятельного передвижения на территории, на которой расположен объект</w:t>
      </w:r>
      <w:r w:rsidR="00D32F0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предоставляющий муниципальную услугу, входа в такой объект и выхода из него, посадки в транспортное средство и высадки из него, в том числе с использование кресла – коляски; </w:t>
      </w:r>
    </w:p>
    <w:p w:rsidR="00C713FB" w:rsidRDefault="00C713FB" w:rsidP="00C713F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сопровождение инвалидов, имеющих стойкие расстройства функций зрения и самостоятельного передвижения, и оказания им помощи;</w:t>
      </w:r>
    </w:p>
    <w:p w:rsidR="00C713FB" w:rsidRDefault="00C713FB" w:rsidP="00C713FB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</w:t>
      </w:r>
      <w:r w:rsidR="00D32F0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 услуге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учетом 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раничений их жизнедеятельности;</w:t>
      </w:r>
    </w:p>
    <w:p w:rsidR="00C713FB" w:rsidRPr="00542C5D" w:rsidRDefault="00C713FB" w:rsidP="00C713FB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>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C713FB" w:rsidRPr="00542C5D" w:rsidRDefault="00C713FB" w:rsidP="00C713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допуск на объекты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предоставляющие муниципальную услугу 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собаки-проводника при наличии документа, подтверждающего ее специальное обучение и выдаваемого по </w:t>
      </w:r>
      <w:hyperlink r:id="rId11" w:history="1">
        <w:r w:rsidRPr="00542C5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форме</w:t>
        </w:r>
      </w:hyperlink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</w:t>
      </w:r>
      <w:hyperlink r:id="rId12" w:history="1">
        <w:r w:rsidRPr="00542C5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порядке</w:t>
        </w:r>
      </w:hyperlink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C713FB" w:rsidRDefault="00C713FB" w:rsidP="00C713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оказание работниками организаций, предоставляющих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муниципальную услугу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помощи инвалидам в преодолении барьеров, мешающих получению ими </w:t>
      </w:r>
      <w:r w:rsidR="0023319F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 наравне с другими лицами»;</w:t>
      </w:r>
    </w:p>
    <w:p w:rsidR="0023319F" w:rsidRDefault="0023319F" w:rsidP="002331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 одиннадцатый пункта 45 исключить;</w:t>
      </w:r>
    </w:p>
    <w:p w:rsidR="0023319F" w:rsidRDefault="0023319F" w:rsidP="00C713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13FB" w:rsidRDefault="008070A6" w:rsidP="0049072F">
      <w:pPr>
        <w:autoSpaceDE w:val="0"/>
        <w:autoSpaceDN w:val="0"/>
        <w:adjustRightInd w:val="0"/>
        <w:spacing w:before="108" w:after="108" w:line="240" w:lineRule="auto"/>
        <w:ind w:firstLine="567"/>
        <w:jc w:val="both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>4.</w:t>
      </w:r>
      <w:r w:rsidR="0049072F" w:rsidRPr="0049072F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В </w:t>
      </w:r>
      <w:r w:rsidR="007F6A6E">
        <w:rPr>
          <w:rFonts w:ascii="Times New Roman" w:hAnsi="Times New Roman" w:cs="Times New Roman"/>
          <w:bCs/>
          <w:color w:val="26282F"/>
          <w:sz w:val="28"/>
          <w:szCs w:val="28"/>
        </w:rPr>
        <w:t>Постановлении</w:t>
      </w:r>
      <w:r w:rsidR="00C713FB" w:rsidRPr="00C713FB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Администрации Атяшевского муниципального района от 13 но</w:t>
      </w:r>
      <w:r w:rsidR="0049072F" w:rsidRPr="0049072F">
        <w:rPr>
          <w:rFonts w:ascii="Times New Roman" w:hAnsi="Times New Roman" w:cs="Times New Roman"/>
          <w:bCs/>
          <w:color w:val="26282F"/>
          <w:sz w:val="28"/>
          <w:szCs w:val="28"/>
        </w:rPr>
        <w:t>ября 2015 года № 607 «</w:t>
      </w:r>
      <w:r w:rsidR="00C713FB" w:rsidRPr="00C713FB">
        <w:rPr>
          <w:rFonts w:ascii="Times New Roman" w:hAnsi="Times New Roman" w:cs="Times New Roman"/>
          <w:bCs/>
          <w:color w:val="26282F"/>
          <w:sz w:val="28"/>
          <w:szCs w:val="28"/>
        </w:rPr>
        <w:t>Об утверждении Административного регламента предоставления Администрацией Атяшевского муниципально</w:t>
      </w:r>
      <w:r w:rsidR="0049072F" w:rsidRPr="0049072F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го </w:t>
      </w:r>
      <w:r w:rsidR="0049072F" w:rsidRPr="0049072F">
        <w:rPr>
          <w:rFonts w:ascii="Times New Roman" w:hAnsi="Times New Roman" w:cs="Times New Roman"/>
          <w:bCs/>
          <w:color w:val="26282F"/>
          <w:sz w:val="28"/>
          <w:szCs w:val="28"/>
        </w:rPr>
        <w:lastRenderedPageBreak/>
        <w:t>района муниципальной услуги «</w:t>
      </w:r>
      <w:r w:rsidR="00C713FB" w:rsidRPr="00C713FB">
        <w:rPr>
          <w:rFonts w:ascii="Times New Roman" w:hAnsi="Times New Roman" w:cs="Times New Roman"/>
          <w:bCs/>
          <w:color w:val="26282F"/>
          <w:sz w:val="28"/>
          <w:szCs w:val="28"/>
        </w:rPr>
        <w:t>Выдача разрешений на строительство, реконструкцию объ</w:t>
      </w:r>
      <w:r w:rsidR="0049072F" w:rsidRPr="0049072F">
        <w:rPr>
          <w:rFonts w:ascii="Times New Roman" w:hAnsi="Times New Roman" w:cs="Times New Roman"/>
          <w:bCs/>
          <w:color w:val="26282F"/>
          <w:sz w:val="28"/>
          <w:szCs w:val="28"/>
        </w:rPr>
        <w:t>екта капитального строительства» (далее – Регламент):</w:t>
      </w:r>
    </w:p>
    <w:p w:rsidR="0049072F" w:rsidRPr="00944ED3" w:rsidRDefault="0049072F" w:rsidP="0049072F">
      <w:pPr>
        <w:spacing w:after="0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944ED3">
        <w:rPr>
          <w:rFonts w:ascii="Times New Roman" w:hAnsi="Times New Roman" w:cs="Times New Roman"/>
          <w:sz w:val="28"/>
          <w:szCs w:val="28"/>
          <w:lang w:eastAsia="ru-RU"/>
        </w:rPr>
        <w:t>1) в Регламенте:</w:t>
      </w:r>
    </w:p>
    <w:p w:rsidR="0049072F" w:rsidRDefault="0049072F" w:rsidP="0049072F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а) </w:t>
      </w:r>
      <w:r w:rsidRPr="001E301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подразделе 16 раздела 2:</w:t>
      </w:r>
    </w:p>
    <w:p w:rsidR="0049072F" w:rsidRPr="00542C5D" w:rsidRDefault="0049072F" w:rsidP="0049072F">
      <w:pPr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t xml:space="preserve"> </w:t>
      </w:r>
      <w:r w:rsidR="007F6A6E">
        <w:rPr>
          <w:rFonts w:ascii="Times New Roman" w:hAnsi="Times New Roman" w:cs="Times New Roman"/>
          <w:sz w:val="28"/>
          <w:szCs w:val="28"/>
          <w:lang w:eastAsia="ru-RU"/>
        </w:rPr>
        <w:t xml:space="preserve">абзац </w:t>
      </w:r>
      <w:r w:rsidR="00427339">
        <w:rPr>
          <w:rFonts w:ascii="Times New Roman" w:hAnsi="Times New Roman" w:cs="Times New Roman"/>
          <w:sz w:val="28"/>
          <w:szCs w:val="28"/>
          <w:lang w:eastAsia="ru-RU"/>
        </w:rPr>
        <w:t>четвертый</w:t>
      </w:r>
      <w:r w:rsidRPr="00542C5D">
        <w:rPr>
          <w:rFonts w:ascii="Times New Roman" w:hAnsi="Times New Roman" w:cs="Times New Roman"/>
          <w:sz w:val="28"/>
          <w:szCs w:val="28"/>
          <w:lang w:eastAsia="ru-RU"/>
        </w:rPr>
        <w:t xml:space="preserve"> пункта 47 изложить в следующей редакции:</w:t>
      </w:r>
    </w:p>
    <w:p w:rsidR="0049072F" w:rsidRDefault="0049072F" w:rsidP="00490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CE50A5">
        <w:rPr>
          <w:rFonts w:ascii="Times New Roman" w:hAnsi="Times New Roman" w:cs="Times New Roman"/>
          <w:sz w:val="28"/>
          <w:szCs w:val="28"/>
        </w:rPr>
        <w:t xml:space="preserve">целях обеспечения доступности </w:t>
      </w:r>
      <w:r>
        <w:rPr>
          <w:rFonts w:ascii="Times New Roman" w:hAnsi="Times New Roman" w:cs="Times New Roman"/>
          <w:sz w:val="28"/>
          <w:szCs w:val="28"/>
        </w:rPr>
        <w:t>оказания муниципальной услуги инвалидам обеспечиваются следующие условия</w:t>
      </w:r>
      <w:r w:rsidRPr="00CE50A5">
        <w:rPr>
          <w:rFonts w:ascii="Times New Roman" w:hAnsi="Times New Roman" w:cs="Times New Roman"/>
          <w:sz w:val="28"/>
          <w:szCs w:val="28"/>
        </w:rPr>
        <w:t>:</w:t>
      </w:r>
    </w:p>
    <w:p w:rsidR="0049072F" w:rsidRDefault="0049072F" w:rsidP="00490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</w:t>
      </w:r>
      <w:r w:rsidR="00D32F0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обеспечивающим муниципальную услугу;</w:t>
      </w:r>
    </w:p>
    <w:p w:rsidR="0049072F" w:rsidRDefault="0049072F" w:rsidP="00490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возможность самостоятельного передвижения на территории, на которой расположен объект</w:t>
      </w:r>
      <w:r w:rsidR="00D32F0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предоставляющий муниципальную услугу, входа в такой объект и выхода из него, посадки в транспортное средство и высадки из него, в том числе с использование кресла – коляски; </w:t>
      </w:r>
    </w:p>
    <w:p w:rsidR="0049072F" w:rsidRDefault="0049072F" w:rsidP="00490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сопровождение инвалидов, имеющих стойкие расстройства функций зрения и самостоятельного передвижения, и оказания им помощи;</w:t>
      </w:r>
    </w:p>
    <w:p w:rsidR="0049072F" w:rsidRDefault="0049072F" w:rsidP="0049072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</w:t>
      </w:r>
      <w:r w:rsidR="00D32F0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 услуге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учетом 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раничений их жизнедеятельности;</w:t>
      </w:r>
    </w:p>
    <w:p w:rsidR="0049072F" w:rsidRPr="00542C5D" w:rsidRDefault="0049072F" w:rsidP="0049072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>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49072F" w:rsidRPr="00542C5D" w:rsidRDefault="0049072F" w:rsidP="0049072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допуск на объекты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предоставляющие муниципальную услугу 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собаки-проводника при наличии документа, подтверждающего ее специальное обучение и выдаваемого по </w:t>
      </w:r>
      <w:hyperlink r:id="rId13" w:history="1">
        <w:r w:rsidRPr="00542C5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форме</w:t>
        </w:r>
      </w:hyperlink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</w:t>
      </w:r>
      <w:hyperlink r:id="rId14" w:history="1">
        <w:r w:rsidRPr="00542C5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порядке</w:t>
        </w:r>
      </w:hyperlink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49072F" w:rsidRDefault="0049072F" w:rsidP="0049072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оказание работниками организаций, предоставляющих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муниципальную услугу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помощи инвалидам в преодолении барьеров, мешающих получению ими </w:t>
      </w:r>
      <w:r w:rsidR="0023319F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 наравне с другими лицами»;</w:t>
      </w:r>
    </w:p>
    <w:p w:rsidR="0023319F" w:rsidRDefault="0023319F" w:rsidP="002331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 одиннадцатый пункта 48 исключить;</w:t>
      </w:r>
    </w:p>
    <w:p w:rsidR="0023319F" w:rsidRDefault="0023319F" w:rsidP="0049072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72F" w:rsidRDefault="008070A6" w:rsidP="008070A6">
      <w:pPr>
        <w:autoSpaceDE w:val="0"/>
        <w:autoSpaceDN w:val="0"/>
        <w:adjustRightInd w:val="0"/>
        <w:spacing w:before="108" w:after="108" w:line="240" w:lineRule="auto"/>
        <w:ind w:firstLine="567"/>
        <w:jc w:val="both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>5.</w:t>
      </w:r>
      <w:r w:rsidRPr="008070A6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="007F6A6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В </w:t>
      </w:r>
      <w:r w:rsidRPr="008070A6">
        <w:rPr>
          <w:rFonts w:ascii="Times New Roman" w:hAnsi="Times New Roman" w:cs="Times New Roman"/>
          <w:bCs/>
          <w:color w:val="26282F"/>
          <w:sz w:val="28"/>
          <w:szCs w:val="28"/>
        </w:rPr>
        <w:t>Постановлении</w:t>
      </w:r>
      <w:r w:rsidR="0049072F" w:rsidRPr="0049072F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Администрации Атяшевского муниципального ра</w:t>
      </w:r>
      <w:r w:rsidRPr="008070A6">
        <w:rPr>
          <w:rFonts w:ascii="Times New Roman" w:hAnsi="Times New Roman" w:cs="Times New Roman"/>
          <w:bCs/>
          <w:color w:val="26282F"/>
          <w:sz w:val="28"/>
          <w:szCs w:val="28"/>
        </w:rPr>
        <w:t>йона от 1 февраля 2016 года № 17 «</w:t>
      </w:r>
      <w:r w:rsidR="0049072F" w:rsidRPr="0049072F">
        <w:rPr>
          <w:rFonts w:ascii="Times New Roman" w:hAnsi="Times New Roman" w:cs="Times New Roman"/>
          <w:bCs/>
          <w:color w:val="26282F"/>
          <w:sz w:val="28"/>
          <w:szCs w:val="28"/>
        </w:rPr>
        <w:t>Об утверждении Административного регламента предоставления Администрацией Атяшевского муниципально</w:t>
      </w:r>
      <w:r w:rsidRPr="008070A6">
        <w:rPr>
          <w:rFonts w:ascii="Times New Roman" w:hAnsi="Times New Roman" w:cs="Times New Roman"/>
          <w:bCs/>
          <w:color w:val="26282F"/>
          <w:sz w:val="28"/>
          <w:szCs w:val="28"/>
        </w:rPr>
        <w:t>го района муниципальной услуги «</w:t>
      </w:r>
      <w:r w:rsidR="0049072F" w:rsidRPr="0049072F">
        <w:rPr>
          <w:rFonts w:ascii="Times New Roman" w:hAnsi="Times New Roman" w:cs="Times New Roman"/>
          <w:bCs/>
          <w:color w:val="26282F"/>
          <w:sz w:val="28"/>
          <w:szCs w:val="28"/>
        </w:rPr>
        <w:t>Предварительное согласование предоставления земельного</w:t>
      </w:r>
      <w:r w:rsidRPr="008070A6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участка»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(далее – Регламент):</w:t>
      </w:r>
    </w:p>
    <w:p w:rsidR="008070A6" w:rsidRPr="00944ED3" w:rsidRDefault="008070A6" w:rsidP="008070A6">
      <w:pPr>
        <w:spacing w:after="0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944ED3">
        <w:rPr>
          <w:rFonts w:ascii="Times New Roman" w:hAnsi="Times New Roman" w:cs="Times New Roman"/>
          <w:sz w:val="28"/>
          <w:szCs w:val="28"/>
          <w:lang w:eastAsia="ru-RU"/>
        </w:rPr>
        <w:t>1) в Регламенте:</w:t>
      </w:r>
    </w:p>
    <w:p w:rsidR="008070A6" w:rsidRDefault="008070A6" w:rsidP="008070A6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а) </w:t>
      </w:r>
      <w:r w:rsidRPr="001E301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подразделе 16 раздела 2:</w:t>
      </w:r>
    </w:p>
    <w:p w:rsidR="008070A6" w:rsidRPr="00542C5D" w:rsidRDefault="008070A6" w:rsidP="008070A6">
      <w:pPr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t xml:space="preserve"> </w:t>
      </w:r>
      <w:r w:rsidR="007F6A6E">
        <w:rPr>
          <w:rFonts w:ascii="Times New Roman" w:hAnsi="Times New Roman" w:cs="Times New Roman"/>
          <w:sz w:val="28"/>
          <w:szCs w:val="28"/>
          <w:lang w:eastAsia="ru-RU"/>
        </w:rPr>
        <w:t xml:space="preserve">абзац </w:t>
      </w:r>
      <w:r w:rsidR="00427339">
        <w:rPr>
          <w:rFonts w:ascii="Times New Roman" w:hAnsi="Times New Roman" w:cs="Times New Roman"/>
          <w:sz w:val="28"/>
          <w:szCs w:val="28"/>
          <w:lang w:eastAsia="ru-RU"/>
        </w:rPr>
        <w:t>четвертый</w:t>
      </w:r>
      <w:r w:rsidRPr="00542C5D">
        <w:rPr>
          <w:rFonts w:ascii="Times New Roman" w:hAnsi="Times New Roman" w:cs="Times New Roman"/>
          <w:sz w:val="28"/>
          <w:szCs w:val="28"/>
          <w:lang w:eastAsia="ru-RU"/>
        </w:rPr>
        <w:t xml:space="preserve"> пункта 47 изложить в следующей редакции:</w:t>
      </w:r>
    </w:p>
    <w:p w:rsidR="008070A6" w:rsidRDefault="008070A6" w:rsidP="008070A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«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CE50A5">
        <w:rPr>
          <w:rFonts w:ascii="Times New Roman" w:hAnsi="Times New Roman" w:cs="Times New Roman"/>
          <w:sz w:val="28"/>
          <w:szCs w:val="28"/>
        </w:rPr>
        <w:t xml:space="preserve">целях обеспечения доступности </w:t>
      </w:r>
      <w:r>
        <w:rPr>
          <w:rFonts w:ascii="Times New Roman" w:hAnsi="Times New Roman" w:cs="Times New Roman"/>
          <w:sz w:val="28"/>
          <w:szCs w:val="28"/>
        </w:rPr>
        <w:t>оказания муниципальной услуги инвалидам обеспечиваются следующие условия</w:t>
      </w:r>
      <w:r w:rsidRPr="00CE50A5">
        <w:rPr>
          <w:rFonts w:ascii="Times New Roman" w:hAnsi="Times New Roman" w:cs="Times New Roman"/>
          <w:sz w:val="28"/>
          <w:szCs w:val="28"/>
        </w:rPr>
        <w:t>:</w:t>
      </w:r>
    </w:p>
    <w:p w:rsidR="008070A6" w:rsidRDefault="008070A6" w:rsidP="008070A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</w:t>
      </w:r>
      <w:r w:rsidR="00D32F0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обеспечивающим муниципальную услугу;</w:t>
      </w:r>
    </w:p>
    <w:p w:rsidR="008070A6" w:rsidRDefault="008070A6" w:rsidP="008070A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возможность самостоятельного передвижения на территории, на которой расположен объект</w:t>
      </w:r>
      <w:r w:rsidR="00D32F0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предоставляющий муниципальную услугу, входа в такой объект и выхода из него, посадки в транспортное средство и высадки из него, в том числе с использование кресла – коляски; </w:t>
      </w:r>
    </w:p>
    <w:p w:rsidR="008070A6" w:rsidRDefault="008070A6" w:rsidP="008070A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сопровождение инвалидов, имеющих стойкие расстройства функций зрения и самостоятельного передвижения, и оказания им помощи;</w:t>
      </w:r>
    </w:p>
    <w:p w:rsidR="008070A6" w:rsidRDefault="008070A6" w:rsidP="008070A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</w:t>
      </w:r>
      <w:r w:rsidR="00D32F0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 услуге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учетом 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раничений их жизнедеятельности;</w:t>
      </w:r>
    </w:p>
    <w:p w:rsidR="008070A6" w:rsidRPr="00542C5D" w:rsidRDefault="008070A6" w:rsidP="008070A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>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8070A6" w:rsidRPr="00542C5D" w:rsidRDefault="008070A6" w:rsidP="008070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допуск на объекты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предоставляющие муниципальную услугу 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собаки-проводника при наличии документа, подтверждающего ее специальное обучение и выдаваемого по </w:t>
      </w:r>
      <w:hyperlink r:id="rId15" w:history="1">
        <w:r w:rsidRPr="00542C5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форме</w:t>
        </w:r>
      </w:hyperlink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</w:t>
      </w:r>
      <w:hyperlink r:id="rId16" w:history="1">
        <w:r w:rsidRPr="00542C5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порядке</w:t>
        </w:r>
      </w:hyperlink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8070A6" w:rsidRDefault="008070A6" w:rsidP="008070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оказание работниками организаций, предоставляющих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муниципальную услугу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помощи инвалидам в преодолении барьеров, мешающих получению ими </w:t>
      </w:r>
      <w:r w:rsidR="0023319F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 наравне с другими лицами»;</w:t>
      </w:r>
    </w:p>
    <w:p w:rsidR="0023319F" w:rsidRDefault="0023319F" w:rsidP="002331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 одиннадцатый пункта 48 исключить;</w:t>
      </w:r>
    </w:p>
    <w:p w:rsidR="00C136B1" w:rsidRPr="006A2CA0" w:rsidRDefault="005F23D9" w:rsidP="006A2CA0">
      <w:pPr>
        <w:ind w:firstLine="567"/>
        <w:jc w:val="both"/>
        <w:rPr>
          <w:rFonts w:ascii="Times New Roman" w:eastAsia="Times New Roman" w:hAnsi="Times New Roman" w:cs="Times New Roman"/>
          <w:kern w:val="32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>6</w:t>
      </w:r>
      <w:r w:rsidR="00C136B1" w:rsidRPr="006A2CA0">
        <w:rPr>
          <w:rFonts w:ascii="Times New Roman" w:hAnsi="Times New Roman" w:cs="Times New Roman"/>
          <w:bCs/>
          <w:sz w:val="28"/>
          <w:szCs w:val="28"/>
        </w:rPr>
        <w:t xml:space="preserve">. В Постановлении Администрации Атяшевского муниципального района </w:t>
      </w:r>
      <w:r w:rsidR="006A2CA0" w:rsidRPr="006A2CA0">
        <w:rPr>
          <w:rFonts w:ascii="Times New Roman" w:hAnsi="Times New Roman" w:cs="Times New Roman"/>
          <w:bCs/>
          <w:sz w:val="28"/>
          <w:szCs w:val="28"/>
        </w:rPr>
        <w:t xml:space="preserve">от 28 июня 2016 года № 316 </w:t>
      </w:r>
      <w:r w:rsidR="00C136B1" w:rsidRPr="006A2CA0">
        <w:rPr>
          <w:rFonts w:ascii="Times New Roman" w:hAnsi="Times New Roman" w:cs="Times New Roman"/>
          <w:bCs/>
          <w:sz w:val="28"/>
          <w:szCs w:val="28"/>
        </w:rPr>
        <w:t>«</w:t>
      </w:r>
      <w:r w:rsidR="00C136B1" w:rsidRPr="006A2CA0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 Административного регламента предоставления Администрацией Атяшевского муниципального района муниципальной услуги «Выдача разрешения на ввод объекта в эксплуатацию</w:t>
      </w:r>
      <w:r w:rsidR="00C136B1" w:rsidRPr="006A2CA0">
        <w:rPr>
          <w:rFonts w:ascii="Times New Roman" w:eastAsia="Times New Roman" w:hAnsi="Times New Roman" w:cs="Times New Roman"/>
          <w:kern w:val="32"/>
          <w:sz w:val="28"/>
          <w:szCs w:val="28"/>
          <w:lang w:eastAsia="ru-RU"/>
        </w:rPr>
        <w:t>»</w:t>
      </w:r>
      <w:r w:rsidR="006A2CA0" w:rsidRPr="006A2CA0">
        <w:rPr>
          <w:rFonts w:ascii="Times New Roman" w:eastAsia="Times New Roman" w:hAnsi="Times New Roman" w:cs="Times New Roman"/>
          <w:kern w:val="32"/>
          <w:sz w:val="28"/>
          <w:szCs w:val="28"/>
          <w:lang w:eastAsia="ru-RU"/>
        </w:rPr>
        <w:t xml:space="preserve"> (далее – Регламент):</w:t>
      </w:r>
    </w:p>
    <w:p w:rsidR="00C136B1" w:rsidRPr="00944ED3" w:rsidRDefault="00C136B1" w:rsidP="00C136B1">
      <w:pPr>
        <w:spacing w:after="0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944ED3">
        <w:rPr>
          <w:rFonts w:ascii="Times New Roman" w:hAnsi="Times New Roman" w:cs="Times New Roman"/>
          <w:sz w:val="28"/>
          <w:szCs w:val="28"/>
          <w:lang w:eastAsia="ru-RU"/>
        </w:rPr>
        <w:t>1) в Регламенте:</w:t>
      </w:r>
    </w:p>
    <w:p w:rsidR="00C136B1" w:rsidRDefault="00C136B1" w:rsidP="00C136B1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а) </w:t>
      </w:r>
      <w:r w:rsidRPr="001E301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подразделе 16 раздела 2:</w:t>
      </w:r>
    </w:p>
    <w:p w:rsidR="00C136B1" w:rsidRPr="00542C5D" w:rsidRDefault="00C136B1" w:rsidP="00C136B1">
      <w:pPr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абзац  </w:t>
      </w:r>
      <w:r w:rsidR="00427339">
        <w:rPr>
          <w:rFonts w:ascii="Times New Roman" w:hAnsi="Times New Roman" w:cs="Times New Roman"/>
          <w:sz w:val="28"/>
          <w:szCs w:val="28"/>
          <w:lang w:eastAsia="ru-RU"/>
        </w:rPr>
        <w:t>четвертый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542C5D">
        <w:rPr>
          <w:rFonts w:ascii="Times New Roman" w:hAnsi="Times New Roman" w:cs="Times New Roman"/>
          <w:sz w:val="28"/>
          <w:szCs w:val="28"/>
          <w:lang w:eastAsia="ru-RU"/>
        </w:rPr>
        <w:t xml:space="preserve"> пункта 47 изложить в следующей редакции:</w:t>
      </w:r>
    </w:p>
    <w:p w:rsidR="00C136B1" w:rsidRDefault="00C136B1" w:rsidP="00C136B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CE50A5">
        <w:rPr>
          <w:rFonts w:ascii="Times New Roman" w:hAnsi="Times New Roman" w:cs="Times New Roman"/>
          <w:sz w:val="28"/>
          <w:szCs w:val="28"/>
        </w:rPr>
        <w:t xml:space="preserve">целях обеспечения доступности </w:t>
      </w:r>
      <w:r>
        <w:rPr>
          <w:rFonts w:ascii="Times New Roman" w:hAnsi="Times New Roman" w:cs="Times New Roman"/>
          <w:sz w:val="28"/>
          <w:szCs w:val="28"/>
        </w:rPr>
        <w:t>оказания муниципальной услуги инвалидам обеспечиваются следующие условия</w:t>
      </w:r>
      <w:r w:rsidRPr="00CE50A5">
        <w:rPr>
          <w:rFonts w:ascii="Times New Roman" w:hAnsi="Times New Roman" w:cs="Times New Roman"/>
          <w:sz w:val="28"/>
          <w:szCs w:val="28"/>
        </w:rPr>
        <w:t>:</w:t>
      </w:r>
    </w:p>
    <w:p w:rsidR="00C136B1" w:rsidRDefault="00C136B1" w:rsidP="00C136B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</w:t>
      </w:r>
      <w:r w:rsidR="00D32F0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обеспечивающим муниципальную услугу;</w:t>
      </w:r>
    </w:p>
    <w:p w:rsidR="00C136B1" w:rsidRDefault="00C136B1" w:rsidP="00C136B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возможность самостоятельного передвижения на территории, на которой расположен объект</w:t>
      </w:r>
      <w:r w:rsidR="00D32F0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предоставляющий муниципальную услугу, входа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 такой объект и выхода из него, посадки в транспортное средство и высадки из него, в том числе с использование кресла – коляски; </w:t>
      </w:r>
    </w:p>
    <w:p w:rsidR="00C136B1" w:rsidRDefault="00C136B1" w:rsidP="00C136B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сопровождение инвалидов, имеющих стойкие расстройства функций зрения и самостоятельного передвижения, и оказания им помощи;</w:t>
      </w:r>
    </w:p>
    <w:p w:rsidR="00C136B1" w:rsidRDefault="00C136B1" w:rsidP="00C136B1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</w:t>
      </w:r>
      <w:r w:rsidR="00D32F0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  услуге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учетом 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раничений их жизнедеятельности;</w:t>
      </w:r>
    </w:p>
    <w:p w:rsidR="00C136B1" w:rsidRPr="00542C5D" w:rsidRDefault="00C136B1" w:rsidP="00C136B1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>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C136B1" w:rsidRPr="00542C5D" w:rsidRDefault="00C136B1" w:rsidP="00C136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допуск на объекты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предоставляющие муниципальную услугу 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собаки-проводника при наличии документа, подтверждающего ее специальное обучение и выдаваемого по </w:t>
      </w:r>
      <w:hyperlink r:id="rId17" w:history="1">
        <w:r w:rsidRPr="00542C5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форме</w:t>
        </w:r>
      </w:hyperlink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</w:t>
      </w:r>
      <w:hyperlink r:id="rId18" w:history="1">
        <w:r w:rsidRPr="00542C5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порядке</w:t>
        </w:r>
      </w:hyperlink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C136B1" w:rsidRDefault="00C136B1" w:rsidP="00C136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оказание работниками организаций, предоставляющих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муниципальную услугу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помощи инвалидам в преодолении барьеров, мешающих получению ими </w:t>
      </w:r>
      <w:r w:rsidR="00427339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 наравне с другими лицами»;</w:t>
      </w:r>
    </w:p>
    <w:p w:rsidR="00427339" w:rsidRDefault="00427339" w:rsidP="004273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 одиннадцатый пункта 48 исключить;</w:t>
      </w:r>
    </w:p>
    <w:p w:rsidR="00A734F5" w:rsidRPr="006A2CA0" w:rsidRDefault="005F23D9" w:rsidP="00C136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C136B1" w:rsidRPr="006A2CA0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Постановлении Администрации Ат</w:t>
      </w:r>
      <w:r w:rsidR="00427339">
        <w:rPr>
          <w:rFonts w:ascii="Times New Roman" w:eastAsia="Times New Roman" w:hAnsi="Times New Roman" w:cs="Times New Roman"/>
          <w:sz w:val="28"/>
          <w:szCs w:val="28"/>
          <w:lang w:eastAsia="ru-RU"/>
        </w:rPr>
        <w:t>яшевского муниципального района</w:t>
      </w:r>
      <w:r w:rsidR="006A2CA0" w:rsidRPr="006A2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 июня 2016 года № 317 </w:t>
      </w:r>
      <w:r w:rsidR="00C136B1" w:rsidRPr="006A2CA0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утверждении Административного регламента предоставления Администрацией Атяшевского муниципального района муниципальной услуги «Выдача градостроительного плана земельного участка» (далее – Регламент):</w:t>
      </w:r>
    </w:p>
    <w:p w:rsidR="00C136B1" w:rsidRPr="00944ED3" w:rsidRDefault="00C136B1" w:rsidP="00C136B1">
      <w:pPr>
        <w:spacing w:after="0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944ED3">
        <w:rPr>
          <w:rFonts w:ascii="Times New Roman" w:hAnsi="Times New Roman" w:cs="Times New Roman"/>
          <w:sz w:val="28"/>
          <w:szCs w:val="28"/>
          <w:lang w:eastAsia="ru-RU"/>
        </w:rPr>
        <w:t>1) в Регламенте:</w:t>
      </w:r>
    </w:p>
    <w:p w:rsidR="00C136B1" w:rsidRDefault="00C136B1" w:rsidP="00C136B1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а) </w:t>
      </w:r>
      <w:r w:rsidRPr="001E301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подразделе 16 раздела 2:</w:t>
      </w:r>
    </w:p>
    <w:p w:rsidR="00C136B1" w:rsidRPr="00542C5D" w:rsidRDefault="00C136B1" w:rsidP="00C136B1">
      <w:pPr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t xml:space="preserve"> </w:t>
      </w:r>
      <w:r w:rsidR="00427339">
        <w:rPr>
          <w:rFonts w:ascii="Times New Roman" w:hAnsi="Times New Roman" w:cs="Times New Roman"/>
          <w:sz w:val="28"/>
          <w:szCs w:val="28"/>
          <w:lang w:eastAsia="ru-RU"/>
        </w:rPr>
        <w:t>абзац  четвертый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42C5D">
        <w:rPr>
          <w:rFonts w:ascii="Times New Roman" w:hAnsi="Times New Roman" w:cs="Times New Roman"/>
          <w:sz w:val="28"/>
          <w:szCs w:val="28"/>
          <w:lang w:eastAsia="ru-RU"/>
        </w:rPr>
        <w:t xml:space="preserve"> пункта 47 изложить в следующей редакции:</w:t>
      </w:r>
    </w:p>
    <w:p w:rsidR="00C136B1" w:rsidRDefault="00C136B1" w:rsidP="00C136B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CE50A5">
        <w:rPr>
          <w:rFonts w:ascii="Times New Roman" w:hAnsi="Times New Roman" w:cs="Times New Roman"/>
          <w:sz w:val="28"/>
          <w:szCs w:val="28"/>
        </w:rPr>
        <w:t xml:space="preserve">целях обеспечения доступности </w:t>
      </w:r>
      <w:r>
        <w:rPr>
          <w:rFonts w:ascii="Times New Roman" w:hAnsi="Times New Roman" w:cs="Times New Roman"/>
          <w:sz w:val="28"/>
          <w:szCs w:val="28"/>
        </w:rPr>
        <w:t>оказания муниципальной услуги инвалидам обеспечиваются следующие условия</w:t>
      </w:r>
      <w:r w:rsidRPr="00CE50A5">
        <w:rPr>
          <w:rFonts w:ascii="Times New Roman" w:hAnsi="Times New Roman" w:cs="Times New Roman"/>
          <w:sz w:val="28"/>
          <w:szCs w:val="28"/>
        </w:rPr>
        <w:t>:</w:t>
      </w:r>
    </w:p>
    <w:p w:rsidR="00C136B1" w:rsidRDefault="00C136B1" w:rsidP="00C136B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</w:t>
      </w:r>
      <w:r w:rsidR="00D32F0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обеспечивающим муниципальную услугу;</w:t>
      </w:r>
    </w:p>
    <w:p w:rsidR="00C136B1" w:rsidRDefault="00C136B1" w:rsidP="00C136B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возможность самостоятельного передвижения на территории, на которой расположен объект</w:t>
      </w:r>
      <w:r w:rsidR="00D32F0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предоставляющий муниципальную услугу, входа в такой объект и выхода из него, посадки в транспортное средство и высадки из него, в том числе с использование кресла – коляски; </w:t>
      </w:r>
    </w:p>
    <w:p w:rsidR="00C136B1" w:rsidRDefault="00C136B1" w:rsidP="00C136B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сопровождение инвалидов, имеющих стойкие расстройства функций зрения и самостоятельного передвижения, и оказания им помощи;</w:t>
      </w:r>
    </w:p>
    <w:p w:rsidR="00C136B1" w:rsidRDefault="00C136B1" w:rsidP="00C136B1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</w:t>
      </w:r>
      <w:r w:rsidR="00D32F0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 услуге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учетом 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раничений их жизнедеятельности;</w:t>
      </w:r>
    </w:p>
    <w:p w:rsidR="00C136B1" w:rsidRPr="00542C5D" w:rsidRDefault="00C136B1" w:rsidP="00C136B1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>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C136B1" w:rsidRPr="00542C5D" w:rsidRDefault="00C136B1" w:rsidP="00C136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допуск на объекты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предоставляющие муниципальную услугу 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собаки-проводника при наличии документа, подтверждающего ее специальное обучение и выдаваемого по </w:t>
      </w:r>
      <w:hyperlink r:id="rId19" w:history="1">
        <w:r w:rsidRPr="00542C5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форме</w:t>
        </w:r>
      </w:hyperlink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</w:t>
      </w:r>
      <w:hyperlink r:id="rId20" w:history="1">
        <w:r w:rsidRPr="00542C5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порядке</w:t>
        </w:r>
      </w:hyperlink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C136B1" w:rsidRDefault="00C136B1" w:rsidP="00C136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оказание работниками организаций, предоставляющих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муниципальную услугу</w:t>
      </w:r>
      <w:r w:rsidRPr="0054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помощи инвалидам в преодолении барьеров, мешающих получению ими </w:t>
      </w:r>
      <w:r w:rsidR="00427339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 наравне с другими лицами»;</w:t>
      </w:r>
    </w:p>
    <w:p w:rsidR="00427339" w:rsidRDefault="00427339" w:rsidP="004273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 одиннадцатый пункта 48 исключить.</w:t>
      </w:r>
    </w:p>
    <w:p w:rsidR="00427339" w:rsidRDefault="00427339" w:rsidP="00C136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6B1" w:rsidRPr="008070A6" w:rsidRDefault="00C136B1" w:rsidP="00C136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70A6" w:rsidRPr="008070A6" w:rsidRDefault="008070A6" w:rsidP="008070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8070A6" w:rsidRPr="0049072F" w:rsidRDefault="008070A6" w:rsidP="008070A6">
      <w:pPr>
        <w:autoSpaceDE w:val="0"/>
        <w:autoSpaceDN w:val="0"/>
        <w:adjustRightInd w:val="0"/>
        <w:spacing w:before="108" w:after="108" w:line="240" w:lineRule="auto"/>
        <w:ind w:firstLine="567"/>
        <w:jc w:val="both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49072F" w:rsidRPr="0049072F" w:rsidRDefault="0049072F" w:rsidP="0049072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9072F" w:rsidRDefault="0049072F" w:rsidP="0049072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72F" w:rsidRPr="00C713FB" w:rsidRDefault="0049072F" w:rsidP="0049072F">
      <w:pPr>
        <w:autoSpaceDE w:val="0"/>
        <w:autoSpaceDN w:val="0"/>
        <w:adjustRightInd w:val="0"/>
        <w:spacing w:before="108" w:after="108" w:line="240" w:lineRule="auto"/>
        <w:ind w:firstLine="567"/>
        <w:jc w:val="both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C713FB" w:rsidRPr="00C713FB" w:rsidRDefault="00C713FB" w:rsidP="00C713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13FB" w:rsidRPr="00C713FB" w:rsidRDefault="00C713FB" w:rsidP="00C713FB">
      <w:pPr>
        <w:rPr>
          <w:lang w:eastAsia="ru-RU"/>
        </w:rPr>
      </w:pPr>
    </w:p>
    <w:p w:rsidR="00C713FB" w:rsidRDefault="00C713FB" w:rsidP="00C713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13FB" w:rsidRDefault="00C713FB" w:rsidP="00C713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13FB" w:rsidRPr="007D74AA" w:rsidRDefault="00C713FB" w:rsidP="00C713FB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C713FB" w:rsidRPr="00542C5D" w:rsidRDefault="00C713FB" w:rsidP="00542C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69C" w:rsidRPr="00CE50A5" w:rsidRDefault="00B7169C" w:rsidP="00944E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44ED3" w:rsidRPr="00944ED3" w:rsidRDefault="00944ED3" w:rsidP="00944ED3">
      <w:pPr>
        <w:ind w:firstLine="567"/>
        <w:rPr>
          <w:lang w:eastAsia="ru-RU"/>
        </w:rPr>
      </w:pPr>
    </w:p>
    <w:p w:rsidR="00944ED3" w:rsidRDefault="00944ED3"/>
    <w:sectPr w:rsidR="00944E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1342" w:rsidRDefault="00C81342" w:rsidP="00D32F03">
      <w:pPr>
        <w:spacing w:after="0" w:line="240" w:lineRule="auto"/>
      </w:pPr>
      <w:r>
        <w:separator/>
      </w:r>
    </w:p>
  </w:endnote>
  <w:endnote w:type="continuationSeparator" w:id="0">
    <w:p w:rsidR="00C81342" w:rsidRDefault="00C81342" w:rsidP="00D32F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1342" w:rsidRDefault="00C81342" w:rsidP="00D32F03">
      <w:pPr>
        <w:spacing w:after="0" w:line="240" w:lineRule="auto"/>
      </w:pPr>
      <w:r>
        <w:separator/>
      </w:r>
    </w:p>
  </w:footnote>
  <w:footnote w:type="continuationSeparator" w:id="0">
    <w:p w:rsidR="00C81342" w:rsidRDefault="00C81342" w:rsidP="00D32F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ED3"/>
    <w:rsid w:val="001B7364"/>
    <w:rsid w:val="0023319F"/>
    <w:rsid w:val="00256AEE"/>
    <w:rsid w:val="00393E82"/>
    <w:rsid w:val="00394654"/>
    <w:rsid w:val="00427339"/>
    <w:rsid w:val="0045586F"/>
    <w:rsid w:val="0049072F"/>
    <w:rsid w:val="004C68B3"/>
    <w:rsid w:val="00542C5D"/>
    <w:rsid w:val="005F23D9"/>
    <w:rsid w:val="006A2CA0"/>
    <w:rsid w:val="007F6A6E"/>
    <w:rsid w:val="008070A6"/>
    <w:rsid w:val="008E0811"/>
    <w:rsid w:val="009014CE"/>
    <w:rsid w:val="00944ED3"/>
    <w:rsid w:val="00A734F5"/>
    <w:rsid w:val="00B7169C"/>
    <w:rsid w:val="00C136B1"/>
    <w:rsid w:val="00C713FB"/>
    <w:rsid w:val="00C81342"/>
    <w:rsid w:val="00CE57CE"/>
    <w:rsid w:val="00D3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087B5B-A57D-4480-A0DA-C51C9E92B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4ED3"/>
  </w:style>
  <w:style w:type="paragraph" w:styleId="1">
    <w:name w:val="heading 1"/>
    <w:basedOn w:val="a"/>
    <w:next w:val="a"/>
    <w:link w:val="10"/>
    <w:uiPriority w:val="99"/>
    <w:qFormat/>
    <w:rsid w:val="00944ED3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44ED3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A2C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2CA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32F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32F03"/>
  </w:style>
  <w:style w:type="paragraph" w:styleId="a7">
    <w:name w:val="footer"/>
    <w:basedOn w:val="a"/>
    <w:link w:val="a8"/>
    <w:uiPriority w:val="99"/>
    <w:unhideWhenUsed/>
    <w:rsid w:val="00D32F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32F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F5086F9AA733AD87B358D385FE20A428740634EAD44A871DC0F248E33213BE72CD10E1D69D1B7D9r960G" TargetMode="External"/><Relationship Id="rId13" Type="http://schemas.openxmlformats.org/officeDocument/2006/relationships/hyperlink" Target="consultantplus://offline/ref=0F5086F9AA733AD87B358D385FE20A428740634EAD44A871DC0F248E33213BE72CD10E1D69D1B7DBr96AG" TargetMode="External"/><Relationship Id="rId18" Type="http://schemas.openxmlformats.org/officeDocument/2006/relationships/hyperlink" Target="consultantplus://offline/ref=0F5086F9AA733AD87B358D385FE20A428740634EAD44A871DC0F248E33213BE72CD10E1D69D1B7D9r960G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0F5086F9AA733AD87B358D385FE20A428740634EAD44A871DC0F248E33213BE72CD10E1D69D1B7DBr96AG" TargetMode="External"/><Relationship Id="rId12" Type="http://schemas.openxmlformats.org/officeDocument/2006/relationships/hyperlink" Target="consultantplus://offline/ref=0F5086F9AA733AD87B358D385FE20A428740634EAD44A871DC0F248E33213BE72CD10E1D69D1B7D9r960G" TargetMode="External"/><Relationship Id="rId17" Type="http://schemas.openxmlformats.org/officeDocument/2006/relationships/hyperlink" Target="consultantplus://offline/ref=0F5086F9AA733AD87B358D385FE20A428740634EAD44A871DC0F248E33213BE72CD10E1D69D1B7DBr96A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F5086F9AA733AD87B358D385FE20A428740634EAD44A871DC0F248E33213BE72CD10E1D69D1B7D9r960G" TargetMode="External"/><Relationship Id="rId20" Type="http://schemas.openxmlformats.org/officeDocument/2006/relationships/hyperlink" Target="consultantplus://offline/ref=0F5086F9AA733AD87B358D385FE20A428740634EAD44A871DC0F248E33213BE72CD10E1D69D1B7D9r960G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70224980.0" TargetMode="External"/><Relationship Id="rId11" Type="http://schemas.openxmlformats.org/officeDocument/2006/relationships/hyperlink" Target="consultantplus://offline/ref=0F5086F9AA733AD87B358D385FE20A428740634EAD44A871DC0F248E33213BE72CD10E1D69D1B7DBr96AG" TargetMode="Externa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0F5086F9AA733AD87B358D385FE20A428740634EAD44A871DC0F248E33213BE72CD10E1D69D1B7DBr96AG" TargetMode="External"/><Relationship Id="rId10" Type="http://schemas.openxmlformats.org/officeDocument/2006/relationships/hyperlink" Target="consultantplus://offline/ref=0F5086F9AA733AD87B358D385FE20A428740634EAD44A871DC0F248E33213BE72CD10E1D69D1B7D9r960G" TargetMode="External"/><Relationship Id="rId19" Type="http://schemas.openxmlformats.org/officeDocument/2006/relationships/hyperlink" Target="consultantplus://offline/ref=0F5086F9AA733AD87B358D385FE20A428740634EAD44A871DC0F248E33213BE72CD10E1D69D1B7DBr96AG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0F5086F9AA733AD87B358D385FE20A428740634EAD44A871DC0F248E33213BE72CD10E1D69D1B7DBr96AG" TargetMode="External"/><Relationship Id="rId14" Type="http://schemas.openxmlformats.org/officeDocument/2006/relationships/hyperlink" Target="consultantplus://offline/ref=0F5086F9AA733AD87B358D385FE20A428740634EAD44A871DC0F248E33213BE72CD10E1D69D1B7D9r960G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2625</Words>
  <Characters>14966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2016-08-22T12:07:00Z</cp:lastPrinted>
  <dcterms:created xsi:type="dcterms:W3CDTF">2016-08-24T09:41:00Z</dcterms:created>
  <dcterms:modified xsi:type="dcterms:W3CDTF">2016-08-24T09:42:00Z</dcterms:modified>
</cp:coreProperties>
</file>