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64A" w:rsidRDefault="005A664A" w:rsidP="00EC6A09">
      <w:pPr>
        <w:ind w:firstLine="0"/>
      </w:pPr>
      <w:bookmarkStart w:id="0" w:name="_GoBack"/>
      <w:bookmarkEnd w:id="0"/>
    </w:p>
    <w:p w:rsidR="002002CB" w:rsidRDefault="002002CB" w:rsidP="005A664A"/>
    <w:p w:rsidR="00EC6A09" w:rsidRDefault="00EC6A09" w:rsidP="00EC6A0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</w:p>
    <w:p w:rsidR="00EC6A09" w:rsidRDefault="00EC6A09" w:rsidP="00EC6A0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ПОСТАНОВЛЕНИЕ</w:t>
      </w:r>
    </w:p>
    <w:p w:rsidR="00EC6A09" w:rsidRDefault="00EC6A09" w:rsidP="00EC6A0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АДМИНИСТРАЦИИ САБАНЧЕЕВСКОГО СЕЛЬСКОГО ПОСЕЛЕНИЯ</w:t>
      </w:r>
    </w:p>
    <w:p w:rsidR="00EC6A09" w:rsidRDefault="00EC6A09" w:rsidP="00EC6A0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АТЯШЕВСКОГО МУНИЦИПАЛЬНОГО РАЙОНА</w:t>
      </w:r>
    </w:p>
    <w:p w:rsidR="00EC6A09" w:rsidRDefault="00EC6A09" w:rsidP="00EC6A0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EC6A09" w:rsidRDefault="00EC6A09" w:rsidP="00EC6A09">
      <w:pPr>
        <w:rPr>
          <w:rFonts w:ascii="Times New Roman" w:hAnsi="Times New Roman"/>
        </w:rPr>
      </w:pPr>
    </w:p>
    <w:p w:rsidR="00EC6A09" w:rsidRDefault="007101C8" w:rsidP="007101C8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29.07.2016 </w:t>
      </w:r>
      <w:r w:rsidR="00522CE7">
        <w:rPr>
          <w:rFonts w:ascii="Times New Roman" w:hAnsi="Times New Roman"/>
        </w:rPr>
        <w:t xml:space="preserve">  </w:t>
      </w:r>
      <w:r w:rsidR="00EC6A09">
        <w:rPr>
          <w:rFonts w:ascii="Times New Roman" w:hAnsi="Times New Roman"/>
        </w:rPr>
        <w:t xml:space="preserve">г.                                                                               </w:t>
      </w:r>
      <w:r>
        <w:rPr>
          <w:rFonts w:ascii="Times New Roman" w:hAnsi="Times New Roman"/>
        </w:rPr>
        <w:t xml:space="preserve">                       №40</w:t>
      </w:r>
    </w:p>
    <w:p w:rsidR="00EC6A09" w:rsidRDefault="00EC6A09" w:rsidP="00EC6A09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с. Сабанчеево</w:t>
      </w:r>
    </w:p>
    <w:p w:rsidR="002002CB" w:rsidRPr="00EC6A09" w:rsidRDefault="002002CB" w:rsidP="005A664A">
      <w:pPr>
        <w:rPr>
          <w:rFonts w:ascii="Times New Roman" w:hAnsi="Times New Roman"/>
        </w:rPr>
      </w:pPr>
    </w:p>
    <w:p w:rsidR="002002CB" w:rsidRPr="00EC6A09" w:rsidRDefault="00EC6A09" w:rsidP="00EC6A09">
      <w:pPr>
        <w:jc w:val="center"/>
        <w:rPr>
          <w:rFonts w:ascii="Times New Roman" w:hAnsi="Times New Roman"/>
        </w:rPr>
      </w:pPr>
      <w:r w:rsidRPr="00EC6A09">
        <w:rPr>
          <w:rFonts w:ascii="Times New Roman" w:hAnsi="Times New Roman"/>
        </w:rPr>
        <w:t>"О порядке завершения операций по исполнению бюджета муниципального образования Сабанчеевского сельского поселения Атяшевского муниципального района Республики Мордовия в текущем финансовом году и обеспечения получателей бюджетных сре</w:t>
      </w:r>
      <w:proofErr w:type="gramStart"/>
      <w:r w:rsidRPr="00EC6A09">
        <w:rPr>
          <w:rFonts w:ascii="Times New Roman" w:hAnsi="Times New Roman"/>
        </w:rPr>
        <w:t>дств пр</w:t>
      </w:r>
      <w:proofErr w:type="gramEnd"/>
      <w:r w:rsidRPr="00EC6A09">
        <w:rPr>
          <w:rFonts w:ascii="Times New Roman" w:hAnsi="Times New Roman"/>
        </w:rPr>
        <w:t>и завершении текущего финансового года наличными деньгами, необходимыми для осуществления их деятельности в нерабочие праздничные дни в Российской Федерации в январе очередного финансового года"</w:t>
      </w:r>
    </w:p>
    <w:p w:rsidR="002002CB" w:rsidRPr="00EC6A09" w:rsidRDefault="002002CB" w:rsidP="005A664A">
      <w:pPr>
        <w:rPr>
          <w:rFonts w:ascii="Times New Roman" w:hAnsi="Times New Roman"/>
        </w:rPr>
      </w:pPr>
    </w:p>
    <w:p w:rsidR="002002CB" w:rsidRPr="00EC6A09" w:rsidRDefault="002002CB" w:rsidP="00EC6A09">
      <w:pPr>
        <w:ind w:firstLine="0"/>
        <w:rPr>
          <w:rFonts w:ascii="Times New Roman" w:hAnsi="Times New Roman"/>
        </w:rPr>
      </w:pPr>
    </w:p>
    <w:p w:rsidR="005A664A" w:rsidRPr="00EC6A09" w:rsidRDefault="005A664A" w:rsidP="005A664A">
      <w:pPr>
        <w:rPr>
          <w:rFonts w:ascii="Times New Roman" w:hAnsi="Times New Roman"/>
        </w:rPr>
      </w:pPr>
      <w:r w:rsidRPr="00EC6A09">
        <w:rPr>
          <w:rFonts w:ascii="Times New Roman" w:hAnsi="Times New Roman"/>
        </w:rPr>
        <w:t xml:space="preserve">В целях реализации </w:t>
      </w:r>
      <w:hyperlink r:id="rId5" w:history="1">
        <w:r w:rsidRPr="00EC6A09">
          <w:rPr>
            <w:rStyle w:val="a5"/>
          </w:rPr>
          <w:t>статьи 242</w:t>
        </w:r>
      </w:hyperlink>
      <w:r w:rsidRPr="00EC6A09">
        <w:rPr>
          <w:rFonts w:ascii="Times New Roman" w:hAnsi="Times New Roman"/>
        </w:rPr>
        <w:t xml:space="preserve"> Бюджетного кодекса Российской Федерации, администрация </w:t>
      </w:r>
      <w:r w:rsidR="002002CB" w:rsidRPr="00EC6A09">
        <w:rPr>
          <w:rFonts w:ascii="Times New Roman" w:hAnsi="Times New Roman"/>
        </w:rPr>
        <w:t>Сабанчеевского</w:t>
      </w:r>
      <w:r w:rsidRPr="00EC6A09">
        <w:rPr>
          <w:rFonts w:ascii="Times New Roman" w:hAnsi="Times New Roman"/>
        </w:rPr>
        <w:t xml:space="preserve"> сельского поселения</w:t>
      </w:r>
    </w:p>
    <w:p w:rsidR="005A664A" w:rsidRPr="00EC6A09" w:rsidRDefault="005A664A" w:rsidP="005A664A">
      <w:pPr>
        <w:rPr>
          <w:rFonts w:ascii="Times New Roman" w:hAnsi="Times New Roman"/>
        </w:rPr>
      </w:pPr>
    </w:p>
    <w:p w:rsidR="005A664A" w:rsidRPr="00EC6A09" w:rsidRDefault="005A664A" w:rsidP="005A664A">
      <w:pPr>
        <w:rPr>
          <w:rFonts w:ascii="Times New Roman" w:hAnsi="Times New Roman"/>
        </w:rPr>
      </w:pPr>
      <w:r w:rsidRPr="00EC6A09">
        <w:rPr>
          <w:rStyle w:val="a4"/>
          <w:rFonts w:ascii="Times New Roman" w:hAnsi="Times New Roman"/>
          <w:bCs/>
        </w:rPr>
        <w:t>ПОСТАНОВЛЯЕТ:</w:t>
      </w:r>
    </w:p>
    <w:p w:rsidR="005A664A" w:rsidRPr="00EC6A09" w:rsidRDefault="005A664A" w:rsidP="005A664A">
      <w:pPr>
        <w:rPr>
          <w:rFonts w:ascii="Times New Roman" w:hAnsi="Times New Roman"/>
        </w:rPr>
      </w:pPr>
    </w:p>
    <w:p w:rsidR="005A664A" w:rsidRPr="00EC6A09" w:rsidRDefault="005A664A" w:rsidP="005A664A">
      <w:pPr>
        <w:ind w:left="698" w:hanging="279"/>
        <w:rPr>
          <w:rFonts w:ascii="Times New Roman" w:hAnsi="Times New Roman"/>
        </w:rPr>
      </w:pPr>
      <w:r w:rsidRPr="00EC6A09">
        <w:rPr>
          <w:rFonts w:ascii="Times New Roman" w:hAnsi="Times New Roman"/>
        </w:rPr>
        <w:t xml:space="preserve">1. </w:t>
      </w:r>
      <w:proofErr w:type="gramStart"/>
      <w:r w:rsidRPr="00EC6A09">
        <w:rPr>
          <w:rFonts w:ascii="Times New Roman" w:hAnsi="Times New Roman"/>
        </w:rPr>
        <w:t xml:space="preserve">Утвердить Порядок завершения операций по исполнению бюджета муниципального образования </w:t>
      </w:r>
      <w:r w:rsidR="002002CB" w:rsidRPr="00EC6A09">
        <w:rPr>
          <w:rFonts w:ascii="Times New Roman" w:hAnsi="Times New Roman"/>
        </w:rPr>
        <w:t>Сабанчеевского</w:t>
      </w:r>
      <w:r w:rsidRPr="00EC6A09">
        <w:rPr>
          <w:rFonts w:ascii="Times New Roman" w:hAnsi="Times New Roman"/>
        </w:rPr>
        <w:t xml:space="preserve"> сельского поселения </w:t>
      </w:r>
      <w:r w:rsidR="002002CB" w:rsidRPr="00EC6A09">
        <w:rPr>
          <w:rFonts w:ascii="Times New Roman" w:hAnsi="Times New Roman"/>
        </w:rPr>
        <w:t>Атяшевского муниципального</w:t>
      </w:r>
      <w:r w:rsidRPr="00EC6A09">
        <w:rPr>
          <w:rFonts w:ascii="Times New Roman" w:hAnsi="Times New Roman"/>
        </w:rPr>
        <w:t xml:space="preserve"> района Республики </w:t>
      </w:r>
      <w:r w:rsidR="002002CB" w:rsidRPr="00EC6A09">
        <w:rPr>
          <w:rFonts w:ascii="Times New Roman" w:hAnsi="Times New Roman"/>
        </w:rPr>
        <w:t>Мордовия</w:t>
      </w:r>
      <w:r w:rsidRPr="00EC6A09">
        <w:rPr>
          <w:rFonts w:ascii="Times New Roman" w:hAnsi="Times New Roman"/>
        </w:rPr>
        <w:t xml:space="preserve"> в текущем финансовом году и обеспечения получателей бюджетных средств при завершении текущего финансового года наличными деньгами, необходимыми для осуществления их деятельности в нерабочие праздничные дни в Российской Федерации в январе очередного финансового года (прилагается).</w:t>
      </w:r>
      <w:proofErr w:type="gramEnd"/>
    </w:p>
    <w:p w:rsidR="005A664A" w:rsidRPr="00EC6A09" w:rsidRDefault="005A664A" w:rsidP="005A664A">
      <w:pPr>
        <w:rPr>
          <w:rFonts w:ascii="Times New Roman" w:hAnsi="Times New Roman"/>
        </w:rPr>
      </w:pPr>
    </w:p>
    <w:p w:rsidR="005A664A" w:rsidRPr="00EC6A09" w:rsidRDefault="005A664A" w:rsidP="005A664A">
      <w:pPr>
        <w:pStyle w:val="a3"/>
        <w:ind w:left="698" w:hanging="279"/>
        <w:rPr>
          <w:rFonts w:ascii="Times New Roman" w:hAnsi="Times New Roman"/>
        </w:rPr>
      </w:pPr>
      <w:r w:rsidRPr="00EC6A09">
        <w:rPr>
          <w:rFonts w:ascii="Times New Roman" w:hAnsi="Times New Roman"/>
        </w:rPr>
        <w:t>2. О</w:t>
      </w:r>
      <w:r w:rsidR="00EC6A09">
        <w:rPr>
          <w:rFonts w:ascii="Times New Roman" w:hAnsi="Times New Roman"/>
        </w:rPr>
        <w:t>публиковать</w:t>
      </w:r>
      <w:r w:rsidRPr="00EC6A09">
        <w:rPr>
          <w:rFonts w:ascii="Times New Roman" w:hAnsi="Times New Roman"/>
        </w:rPr>
        <w:t xml:space="preserve"> настоящее постановление </w:t>
      </w:r>
      <w:r w:rsidR="00EC6A09">
        <w:rPr>
          <w:rFonts w:ascii="Times New Roman" w:hAnsi="Times New Roman"/>
        </w:rPr>
        <w:t xml:space="preserve">в </w:t>
      </w:r>
      <w:proofErr w:type="gramStart"/>
      <w:r w:rsidR="00EC6A09">
        <w:rPr>
          <w:rFonts w:ascii="Times New Roman" w:hAnsi="Times New Roman"/>
        </w:rPr>
        <w:t>Информационном</w:t>
      </w:r>
      <w:proofErr w:type="gramEnd"/>
      <w:r w:rsidR="00EC6A09">
        <w:rPr>
          <w:rFonts w:ascii="Times New Roman" w:hAnsi="Times New Roman"/>
        </w:rPr>
        <w:t xml:space="preserve"> бюллетени </w:t>
      </w:r>
      <w:r w:rsidR="002002CB" w:rsidRPr="00EC6A09">
        <w:rPr>
          <w:rFonts w:ascii="Times New Roman" w:hAnsi="Times New Roman"/>
        </w:rPr>
        <w:t>Сабанчеевского</w:t>
      </w:r>
      <w:r w:rsidRPr="00EC6A09">
        <w:rPr>
          <w:rFonts w:ascii="Times New Roman" w:hAnsi="Times New Roman"/>
        </w:rPr>
        <w:t xml:space="preserve"> сельского поселения.</w:t>
      </w:r>
    </w:p>
    <w:p w:rsidR="005A664A" w:rsidRPr="00EC6A09" w:rsidRDefault="00EC6A09" w:rsidP="00EC6A09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5A664A" w:rsidRPr="00EC6A09">
        <w:rPr>
          <w:rFonts w:ascii="Times New Roman" w:hAnsi="Times New Roman"/>
        </w:rPr>
        <w:t>3. Настоящее постановление</w:t>
      </w:r>
      <w:r>
        <w:rPr>
          <w:rFonts w:ascii="Times New Roman" w:hAnsi="Times New Roman"/>
        </w:rPr>
        <w:t xml:space="preserve"> вступает в силу с 1 января 2016</w:t>
      </w:r>
      <w:r w:rsidR="005A664A" w:rsidRPr="00EC6A09">
        <w:rPr>
          <w:rFonts w:ascii="Times New Roman" w:hAnsi="Times New Roman"/>
        </w:rPr>
        <w:t xml:space="preserve"> года.</w:t>
      </w:r>
    </w:p>
    <w:p w:rsidR="005A664A" w:rsidRPr="00EC6A09" w:rsidRDefault="005A664A" w:rsidP="005A664A">
      <w:pPr>
        <w:rPr>
          <w:rFonts w:ascii="Times New Roman" w:hAnsi="Times New Roman"/>
        </w:rPr>
      </w:pPr>
    </w:p>
    <w:p w:rsidR="005A664A" w:rsidRPr="00EC6A09" w:rsidRDefault="005A664A" w:rsidP="005A664A">
      <w:pPr>
        <w:ind w:left="698" w:hanging="279"/>
        <w:rPr>
          <w:rFonts w:ascii="Times New Roman" w:hAnsi="Times New Roman"/>
        </w:rPr>
      </w:pPr>
      <w:r w:rsidRPr="00EC6A09">
        <w:rPr>
          <w:rFonts w:ascii="Times New Roman" w:hAnsi="Times New Roman"/>
        </w:rPr>
        <w:t xml:space="preserve">4. </w:t>
      </w:r>
      <w:proofErr w:type="gramStart"/>
      <w:r w:rsidRPr="00EC6A09">
        <w:rPr>
          <w:rFonts w:ascii="Times New Roman" w:hAnsi="Times New Roman"/>
        </w:rPr>
        <w:t>Контроль за</w:t>
      </w:r>
      <w:proofErr w:type="gramEnd"/>
      <w:r w:rsidRPr="00EC6A09">
        <w:rPr>
          <w:rFonts w:ascii="Times New Roman" w:hAnsi="Times New Roman"/>
        </w:rPr>
        <w:t xml:space="preserve"> исполнением настоящего постановления возложить на главного бухгалтера </w:t>
      </w:r>
      <w:r w:rsidR="00EC6A09">
        <w:rPr>
          <w:rFonts w:ascii="Times New Roman" w:hAnsi="Times New Roman"/>
        </w:rPr>
        <w:t xml:space="preserve"> администрации Кумакшеву С.И.</w:t>
      </w:r>
    </w:p>
    <w:p w:rsidR="005A664A" w:rsidRPr="00EC6A09" w:rsidRDefault="005A664A" w:rsidP="005A664A">
      <w:pPr>
        <w:rPr>
          <w:rFonts w:ascii="Times New Roman" w:hAnsi="Times New Roman"/>
        </w:rPr>
      </w:pPr>
    </w:p>
    <w:p w:rsidR="00EC6A09" w:rsidRDefault="00EC6A09" w:rsidP="005A664A">
      <w:pPr>
        <w:rPr>
          <w:rFonts w:ascii="Times New Roman" w:hAnsi="Times New Roman"/>
        </w:rPr>
      </w:pPr>
    </w:p>
    <w:p w:rsidR="00EC6A09" w:rsidRDefault="00EC6A09" w:rsidP="005A664A">
      <w:pPr>
        <w:rPr>
          <w:rFonts w:ascii="Times New Roman" w:hAnsi="Times New Roman"/>
        </w:rPr>
      </w:pPr>
      <w:r>
        <w:rPr>
          <w:rFonts w:ascii="Times New Roman" w:hAnsi="Times New Roman"/>
        </w:rPr>
        <w:t>Глава Сабанчеевского сельского поселения                             В.В. Сайгушкин</w:t>
      </w:r>
    </w:p>
    <w:p w:rsidR="00EC6A09" w:rsidRDefault="00EC6A09" w:rsidP="005A664A">
      <w:pPr>
        <w:rPr>
          <w:rFonts w:ascii="Times New Roman" w:hAnsi="Times New Roman"/>
        </w:rPr>
      </w:pPr>
    </w:p>
    <w:p w:rsidR="00EC6A09" w:rsidRDefault="00EC6A09" w:rsidP="005A664A">
      <w:pPr>
        <w:rPr>
          <w:rFonts w:ascii="Times New Roman" w:hAnsi="Times New Roman"/>
        </w:rPr>
      </w:pPr>
    </w:p>
    <w:p w:rsidR="00EC6A09" w:rsidRDefault="00EC6A09" w:rsidP="005A664A">
      <w:pPr>
        <w:rPr>
          <w:rFonts w:ascii="Times New Roman" w:hAnsi="Times New Roman"/>
        </w:rPr>
      </w:pPr>
    </w:p>
    <w:p w:rsidR="00EC6A09" w:rsidRDefault="00EC6A09" w:rsidP="005A664A">
      <w:pPr>
        <w:rPr>
          <w:rFonts w:ascii="Times New Roman" w:hAnsi="Times New Roman"/>
        </w:rPr>
      </w:pPr>
    </w:p>
    <w:p w:rsidR="00EC6A09" w:rsidRDefault="00EC6A09" w:rsidP="005A664A">
      <w:pPr>
        <w:rPr>
          <w:rFonts w:ascii="Times New Roman" w:hAnsi="Times New Roman"/>
        </w:rPr>
      </w:pPr>
    </w:p>
    <w:p w:rsidR="00EC6A09" w:rsidRDefault="00EC6A09" w:rsidP="005A664A">
      <w:pPr>
        <w:rPr>
          <w:rFonts w:ascii="Times New Roman" w:hAnsi="Times New Roman"/>
        </w:rPr>
      </w:pPr>
    </w:p>
    <w:p w:rsidR="00EC6A09" w:rsidRDefault="00EC6A09" w:rsidP="005A664A">
      <w:pPr>
        <w:rPr>
          <w:rFonts w:ascii="Times New Roman" w:hAnsi="Times New Roman"/>
        </w:rPr>
      </w:pPr>
    </w:p>
    <w:p w:rsidR="00EC6A09" w:rsidRDefault="00EC6A09" w:rsidP="005A664A">
      <w:pPr>
        <w:rPr>
          <w:rFonts w:ascii="Times New Roman" w:hAnsi="Times New Roman"/>
        </w:rPr>
      </w:pPr>
    </w:p>
    <w:p w:rsidR="00EC6A09" w:rsidRDefault="00EC6A09" w:rsidP="005A664A">
      <w:pPr>
        <w:rPr>
          <w:rStyle w:val="a4"/>
          <w:rFonts w:ascii="Times New Roman" w:hAnsi="Times New Roman"/>
          <w:bCs/>
        </w:rPr>
      </w:pPr>
    </w:p>
    <w:p w:rsidR="00EC6A09" w:rsidRDefault="00EC6A09" w:rsidP="005A664A">
      <w:pPr>
        <w:rPr>
          <w:rStyle w:val="a4"/>
          <w:rFonts w:ascii="Times New Roman" w:hAnsi="Times New Roman"/>
          <w:bCs/>
        </w:rPr>
      </w:pPr>
    </w:p>
    <w:p w:rsidR="00EC6A09" w:rsidRDefault="00EC6A09" w:rsidP="005A664A">
      <w:pPr>
        <w:rPr>
          <w:rStyle w:val="a4"/>
          <w:rFonts w:ascii="Times New Roman" w:hAnsi="Times New Roman"/>
          <w:bCs/>
        </w:rPr>
      </w:pPr>
    </w:p>
    <w:p w:rsidR="005A664A" w:rsidRPr="00EC6A09" w:rsidRDefault="005A664A" w:rsidP="00EC6A09">
      <w:pPr>
        <w:jc w:val="right"/>
        <w:rPr>
          <w:rFonts w:ascii="Times New Roman" w:hAnsi="Times New Roman"/>
          <w:b/>
        </w:rPr>
      </w:pPr>
      <w:r w:rsidRPr="00EC6A09">
        <w:rPr>
          <w:rStyle w:val="a4"/>
          <w:rFonts w:ascii="Times New Roman" w:hAnsi="Times New Roman"/>
          <w:b w:val="0"/>
          <w:bCs/>
        </w:rPr>
        <w:t>Утверждено</w:t>
      </w:r>
    </w:p>
    <w:p w:rsidR="00EC6A09" w:rsidRPr="00EC6A09" w:rsidRDefault="005A664A" w:rsidP="00EC6A09">
      <w:pPr>
        <w:jc w:val="right"/>
        <w:rPr>
          <w:rStyle w:val="a4"/>
          <w:rFonts w:ascii="Times New Roman" w:hAnsi="Times New Roman"/>
          <w:b w:val="0"/>
          <w:bCs/>
        </w:rPr>
      </w:pPr>
      <w:r w:rsidRPr="00EC6A09">
        <w:rPr>
          <w:rStyle w:val="a4"/>
          <w:rFonts w:ascii="Times New Roman" w:hAnsi="Times New Roman"/>
          <w:b w:val="0"/>
          <w:bCs/>
        </w:rPr>
        <w:t xml:space="preserve">постановлением администрации </w:t>
      </w:r>
    </w:p>
    <w:p w:rsidR="00EC6A09" w:rsidRPr="00EC6A09" w:rsidRDefault="002002CB" w:rsidP="00EC6A09">
      <w:pPr>
        <w:jc w:val="right"/>
        <w:rPr>
          <w:rStyle w:val="a4"/>
          <w:rFonts w:ascii="Times New Roman" w:hAnsi="Times New Roman"/>
          <w:b w:val="0"/>
          <w:bCs/>
        </w:rPr>
      </w:pPr>
      <w:r w:rsidRPr="00EC6A09">
        <w:rPr>
          <w:rStyle w:val="a4"/>
          <w:rFonts w:ascii="Times New Roman" w:hAnsi="Times New Roman"/>
          <w:b w:val="0"/>
          <w:bCs/>
        </w:rPr>
        <w:t>Сабанчеевского</w:t>
      </w:r>
      <w:r w:rsidR="005A664A" w:rsidRPr="00EC6A09">
        <w:rPr>
          <w:rStyle w:val="a4"/>
          <w:rFonts w:ascii="Times New Roman" w:hAnsi="Times New Roman"/>
          <w:b w:val="0"/>
          <w:bCs/>
        </w:rPr>
        <w:t xml:space="preserve"> сельского поселения </w:t>
      </w:r>
    </w:p>
    <w:p w:rsidR="005A664A" w:rsidRPr="00EC6A09" w:rsidRDefault="005A664A" w:rsidP="00EC6A09">
      <w:pPr>
        <w:jc w:val="right"/>
        <w:rPr>
          <w:rFonts w:ascii="Times New Roman" w:hAnsi="Times New Roman"/>
          <w:b/>
        </w:rPr>
      </w:pPr>
      <w:r w:rsidRPr="00EC6A09">
        <w:rPr>
          <w:rStyle w:val="a4"/>
          <w:rFonts w:ascii="Times New Roman" w:hAnsi="Times New Roman"/>
          <w:b w:val="0"/>
          <w:bCs/>
        </w:rPr>
        <w:t xml:space="preserve">от </w:t>
      </w:r>
      <w:r w:rsidR="007101C8">
        <w:rPr>
          <w:rStyle w:val="a4"/>
          <w:rFonts w:ascii="Times New Roman" w:hAnsi="Times New Roman"/>
          <w:b w:val="0"/>
          <w:bCs/>
        </w:rPr>
        <w:t xml:space="preserve">29.07.2016 </w:t>
      </w:r>
      <w:r w:rsidRPr="00EC6A09">
        <w:rPr>
          <w:rStyle w:val="a4"/>
          <w:rFonts w:ascii="Times New Roman" w:hAnsi="Times New Roman"/>
          <w:b w:val="0"/>
          <w:bCs/>
        </w:rPr>
        <w:t xml:space="preserve">г. </w:t>
      </w:r>
      <w:r w:rsidR="00EC6A09" w:rsidRPr="00EC6A09">
        <w:rPr>
          <w:rStyle w:val="a4"/>
          <w:rFonts w:ascii="Times New Roman" w:hAnsi="Times New Roman"/>
          <w:b w:val="0"/>
          <w:bCs/>
        </w:rPr>
        <w:t>№</w:t>
      </w:r>
      <w:r w:rsidR="007101C8">
        <w:rPr>
          <w:rStyle w:val="a4"/>
          <w:rFonts w:ascii="Times New Roman" w:hAnsi="Times New Roman"/>
          <w:b w:val="0"/>
          <w:bCs/>
        </w:rPr>
        <w:t>40</w:t>
      </w:r>
    </w:p>
    <w:p w:rsidR="005A664A" w:rsidRPr="00EC6A09" w:rsidRDefault="005A664A" w:rsidP="005A664A">
      <w:pPr>
        <w:rPr>
          <w:rFonts w:ascii="Times New Roman" w:hAnsi="Times New Roman"/>
        </w:rPr>
      </w:pPr>
    </w:p>
    <w:p w:rsidR="00EC6A09" w:rsidRDefault="00EC6A09" w:rsidP="005A664A">
      <w:pPr>
        <w:rPr>
          <w:rStyle w:val="a4"/>
          <w:rFonts w:ascii="Times New Roman" w:hAnsi="Times New Roman"/>
          <w:bCs/>
        </w:rPr>
      </w:pPr>
    </w:p>
    <w:p w:rsidR="00EC6A09" w:rsidRDefault="00EC6A09" w:rsidP="005A664A">
      <w:pPr>
        <w:rPr>
          <w:rStyle w:val="a4"/>
          <w:rFonts w:ascii="Times New Roman" w:hAnsi="Times New Roman"/>
          <w:bCs/>
        </w:rPr>
      </w:pPr>
    </w:p>
    <w:p w:rsidR="005A664A" w:rsidRPr="00EC6A09" w:rsidRDefault="00EC6A09" w:rsidP="00EC6A09">
      <w:pPr>
        <w:rPr>
          <w:rFonts w:ascii="Times New Roman" w:hAnsi="Times New Roman"/>
        </w:rPr>
      </w:pPr>
      <w:r>
        <w:rPr>
          <w:rStyle w:val="a4"/>
          <w:rFonts w:ascii="Times New Roman" w:hAnsi="Times New Roman"/>
          <w:bCs/>
        </w:rPr>
        <w:t xml:space="preserve">                                               </w:t>
      </w:r>
      <w:r w:rsidR="005A664A" w:rsidRPr="00EC6A09">
        <w:rPr>
          <w:rStyle w:val="a4"/>
          <w:rFonts w:ascii="Times New Roman" w:hAnsi="Times New Roman"/>
          <w:bCs/>
        </w:rPr>
        <w:t>ПОРЯДОК</w:t>
      </w:r>
    </w:p>
    <w:p w:rsidR="005A664A" w:rsidRPr="00EC6A09" w:rsidRDefault="005A664A" w:rsidP="00EC6A09">
      <w:pPr>
        <w:rPr>
          <w:rFonts w:ascii="Times New Roman" w:hAnsi="Times New Roman"/>
          <w:b/>
        </w:rPr>
      </w:pPr>
      <w:r w:rsidRPr="00EC6A09">
        <w:rPr>
          <w:rStyle w:val="a4"/>
          <w:rFonts w:ascii="Times New Roman" w:hAnsi="Times New Roman"/>
          <w:b w:val="0"/>
          <w:bCs/>
        </w:rPr>
        <w:t xml:space="preserve">завершения операций по исполнению бюджета </w:t>
      </w:r>
      <w:r w:rsidR="002002CB" w:rsidRPr="00EC6A09">
        <w:rPr>
          <w:rStyle w:val="a4"/>
          <w:rFonts w:ascii="Times New Roman" w:hAnsi="Times New Roman"/>
          <w:b w:val="0"/>
          <w:bCs/>
        </w:rPr>
        <w:t>Сабанчеевского</w:t>
      </w:r>
      <w:r w:rsidRPr="00EC6A09">
        <w:rPr>
          <w:rStyle w:val="a4"/>
          <w:rFonts w:ascii="Times New Roman" w:hAnsi="Times New Roman"/>
          <w:b w:val="0"/>
          <w:bCs/>
        </w:rPr>
        <w:t xml:space="preserve"> сельского поселения</w:t>
      </w:r>
      <w:r w:rsidR="00EC6A09" w:rsidRPr="00EC6A09">
        <w:rPr>
          <w:rStyle w:val="a4"/>
          <w:rFonts w:ascii="Times New Roman" w:hAnsi="Times New Roman"/>
          <w:b w:val="0"/>
          <w:bCs/>
        </w:rPr>
        <w:t xml:space="preserve"> </w:t>
      </w:r>
      <w:r w:rsidR="002002CB" w:rsidRPr="00EC6A09">
        <w:rPr>
          <w:rFonts w:ascii="Times New Roman" w:hAnsi="Times New Roman"/>
        </w:rPr>
        <w:t>Атяшевского муниципального</w:t>
      </w:r>
      <w:r w:rsidRPr="00EC6A09">
        <w:rPr>
          <w:rFonts w:ascii="Times New Roman" w:hAnsi="Times New Roman"/>
        </w:rPr>
        <w:t xml:space="preserve"> района Республики </w:t>
      </w:r>
      <w:r w:rsidR="002002CB" w:rsidRPr="00EC6A09">
        <w:rPr>
          <w:rFonts w:ascii="Times New Roman" w:hAnsi="Times New Roman"/>
        </w:rPr>
        <w:t>Мордовия</w:t>
      </w:r>
      <w:r w:rsidRPr="00EC6A09">
        <w:rPr>
          <w:rFonts w:ascii="Times New Roman" w:hAnsi="Times New Roman"/>
        </w:rPr>
        <w:t xml:space="preserve"> в текущем финансовом году и обеспечения получателей бюджетных сре</w:t>
      </w:r>
      <w:proofErr w:type="gramStart"/>
      <w:r w:rsidRPr="00EC6A09">
        <w:rPr>
          <w:rFonts w:ascii="Times New Roman" w:hAnsi="Times New Roman"/>
        </w:rPr>
        <w:t>дств пр</w:t>
      </w:r>
      <w:proofErr w:type="gramEnd"/>
      <w:r w:rsidRPr="00EC6A09">
        <w:rPr>
          <w:rFonts w:ascii="Times New Roman" w:hAnsi="Times New Roman"/>
        </w:rPr>
        <w:t>и завершении текущего финансового года наличными деньгами, необходимыми для осуществления их деятельности в нерабочие праздничные дни в Российской Федерации в январе очередного финансового года</w:t>
      </w:r>
    </w:p>
    <w:p w:rsidR="005A664A" w:rsidRDefault="005A664A" w:rsidP="005A664A">
      <w:pPr>
        <w:rPr>
          <w:rFonts w:ascii="Times New Roman" w:hAnsi="Times New Roman"/>
        </w:rPr>
      </w:pPr>
    </w:p>
    <w:p w:rsidR="00EC6A09" w:rsidRPr="00EC6A09" w:rsidRDefault="00EC6A09" w:rsidP="005A664A">
      <w:pPr>
        <w:rPr>
          <w:rFonts w:ascii="Times New Roman" w:hAnsi="Times New Roman"/>
        </w:rPr>
      </w:pPr>
    </w:p>
    <w:p w:rsidR="005A664A" w:rsidRPr="00EC6A09" w:rsidRDefault="005A664A" w:rsidP="005A664A">
      <w:pPr>
        <w:rPr>
          <w:rFonts w:ascii="Times New Roman" w:hAnsi="Times New Roman"/>
        </w:rPr>
      </w:pPr>
      <w:r w:rsidRPr="00EC6A09">
        <w:rPr>
          <w:rFonts w:ascii="Times New Roman" w:hAnsi="Times New Roman"/>
        </w:rPr>
        <w:t xml:space="preserve">1. В соответствии со </w:t>
      </w:r>
      <w:hyperlink r:id="rId6" w:history="1">
        <w:r w:rsidRPr="00EC6A09">
          <w:rPr>
            <w:rStyle w:val="a5"/>
          </w:rPr>
          <w:t>статьей 242</w:t>
        </w:r>
      </w:hyperlink>
      <w:r w:rsidRPr="00EC6A09">
        <w:rPr>
          <w:rFonts w:ascii="Times New Roman" w:hAnsi="Times New Roman"/>
        </w:rPr>
        <w:t xml:space="preserve"> Бюджетного кодекса Российской Федерации исполнение бюджета муниципального образования </w:t>
      </w:r>
      <w:r w:rsidR="002002CB" w:rsidRPr="00EC6A09">
        <w:rPr>
          <w:rFonts w:ascii="Times New Roman" w:hAnsi="Times New Roman"/>
        </w:rPr>
        <w:t>Сабанчеевского</w:t>
      </w:r>
      <w:r w:rsidRPr="00EC6A09">
        <w:rPr>
          <w:rFonts w:ascii="Times New Roman" w:hAnsi="Times New Roman"/>
        </w:rPr>
        <w:t xml:space="preserve"> сельского поселения </w:t>
      </w:r>
      <w:r w:rsidR="002002CB" w:rsidRPr="00EC6A09">
        <w:rPr>
          <w:rFonts w:ascii="Times New Roman" w:hAnsi="Times New Roman"/>
        </w:rPr>
        <w:t>Атяшевского муниципального</w:t>
      </w:r>
      <w:r w:rsidRPr="00EC6A09">
        <w:rPr>
          <w:rFonts w:ascii="Times New Roman" w:hAnsi="Times New Roman"/>
        </w:rPr>
        <w:t xml:space="preserve"> района Республики </w:t>
      </w:r>
      <w:r w:rsidR="002002CB" w:rsidRPr="00EC6A09">
        <w:rPr>
          <w:rFonts w:ascii="Times New Roman" w:hAnsi="Times New Roman"/>
        </w:rPr>
        <w:t>Мордовия</w:t>
      </w:r>
      <w:r w:rsidRPr="00EC6A09">
        <w:rPr>
          <w:rFonts w:ascii="Times New Roman" w:hAnsi="Times New Roman"/>
        </w:rPr>
        <w:t xml:space="preserve"> (далее местный бюджет) завершается в части кассовых операций по расходам местного бюджета и источникам финансирования дефицита местного бюджета - 31 декабря текущего финансового года.</w:t>
      </w:r>
    </w:p>
    <w:p w:rsidR="005A664A" w:rsidRPr="00EC6A09" w:rsidRDefault="005A664A" w:rsidP="005A664A">
      <w:pPr>
        <w:rPr>
          <w:rFonts w:ascii="Times New Roman" w:hAnsi="Times New Roman"/>
        </w:rPr>
      </w:pPr>
    </w:p>
    <w:p w:rsidR="005A664A" w:rsidRPr="00EC6A09" w:rsidRDefault="005A664A" w:rsidP="005A664A">
      <w:pPr>
        <w:ind w:firstLine="838"/>
        <w:rPr>
          <w:rFonts w:ascii="Times New Roman" w:hAnsi="Times New Roman"/>
        </w:rPr>
      </w:pPr>
      <w:r w:rsidRPr="00EC6A09">
        <w:rPr>
          <w:rFonts w:ascii="Times New Roman" w:hAnsi="Times New Roman"/>
        </w:rPr>
        <w:t xml:space="preserve">2. </w:t>
      </w:r>
      <w:proofErr w:type="gramStart"/>
      <w:r w:rsidRPr="00EC6A09">
        <w:rPr>
          <w:rFonts w:ascii="Times New Roman" w:hAnsi="Times New Roman"/>
        </w:rPr>
        <w:t xml:space="preserve">В целях завершения операций по расходам и источникам финансирования дефицита бюджета Управление Федерального казначейства по Республике </w:t>
      </w:r>
      <w:r w:rsidR="002002CB" w:rsidRPr="00EC6A09">
        <w:rPr>
          <w:rFonts w:ascii="Times New Roman" w:hAnsi="Times New Roman"/>
        </w:rPr>
        <w:t>Мордовия</w:t>
      </w:r>
      <w:r w:rsidRPr="00EC6A09">
        <w:rPr>
          <w:rFonts w:ascii="Times New Roman" w:hAnsi="Times New Roman"/>
        </w:rPr>
        <w:t xml:space="preserve"> принимает от главных распорядителей средств местного бюджета (главных администраторов источников финансирования дефицита местного бюджета) до 31 декабря текущего финансового года включительно платежные документы для доведения объемов финансирования; платежные документы для осуществления кассовых выплат по источникам финансирования дефицита местного бюджета.</w:t>
      </w:r>
      <w:proofErr w:type="gramEnd"/>
    </w:p>
    <w:p w:rsidR="005A664A" w:rsidRPr="00EC6A09" w:rsidRDefault="005A664A" w:rsidP="005A664A">
      <w:pPr>
        <w:rPr>
          <w:rFonts w:ascii="Times New Roman" w:hAnsi="Times New Roman"/>
        </w:rPr>
      </w:pPr>
    </w:p>
    <w:p w:rsidR="005A664A" w:rsidRPr="00EC6A09" w:rsidRDefault="005A664A" w:rsidP="005A664A">
      <w:pPr>
        <w:rPr>
          <w:rFonts w:ascii="Times New Roman" w:hAnsi="Times New Roman"/>
        </w:rPr>
      </w:pPr>
      <w:r w:rsidRPr="00EC6A09">
        <w:rPr>
          <w:rFonts w:ascii="Times New Roman" w:hAnsi="Times New Roman"/>
        </w:rPr>
        <w:t xml:space="preserve">3. Получатели средств местного бюджета (администраторы источников финансирования дефицита бюджета) обеспечивают представление в Управление Федерального казначейства по Республике </w:t>
      </w:r>
      <w:r w:rsidR="002002CB" w:rsidRPr="00EC6A09">
        <w:rPr>
          <w:rFonts w:ascii="Times New Roman" w:hAnsi="Times New Roman"/>
        </w:rPr>
        <w:t>Мордовия</w:t>
      </w:r>
      <w:r w:rsidRPr="00EC6A09">
        <w:rPr>
          <w:rFonts w:ascii="Times New Roman" w:hAnsi="Times New Roman"/>
        </w:rPr>
        <w:t xml:space="preserve"> платежных и иных документов, необходимых для подтверждения в установленном порядке принятых ими денежных обязательств, и последующего осуществления кассовых выплат до 31 декабря текущего финансового года, для осуществления операций по выплатам за счет наличных денег - по 30 декабря текущего финансового года.</w:t>
      </w:r>
    </w:p>
    <w:p w:rsidR="005A664A" w:rsidRPr="00EC6A09" w:rsidRDefault="005A664A" w:rsidP="005A664A">
      <w:pPr>
        <w:rPr>
          <w:rFonts w:ascii="Times New Roman" w:hAnsi="Times New Roman"/>
        </w:rPr>
      </w:pPr>
    </w:p>
    <w:p w:rsidR="005A664A" w:rsidRPr="00EC6A09" w:rsidRDefault="005A664A" w:rsidP="005A664A">
      <w:pPr>
        <w:rPr>
          <w:rFonts w:ascii="Times New Roman" w:hAnsi="Times New Roman"/>
        </w:rPr>
      </w:pPr>
      <w:r w:rsidRPr="00EC6A09">
        <w:rPr>
          <w:rFonts w:ascii="Times New Roman" w:hAnsi="Times New Roman"/>
        </w:rPr>
        <w:t xml:space="preserve">4. Управление Федерального казначейства по Республике </w:t>
      </w:r>
      <w:r w:rsidR="002002CB" w:rsidRPr="00EC6A09">
        <w:rPr>
          <w:rFonts w:ascii="Times New Roman" w:hAnsi="Times New Roman"/>
        </w:rPr>
        <w:t>Мордовия</w:t>
      </w:r>
      <w:r w:rsidRPr="00EC6A09">
        <w:rPr>
          <w:rFonts w:ascii="Times New Roman" w:hAnsi="Times New Roman"/>
        </w:rPr>
        <w:t xml:space="preserve"> осуществляет в установленном порядке кассовые выплаты из местного бюджета на основании платежных документов, указанных в пункте 3, до последнего рабочего дня текущего финансового года включительно.</w:t>
      </w:r>
    </w:p>
    <w:p w:rsidR="005A664A" w:rsidRPr="00EC6A09" w:rsidRDefault="005A664A" w:rsidP="005A664A">
      <w:pPr>
        <w:rPr>
          <w:rFonts w:ascii="Times New Roman" w:hAnsi="Times New Roman"/>
        </w:rPr>
      </w:pPr>
    </w:p>
    <w:p w:rsidR="005A664A" w:rsidRPr="00EC6A09" w:rsidRDefault="005A664A" w:rsidP="005A664A">
      <w:pPr>
        <w:rPr>
          <w:rFonts w:ascii="Times New Roman" w:hAnsi="Times New Roman"/>
        </w:rPr>
      </w:pPr>
      <w:r w:rsidRPr="00EC6A09">
        <w:rPr>
          <w:rFonts w:ascii="Times New Roman" w:hAnsi="Times New Roman"/>
        </w:rPr>
        <w:t xml:space="preserve">5. </w:t>
      </w:r>
      <w:proofErr w:type="gramStart"/>
      <w:r w:rsidRPr="00EC6A09">
        <w:rPr>
          <w:rFonts w:ascii="Times New Roman" w:hAnsi="Times New Roman"/>
        </w:rPr>
        <w:t xml:space="preserve">Неиспользованные остатки средств на счете "Средства для выплаты </w:t>
      </w:r>
      <w:r w:rsidRPr="00EC6A09">
        <w:rPr>
          <w:rFonts w:ascii="Times New Roman" w:hAnsi="Times New Roman"/>
        </w:rPr>
        <w:lastRenderedPageBreak/>
        <w:t xml:space="preserve">наличных денег бюджетополучателям" не позднее, чем за два последних рабочих дня до окончания текущего финансового года перечисляются отделом Управления Федерального казначейства по Республике </w:t>
      </w:r>
      <w:r w:rsidR="002002CB" w:rsidRPr="00EC6A09">
        <w:rPr>
          <w:rFonts w:ascii="Times New Roman" w:hAnsi="Times New Roman"/>
        </w:rPr>
        <w:t>Мордовия</w:t>
      </w:r>
      <w:r w:rsidRPr="00EC6A09">
        <w:rPr>
          <w:rFonts w:ascii="Times New Roman" w:hAnsi="Times New Roman"/>
        </w:rPr>
        <w:t xml:space="preserve"> платежными поручениями на балансовый счет "Средства местного бюджета" за вычетом суммы средств, необходимых для использования получателями средств местного бюджета в два последних рабочих дня текущего финансового года для</w:t>
      </w:r>
      <w:proofErr w:type="gramEnd"/>
      <w:r w:rsidRPr="00EC6A09">
        <w:rPr>
          <w:rFonts w:ascii="Times New Roman" w:hAnsi="Times New Roman"/>
        </w:rPr>
        <w:t xml:space="preserve"> получения наличных денег.</w:t>
      </w:r>
    </w:p>
    <w:p w:rsidR="005A664A" w:rsidRPr="00EC6A09" w:rsidRDefault="005A664A" w:rsidP="005A664A">
      <w:pPr>
        <w:rPr>
          <w:rFonts w:ascii="Times New Roman" w:hAnsi="Times New Roman"/>
        </w:rPr>
      </w:pPr>
    </w:p>
    <w:p w:rsidR="005A664A" w:rsidRPr="00EC6A09" w:rsidRDefault="005A664A" w:rsidP="005A664A">
      <w:pPr>
        <w:pStyle w:val="a3"/>
        <w:ind w:firstLine="838"/>
        <w:rPr>
          <w:rFonts w:ascii="Times New Roman" w:hAnsi="Times New Roman"/>
        </w:rPr>
      </w:pPr>
      <w:r w:rsidRPr="00EC6A09">
        <w:rPr>
          <w:rFonts w:ascii="Times New Roman" w:hAnsi="Times New Roman"/>
        </w:rPr>
        <w:t xml:space="preserve">Управление Федерального казначейства по Республике </w:t>
      </w:r>
      <w:r w:rsidR="002002CB" w:rsidRPr="00EC6A09">
        <w:rPr>
          <w:rFonts w:ascii="Times New Roman" w:hAnsi="Times New Roman"/>
        </w:rPr>
        <w:t>Мордовия</w:t>
      </w:r>
      <w:r w:rsidRPr="00EC6A09">
        <w:rPr>
          <w:rFonts w:ascii="Times New Roman" w:hAnsi="Times New Roman"/>
        </w:rPr>
        <w:t xml:space="preserve"> в последний рабочий день текущего финансового года при наличии неиспользованных остатков средств на счете N40116 перечисляет их платежными поручениями на счет N40204.</w:t>
      </w:r>
    </w:p>
    <w:p w:rsidR="005A664A" w:rsidRPr="00EC6A09" w:rsidRDefault="005A664A" w:rsidP="005A664A">
      <w:pPr>
        <w:pStyle w:val="a3"/>
        <w:ind w:firstLine="838"/>
        <w:rPr>
          <w:rFonts w:ascii="Times New Roman" w:hAnsi="Times New Roman"/>
        </w:rPr>
      </w:pPr>
      <w:r w:rsidRPr="00EC6A09">
        <w:rPr>
          <w:rFonts w:ascii="Times New Roman" w:hAnsi="Times New Roman"/>
        </w:rPr>
        <w:t>По состоянию на 1 января очередного финансового года остаток средств на счете N40116 не допускается.</w:t>
      </w:r>
    </w:p>
    <w:p w:rsidR="005A664A" w:rsidRPr="00EC6A09" w:rsidRDefault="005A664A" w:rsidP="005A664A">
      <w:pPr>
        <w:rPr>
          <w:rFonts w:ascii="Times New Roman" w:hAnsi="Times New Roman"/>
        </w:rPr>
      </w:pPr>
    </w:p>
    <w:p w:rsidR="005A664A" w:rsidRPr="00EC6A09" w:rsidRDefault="005A664A" w:rsidP="005A664A">
      <w:pPr>
        <w:rPr>
          <w:rFonts w:ascii="Times New Roman" w:hAnsi="Times New Roman"/>
        </w:rPr>
      </w:pPr>
      <w:r w:rsidRPr="00EC6A09">
        <w:rPr>
          <w:rFonts w:ascii="Times New Roman" w:hAnsi="Times New Roman"/>
        </w:rPr>
        <w:t>6. После завершения операций по принятым денежным обязательствам завершившегося года остаток средств на едином счете бюджета подлежит учету в качестве остатка на начало следующего года.</w:t>
      </w:r>
    </w:p>
    <w:p w:rsidR="005A664A" w:rsidRPr="00EC6A09" w:rsidRDefault="005A664A" w:rsidP="005A664A">
      <w:pPr>
        <w:rPr>
          <w:rFonts w:ascii="Times New Roman" w:hAnsi="Times New Roman"/>
        </w:rPr>
      </w:pPr>
    </w:p>
    <w:p w:rsidR="005A664A" w:rsidRPr="00EC6A09" w:rsidRDefault="005A664A" w:rsidP="005A664A">
      <w:pPr>
        <w:rPr>
          <w:rFonts w:ascii="Times New Roman" w:hAnsi="Times New Roman"/>
        </w:rPr>
      </w:pPr>
      <w:proofErr w:type="gramStart"/>
      <w:r w:rsidRPr="00EC6A09">
        <w:rPr>
          <w:rFonts w:ascii="Times New Roman" w:hAnsi="Times New Roman"/>
        </w:rPr>
        <w:t>7.Остатки неиспользованных лимитов бюджетных обязательств (бюджетных ассигнований) и предельных объ</w:t>
      </w:r>
      <w:r w:rsidR="00B8459A">
        <w:rPr>
          <w:rFonts w:ascii="Times New Roman" w:hAnsi="Times New Roman"/>
        </w:rPr>
        <w:t>ё</w:t>
      </w:r>
      <w:r w:rsidRPr="00EC6A09">
        <w:rPr>
          <w:rFonts w:ascii="Times New Roman" w:hAnsi="Times New Roman"/>
        </w:rPr>
        <w:t xml:space="preserve">мов финансирования для кассовых выплат из местного бюджета текущего финансового года, отраженные на лицевых счетах, открытых в УФК по Республике </w:t>
      </w:r>
      <w:r w:rsidR="002002CB" w:rsidRPr="00EC6A09">
        <w:rPr>
          <w:rFonts w:ascii="Times New Roman" w:hAnsi="Times New Roman"/>
        </w:rPr>
        <w:t>Мордовия</w:t>
      </w:r>
      <w:r w:rsidRPr="00EC6A09">
        <w:rPr>
          <w:rFonts w:ascii="Times New Roman" w:hAnsi="Times New Roman"/>
        </w:rPr>
        <w:t xml:space="preserve"> (для учета операций за счет целевых федеральных средств) главным распорядителям и получателям средств местного бюджета (главным администраторам источников финансирования дефицита местного бюджета), не подлежат учету на указанных лицевых счетах</w:t>
      </w:r>
      <w:proofErr w:type="gramEnd"/>
      <w:r w:rsidRPr="00EC6A09">
        <w:rPr>
          <w:rFonts w:ascii="Times New Roman" w:hAnsi="Times New Roman"/>
        </w:rPr>
        <w:t xml:space="preserve"> в качестве остатков на начало очередного финансового года.</w:t>
      </w:r>
    </w:p>
    <w:p w:rsidR="005A664A" w:rsidRPr="00EC6A09" w:rsidRDefault="005A664A" w:rsidP="005A664A">
      <w:pPr>
        <w:ind w:firstLine="838"/>
        <w:rPr>
          <w:rFonts w:ascii="Times New Roman" w:hAnsi="Times New Roman"/>
        </w:rPr>
      </w:pPr>
      <w:r w:rsidRPr="00EC6A09">
        <w:rPr>
          <w:rFonts w:ascii="Times New Roman" w:hAnsi="Times New Roman"/>
        </w:rPr>
        <w:t xml:space="preserve">8.Остатки средств вышестоящего бюджета завершенного финансового года, поступившие на счет N40204, в очередном финансовом году подлежат перечислению в доход вышестоящего бюджета в порядке, установленном для возврата дебиторской </w:t>
      </w:r>
      <w:proofErr w:type="gramStart"/>
      <w:r w:rsidRPr="00EC6A09">
        <w:rPr>
          <w:rFonts w:ascii="Times New Roman" w:hAnsi="Times New Roman"/>
        </w:rPr>
        <w:t>задолженности прошлых лет получателей средств вышестоящего бюджета</w:t>
      </w:r>
      <w:proofErr w:type="gramEnd"/>
      <w:r w:rsidRPr="00EC6A09">
        <w:rPr>
          <w:rFonts w:ascii="Times New Roman" w:hAnsi="Times New Roman"/>
        </w:rPr>
        <w:t>.</w:t>
      </w:r>
    </w:p>
    <w:p w:rsidR="005A664A" w:rsidRPr="00EC6A09" w:rsidRDefault="005A664A" w:rsidP="005A664A">
      <w:pPr>
        <w:ind w:firstLine="838"/>
        <w:rPr>
          <w:rFonts w:ascii="Times New Roman" w:hAnsi="Times New Roman"/>
        </w:rPr>
      </w:pPr>
      <w:proofErr w:type="gramStart"/>
      <w:r w:rsidRPr="00EC6A09">
        <w:rPr>
          <w:rFonts w:ascii="Times New Roman" w:hAnsi="Times New Roman"/>
        </w:rPr>
        <w:t>В случае если средства вышестоящего бюджета завершенного финансового года, направленные на осуществление социальных выплат в соответствии с законодательством Российской Федерации, возвращены в очередном финансовом году подразделениями Банка России или кредитными организациями на счет "40204 по причине неверного указания в платежных поручениях реквизитов получателя платежа, получатели средств местного бюджета вправе представить финансовый отдел (при осуществлении кассовых выплат за счет средств областного</w:t>
      </w:r>
      <w:proofErr w:type="gramEnd"/>
      <w:r w:rsidRPr="00EC6A09">
        <w:rPr>
          <w:rFonts w:ascii="Times New Roman" w:hAnsi="Times New Roman"/>
        </w:rPr>
        <w:t xml:space="preserve"> бюджета), а также в УФК по Республике </w:t>
      </w:r>
      <w:r w:rsidR="002002CB" w:rsidRPr="00EC6A09">
        <w:rPr>
          <w:rFonts w:ascii="Times New Roman" w:hAnsi="Times New Roman"/>
        </w:rPr>
        <w:t>Мордовия</w:t>
      </w:r>
      <w:r w:rsidRPr="00EC6A09">
        <w:rPr>
          <w:rFonts w:ascii="Times New Roman" w:hAnsi="Times New Roman"/>
        </w:rPr>
        <w:t xml:space="preserve"> (при осуществлении кассовых выплат за счет целевых федеральных средств) платежные документы для перечисления указанных средств по уточненным реквизитам.</w:t>
      </w:r>
    </w:p>
    <w:p w:rsidR="00BF6C4A" w:rsidRPr="00EC6A09" w:rsidRDefault="00BF6C4A">
      <w:pPr>
        <w:rPr>
          <w:rFonts w:ascii="Times New Roman" w:hAnsi="Times New Roman"/>
        </w:rPr>
      </w:pPr>
    </w:p>
    <w:sectPr w:rsidR="00BF6C4A" w:rsidRPr="00EC6A09" w:rsidSect="00EC6A09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64A"/>
    <w:rsid w:val="000014AF"/>
    <w:rsid w:val="002002CB"/>
    <w:rsid w:val="00304DC8"/>
    <w:rsid w:val="00522CE7"/>
    <w:rsid w:val="005A664A"/>
    <w:rsid w:val="007101C8"/>
    <w:rsid w:val="00B8459A"/>
    <w:rsid w:val="00BF6C4A"/>
    <w:rsid w:val="00D05383"/>
    <w:rsid w:val="00E223DE"/>
    <w:rsid w:val="00EC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664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5A664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Прижатый влево"/>
    <w:basedOn w:val="a"/>
    <w:next w:val="a"/>
    <w:rsid w:val="005A664A"/>
    <w:pPr>
      <w:ind w:firstLine="0"/>
      <w:jc w:val="left"/>
    </w:pPr>
  </w:style>
  <w:style w:type="character" w:customStyle="1" w:styleId="a4">
    <w:name w:val="Цветовое выделение"/>
    <w:rsid w:val="005A664A"/>
    <w:rPr>
      <w:b/>
      <w:bCs w:val="0"/>
      <w:color w:val="26282F"/>
    </w:rPr>
  </w:style>
  <w:style w:type="character" w:customStyle="1" w:styleId="a5">
    <w:name w:val="Гипертекстовая ссылка"/>
    <w:basedOn w:val="a4"/>
    <w:rsid w:val="005A664A"/>
    <w:rPr>
      <w:rFonts w:ascii="Times New Roman" w:hAnsi="Times New Roman" w:cs="Times New Roman" w:hint="default"/>
      <w:b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664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5A664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Прижатый влево"/>
    <w:basedOn w:val="a"/>
    <w:next w:val="a"/>
    <w:rsid w:val="005A664A"/>
    <w:pPr>
      <w:ind w:firstLine="0"/>
      <w:jc w:val="left"/>
    </w:pPr>
  </w:style>
  <w:style w:type="character" w:customStyle="1" w:styleId="a4">
    <w:name w:val="Цветовое выделение"/>
    <w:rsid w:val="005A664A"/>
    <w:rPr>
      <w:b/>
      <w:bCs w:val="0"/>
      <w:color w:val="26282F"/>
    </w:rPr>
  </w:style>
  <w:style w:type="character" w:customStyle="1" w:styleId="a5">
    <w:name w:val="Гипертекстовая ссылка"/>
    <w:basedOn w:val="a4"/>
    <w:rsid w:val="005A664A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3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12604&amp;sub=242" TargetMode="External"/><Relationship Id="rId5" Type="http://schemas.openxmlformats.org/officeDocument/2006/relationships/hyperlink" Target="http://municipal.garant.ru/document?id=12012604&amp;sub=2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1028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6879</CharactersWithSpaces>
  <SharedDoc>false</SharedDoc>
  <HLinks>
    <vt:vector size="12" baseType="variant">
      <vt:variant>
        <vt:i4>7405671</vt:i4>
      </vt:variant>
      <vt:variant>
        <vt:i4>3</vt:i4>
      </vt:variant>
      <vt:variant>
        <vt:i4>0</vt:i4>
      </vt:variant>
      <vt:variant>
        <vt:i4>5</vt:i4>
      </vt:variant>
      <vt:variant>
        <vt:lpwstr>http://municipal.garant.ru/document?id=12012604&amp;sub=242</vt:lpwstr>
      </vt:variant>
      <vt:variant>
        <vt:lpwstr/>
      </vt:variant>
      <vt:variant>
        <vt:i4>7405671</vt:i4>
      </vt:variant>
      <vt:variant>
        <vt:i4>0</vt:i4>
      </vt:variant>
      <vt:variant>
        <vt:i4>0</vt:i4>
      </vt:variant>
      <vt:variant>
        <vt:i4>5</vt:i4>
      </vt:variant>
      <vt:variant>
        <vt:lpwstr>http://municipal.garant.ru/document?id=12012604&amp;sub=242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2016-08-08T06:20:00Z</cp:lastPrinted>
  <dcterms:created xsi:type="dcterms:W3CDTF">2017-01-20T07:43:00Z</dcterms:created>
  <dcterms:modified xsi:type="dcterms:W3CDTF">2017-01-20T07:43:00Z</dcterms:modified>
</cp:coreProperties>
</file>