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572C" w:rsidRPr="0015572C" w:rsidRDefault="0015572C" w:rsidP="0015572C">
      <w:pPr>
        <w:ind w:firstLine="0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</w:rPr>
        <w:t xml:space="preserve">                                                               </w:t>
      </w:r>
      <w:r w:rsidRPr="0015572C">
        <w:rPr>
          <w:rFonts w:ascii="Times New Roman" w:hAnsi="Times New Roman"/>
        </w:rPr>
        <w:t>ПОСТАНОВЛЕНИЕ</w:t>
      </w:r>
    </w:p>
    <w:p w:rsidR="0015572C" w:rsidRPr="0015572C" w:rsidRDefault="0015572C" w:rsidP="0015572C">
      <w:pPr>
        <w:jc w:val="center"/>
        <w:rPr>
          <w:rFonts w:ascii="Times New Roman" w:hAnsi="Times New Roman"/>
        </w:rPr>
      </w:pPr>
      <w:r w:rsidRPr="0015572C">
        <w:rPr>
          <w:rFonts w:ascii="Times New Roman" w:hAnsi="Times New Roman"/>
        </w:rPr>
        <w:t>АДМИНИСТРАЦИИ САБАНЧЕЕВСКОГО СЕЛЬСКОГО ПОСЕЛЕНИЯ</w:t>
      </w:r>
    </w:p>
    <w:p w:rsidR="0015572C" w:rsidRPr="0015572C" w:rsidRDefault="0015572C" w:rsidP="0015572C">
      <w:pPr>
        <w:jc w:val="center"/>
        <w:rPr>
          <w:rFonts w:ascii="Times New Roman" w:hAnsi="Times New Roman"/>
        </w:rPr>
      </w:pPr>
      <w:r w:rsidRPr="0015572C">
        <w:rPr>
          <w:rFonts w:ascii="Times New Roman" w:hAnsi="Times New Roman"/>
        </w:rPr>
        <w:t>АТЯШЕВСКОГО МУНИЦИПАЛЬНОГО РАЙОНА</w:t>
      </w:r>
    </w:p>
    <w:p w:rsidR="0015572C" w:rsidRPr="0015572C" w:rsidRDefault="0015572C" w:rsidP="0015572C">
      <w:pPr>
        <w:jc w:val="center"/>
        <w:rPr>
          <w:rFonts w:ascii="Times New Roman" w:hAnsi="Times New Roman"/>
        </w:rPr>
      </w:pPr>
      <w:r w:rsidRPr="0015572C">
        <w:rPr>
          <w:rFonts w:ascii="Times New Roman" w:hAnsi="Times New Roman"/>
        </w:rPr>
        <w:t>РЕСПУБЛИКИ МОРДОВИЯ</w:t>
      </w:r>
    </w:p>
    <w:p w:rsidR="0015572C" w:rsidRPr="0015572C" w:rsidRDefault="0015572C" w:rsidP="00567037">
      <w:pPr>
        <w:rPr>
          <w:rFonts w:ascii="Times New Roman" w:hAnsi="Times New Roman"/>
        </w:rPr>
      </w:pPr>
    </w:p>
    <w:p w:rsidR="0015572C" w:rsidRPr="0015572C" w:rsidRDefault="0015572C" w:rsidP="00567037">
      <w:pPr>
        <w:rPr>
          <w:rFonts w:ascii="Times New Roman" w:hAnsi="Times New Roman"/>
        </w:rPr>
      </w:pPr>
    </w:p>
    <w:p w:rsidR="0015572C" w:rsidRPr="0015572C" w:rsidRDefault="0015572C" w:rsidP="00567037">
      <w:pPr>
        <w:rPr>
          <w:rFonts w:ascii="Times New Roman" w:hAnsi="Times New Roman"/>
        </w:rPr>
      </w:pPr>
    </w:p>
    <w:p w:rsidR="0015572C" w:rsidRPr="0015572C" w:rsidRDefault="001A4E2E" w:rsidP="00567037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от 20.07.2016 </w:t>
      </w:r>
      <w:r w:rsidR="0015572C" w:rsidRPr="0015572C">
        <w:rPr>
          <w:rFonts w:ascii="Times New Roman" w:hAnsi="Times New Roman"/>
        </w:rPr>
        <w:t xml:space="preserve">г.                                                                  </w:t>
      </w:r>
      <w:r>
        <w:rPr>
          <w:rFonts w:ascii="Times New Roman" w:hAnsi="Times New Roman"/>
        </w:rPr>
        <w:t xml:space="preserve">                             № 35</w:t>
      </w:r>
    </w:p>
    <w:p w:rsidR="0015572C" w:rsidRPr="0015572C" w:rsidRDefault="0015572C" w:rsidP="00567037">
      <w:pPr>
        <w:rPr>
          <w:rFonts w:ascii="Times New Roman" w:hAnsi="Times New Roman"/>
        </w:rPr>
      </w:pPr>
      <w:r w:rsidRPr="0015572C">
        <w:rPr>
          <w:rFonts w:ascii="Times New Roman" w:hAnsi="Times New Roman"/>
        </w:rPr>
        <w:t xml:space="preserve"> </w:t>
      </w:r>
    </w:p>
    <w:p w:rsidR="0015572C" w:rsidRPr="0015572C" w:rsidRDefault="00446AE9" w:rsidP="0015572C">
      <w:pPr>
        <w:tabs>
          <w:tab w:val="left" w:pos="4545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</w:t>
      </w:r>
      <w:r w:rsidR="0015572C">
        <w:rPr>
          <w:rFonts w:ascii="Times New Roman" w:hAnsi="Times New Roman"/>
        </w:rPr>
        <w:t>с. Сабанчеево</w:t>
      </w:r>
    </w:p>
    <w:p w:rsidR="0015572C" w:rsidRPr="001A4E2E" w:rsidRDefault="0015572C" w:rsidP="0015572C">
      <w:pPr>
        <w:pStyle w:val="1"/>
        <w:rPr>
          <w:rFonts w:ascii="Times New Roman" w:hAnsi="Times New Roman"/>
          <w:sz w:val="28"/>
          <w:szCs w:val="28"/>
        </w:rPr>
      </w:pPr>
      <w:hyperlink r:id="rId5" w:history="1">
        <w:r w:rsidRPr="001A4E2E">
          <w:rPr>
            <w:rStyle w:val="a6"/>
            <w:rFonts w:ascii="Times New Roman" w:hAnsi="Times New Roman"/>
            <w:b/>
            <w:bCs/>
            <w:sz w:val="28"/>
            <w:szCs w:val="28"/>
          </w:rPr>
          <w:br/>
          <w:t>"Об утверждении Порядка принятия решений о подготовке и реализации бюджетных инвестиций в объекты муниципальной собственности муниципального образования - Сабанчеевское сельское поселение Атяшевского муниципального района за счет средств бюджета сельского поселения"</w:t>
        </w:r>
      </w:hyperlink>
    </w:p>
    <w:p w:rsidR="0015572C" w:rsidRPr="001A4E2E" w:rsidRDefault="0015572C" w:rsidP="0015572C">
      <w:pPr>
        <w:rPr>
          <w:rFonts w:ascii="Times New Roman" w:hAnsi="Times New Roman"/>
          <w:sz w:val="28"/>
          <w:szCs w:val="28"/>
        </w:rPr>
      </w:pPr>
    </w:p>
    <w:p w:rsidR="0015572C" w:rsidRPr="001A4E2E" w:rsidRDefault="0015572C" w:rsidP="0015572C">
      <w:pPr>
        <w:rPr>
          <w:rFonts w:ascii="Times New Roman" w:hAnsi="Times New Roman"/>
          <w:sz w:val="28"/>
          <w:szCs w:val="28"/>
        </w:rPr>
      </w:pPr>
      <w:r w:rsidRPr="001A4E2E">
        <w:rPr>
          <w:rFonts w:ascii="Times New Roman" w:hAnsi="Times New Roman"/>
          <w:sz w:val="28"/>
          <w:szCs w:val="28"/>
        </w:rPr>
        <w:t xml:space="preserve">В соответствии с </w:t>
      </w:r>
      <w:hyperlink r:id="rId6" w:history="1">
        <w:r w:rsidRPr="001A4E2E">
          <w:rPr>
            <w:rStyle w:val="a6"/>
            <w:rFonts w:ascii="Times New Roman" w:hAnsi="Times New Roman"/>
            <w:sz w:val="28"/>
            <w:szCs w:val="28"/>
          </w:rPr>
          <w:t>пунктом 2 статьи 79</w:t>
        </w:r>
      </w:hyperlink>
      <w:r w:rsidRPr="001A4E2E">
        <w:rPr>
          <w:rFonts w:ascii="Times New Roman" w:hAnsi="Times New Roman"/>
          <w:sz w:val="28"/>
          <w:szCs w:val="28"/>
        </w:rPr>
        <w:t xml:space="preserve"> Бюджетного кодекса Российской Федерации, администрация муниципального образования - Сабанчеевское сельское поселение Атяшевского муниципального района </w:t>
      </w:r>
      <w:r w:rsidR="00DA7153" w:rsidRPr="001A4E2E">
        <w:rPr>
          <w:rFonts w:ascii="Times New Roman" w:hAnsi="Times New Roman"/>
          <w:sz w:val="28"/>
          <w:szCs w:val="28"/>
        </w:rPr>
        <w:t xml:space="preserve">Республики Мордовия </w:t>
      </w:r>
      <w:r w:rsidRPr="001A4E2E">
        <w:rPr>
          <w:rFonts w:ascii="Times New Roman" w:hAnsi="Times New Roman"/>
          <w:sz w:val="28"/>
          <w:szCs w:val="28"/>
        </w:rPr>
        <w:t>постановляет:</w:t>
      </w:r>
    </w:p>
    <w:p w:rsidR="0015572C" w:rsidRPr="001A4E2E" w:rsidRDefault="0015572C" w:rsidP="0015572C">
      <w:pPr>
        <w:rPr>
          <w:rFonts w:ascii="Times New Roman" w:hAnsi="Times New Roman"/>
          <w:sz w:val="28"/>
          <w:szCs w:val="28"/>
        </w:rPr>
      </w:pPr>
      <w:r w:rsidRPr="001A4E2E">
        <w:rPr>
          <w:rFonts w:ascii="Times New Roman" w:hAnsi="Times New Roman"/>
          <w:sz w:val="28"/>
          <w:szCs w:val="28"/>
        </w:rPr>
        <w:t>1. Утвердить:</w:t>
      </w:r>
    </w:p>
    <w:p w:rsidR="0015572C" w:rsidRPr="001A4E2E" w:rsidRDefault="0015572C" w:rsidP="0015572C">
      <w:pPr>
        <w:rPr>
          <w:rFonts w:ascii="Times New Roman" w:hAnsi="Times New Roman"/>
          <w:sz w:val="28"/>
          <w:szCs w:val="28"/>
        </w:rPr>
      </w:pPr>
      <w:r w:rsidRPr="001A4E2E">
        <w:rPr>
          <w:rFonts w:ascii="Times New Roman" w:hAnsi="Times New Roman"/>
          <w:sz w:val="28"/>
          <w:szCs w:val="28"/>
        </w:rPr>
        <w:t xml:space="preserve">Порядок принятия решений о подготовке и реализации бюджетных инвестиций в объекты муниципальной собственности муниципального образования - Сабанчеевское сельское поселение Атяшевского муниципального района </w:t>
      </w:r>
      <w:r w:rsidR="00DA7153" w:rsidRPr="001A4E2E">
        <w:rPr>
          <w:rFonts w:ascii="Times New Roman" w:hAnsi="Times New Roman"/>
          <w:sz w:val="28"/>
          <w:szCs w:val="28"/>
        </w:rPr>
        <w:t xml:space="preserve">Республики Мордовия  </w:t>
      </w:r>
      <w:r w:rsidRPr="001A4E2E">
        <w:rPr>
          <w:rFonts w:ascii="Times New Roman" w:hAnsi="Times New Roman"/>
          <w:sz w:val="28"/>
          <w:szCs w:val="28"/>
        </w:rPr>
        <w:t xml:space="preserve">за счет средств бюджета сельского поселения согласно </w:t>
      </w:r>
      <w:hyperlink r:id="rId7" w:anchor="sub_1000#sub_1000" w:history="1">
        <w:r w:rsidR="00446AE9" w:rsidRPr="001A4E2E">
          <w:rPr>
            <w:rStyle w:val="a6"/>
            <w:rFonts w:ascii="Times New Roman" w:hAnsi="Times New Roman"/>
            <w:sz w:val="28"/>
            <w:szCs w:val="28"/>
          </w:rPr>
          <w:t>приложению №</w:t>
        </w:r>
        <w:r w:rsidRPr="001A4E2E">
          <w:rPr>
            <w:rStyle w:val="a6"/>
            <w:rFonts w:ascii="Times New Roman" w:hAnsi="Times New Roman"/>
            <w:sz w:val="28"/>
            <w:szCs w:val="28"/>
          </w:rPr>
          <w:t> 1</w:t>
        </w:r>
      </w:hyperlink>
      <w:r w:rsidRPr="001A4E2E">
        <w:rPr>
          <w:rFonts w:ascii="Times New Roman" w:hAnsi="Times New Roman"/>
          <w:sz w:val="28"/>
          <w:szCs w:val="28"/>
        </w:rPr>
        <w:t>;</w:t>
      </w:r>
    </w:p>
    <w:p w:rsidR="0015572C" w:rsidRPr="001A4E2E" w:rsidRDefault="0015572C" w:rsidP="0015572C">
      <w:pPr>
        <w:rPr>
          <w:rFonts w:ascii="Times New Roman" w:hAnsi="Times New Roman"/>
          <w:sz w:val="28"/>
          <w:szCs w:val="28"/>
        </w:rPr>
      </w:pPr>
      <w:r w:rsidRPr="001A4E2E">
        <w:rPr>
          <w:rFonts w:ascii="Times New Roman" w:hAnsi="Times New Roman"/>
          <w:sz w:val="28"/>
          <w:szCs w:val="28"/>
        </w:rPr>
        <w:t xml:space="preserve">Правила осуществления капитальных вложений в объекты муниципальной собственности муниципального образования - Сабанчеевское сельское поселение Атяшевского муниципального района Рязанской области за счет средств, выделяемых из бюджета сельского поселения, согласно </w:t>
      </w:r>
      <w:hyperlink r:id="rId8" w:anchor="sub_2000#sub_2000" w:history="1">
        <w:r w:rsidR="00446AE9" w:rsidRPr="001A4E2E">
          <w:rPr>
            <w:rStyle w:val="a6"/>
            <w:rFonts w:ascii="Times New Roman" w:hAnsi="Times New Roman"/>
            <w:sz w:val="28"/>
            <w:szCs w:val="28"/>
          </w:rPr>
          <w:t>приложению №</w:t>
        </w:r>
        <w:r w:rsidRPr="001A4E2E">
          <w:rPr>
            <w:rStyle w:val="a6"/>
            <w:rFonts w:ascii="Times New Roman" w:hAnsi="Times New Roman"/>
            <w:sz w:val="28"/>
            <w:szCs w:val="28"/>
          </w:rPr>
          <w:t> 2</w:t>
        </w:r>
      </w:hyperlink>
      <w:r w:rsidRPr="001A4E2E">
        <w:rPr>
          <w:rFonts w:ascii="Times New Roman" w:hAnsi="Times New Roman"/>
          <w:sz w:val="28"/>
          <w:szCs w:val="28"/>
        </w:rPr>
        <w:t>.</w:t>
      </w:r>
    </w:p>
    <w:p w:rsidR="0015572C" w:rsidRPr="001A4E2E" w:rsidRDefault="0015572C" w:rsidP="0015572C">
      <w:pPr>
        <w:rPr>
          <w:rFonts w:ascii="Times New Roman" w:hAnsi="Times New Roman"/>
          <w:sz w:val="28"/>
          <w:szCs w:val="28"/>
        </w:rPr>
      </w:pPr>
      <w:r w:rsidRPr="001A4E2E">
        <w:rPr>
          <w:rFonts w:ascii="Times New Roman" w:hAnsi="Times New Roman"/>
          <w:sz w:val="28"/>
          <w:szCs w:val="28"/>
        </w:rPr>
        <w:t>2. Настоящее постановление вступает в силу со дня его</w:t>
      </w:r>
      <w:r w:rsidR="00446AE9" w:rsidRPr="001A4E2E">
        <w:rPr>
          <w:rFonts w:ascii="Times New Roman" w:hAnsi="Times New Roman"/>
          <w:sz w:val="28"/>
          <w:szCs w:val="28"/>
        </w:rPr>
        <w:t xml:space="preserve"> официального опубликования</w:t>
      </w:r>
      <w:r w:rsidRPr="001A4E2E">
        <w:rPr>
          <w:rFonts w:ascii="Times New Roman" w:hAnsi="Times New Roman"/>
          <w:sz w:val="28"/>
          <w:szCs w:val="28"/>
        </w:rPr>
        <w:t>.</w:t>
      </w:r>
    </w:p>
    <w:p w:rsidR="0015572C" w:rsidRPr="001A4E2E" w:rsidRDefault="0015572C" w:rsidP="0015572C">
      <w:pPr>
        <w:rPr>
          <w:rFonts w:ascii="Times New Roman" w:hAnsi="Times New Roman"/>
          <w:sz w:val="28"/>
          <w:szCs w:val="28"/>
        </w:rPr>
      </w:pPr>
      <w:r w:rsidRPr="001A4E2E">
        <w:rPr>
          <w:rFonts w:ascii="Times New Roman" w:hAnsi="Times New Roman"/>
          <w:sz w:val="28"/>
          <w:szCs w:val="28"/>
        </w:rPr>
        <w:t>3. Контроль за исполнением настоящего постановления оставляю за собой.</w:t>
      </w:r>
    </w:p>
    <w:p w:rsidR="0015572C" w:rsidRPr="001A4E2E" w:rsidRDefault="0015572C" w:rsidP="0015572C">
      <w:pPr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3960"/>
        <w:gridCol w:w="4907"/>
      </w:tblGrid>
      <w:tr w:rsidR="0015572C" w:rsidRPr="001A4E2E" w:rsidTr="0015572C">
        <w:trPr>
          <w:trHeight w:val="361"/>
        </w:trPr>
        <w:tc>
          <w:tcPr>
            <w:tcW w:w="3960" w:type="dxa"/>
          </w:tcPr>
          <w:p w:rsidR="0015572C" w:rsidRPr="001A4E2E" w:rsidRDefault="0015572C" w:rsidP="000A4215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1A4E2E">
              <w:rPr>
                <w:rFonts w:ascii="Times New Roman" w:hAnsi="Times New Roman"/>
                <w:sz w:val="28"/>
                <w:szCs w:val="28"/>
              </w:rPr>
              <w:t>Глава Сабанчеевского                          сельского поселения</w:t>
            </w:r>
            <w:r w:rsidRPr="001A4E2E">
              <w:rPr>
                <w:rFonts w:ascii="Times New Roman" w:hAnsi="Times New Roman"/>
                <w:sz w:val="28"/>
                <w:szCs w:val="28"/>
              </w:rPr>
              <w:br/>
            </w:r>
          </w:p>
        </w:tc>
        <w:tc>
          <w:tcPr>
            <w:tcW w:w="4907" w:type="dxa"/>
          </w:tcPr>
          <w:p w:rsidR="0015572C" w:rsidRPr="001A4E2E" w:rsidRDefault="0015572C" w:rsidP="000A4215">
            <w:pPr>
              <w:pStyle w:val="a3"/>
              <w:ind w:left="659" w:hanging="659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15572C" w:rsidRPr="001A4E2E" w:rsidRDefault="001A4E2E" w:rsidP="0015572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</w:t>
            </w:r>
            <w:r w:rsidR="0015572C" w:rsidRPr="001A4E2E">
              <w:rPr>
                <w:rFonts w:ascii="Times New Roman" w:hAnsi="Times New Roman"/>
                <w:sz w:val="28"/>
                <w:szCs w:val="28"/>
              </w:rPr>
              <w:t>В.В. Сайгушкин</w:t>
            </w:r>
          </w:p>
        </w:tc>
      </w:tr>
    </w:tbl>
    <w:p w:rsidR="0015572C" w:rsidRPr="0015572C" w:rsidRDefault="0015572C" w:rsidP="00567037">
      <w:pPr>
        <w:rPr>
          <w:rFonts w:ascii="Times New Roman" w:hAnsi="Times New Roman"/>
        </w:rPr>
      </w:pPr>
    </w:p>
    <w:p w:rsidR="0015572C" w:rsidRPr="0015572C" w:rsidRDefault="0015572C" w:rsidP="00567037">
      <w:pPr>
        <w:rPr>
          <w:rFonts w:ascii="Times New Roman" w:hAnsi="Times New Roman"/>
        </w:rPr>
      </w:pPr>
    </w:p>
    <w:p w:rsidR="0015572C" w:rsidRPr="0015572C" w:rsidRDefault="0015572C" w:rsidP="00567037">
      <w:pPr>
        <w:rPr>
          <w:rFonts w:ascii="Times New Roman" w:hAnsi="Times New Roman"/>
        </w:rPr>
      </w:pPr>
    </w:p>
    <w:p w:rsidR="0015572C" w:rsidRPr="0015572C" w:rsidRDefault="0015572C" w:rsidP="00567037">
      <w:pPr>
        <w:rPr>
          <w:rFonts w:ascii="Times New Roman" w:hAnsi="Times New Roman"/>
        </w:rPr>
      </w:pPr>
    </w:p>
    <w:p w:rsidR="0015572C" w:rsidRDefault="0015572C" w:rsidP="001A4E2E">
      <w:pPr>
        <w:ind w:firstLine="0"/>
        <w:rPr>
          <w:rFonts w:ascii="Times New Roman" w:hAnsi="Times New Roman"/>
        </w:rPr>
      </w:pPr>
    </w:p>
    <w:p w:rsidR="0015572C" w:rsidRPr="0015572C" w:rsidRDefault="0015572C" w:rsidP="00567037">
      <w:pPr>
        <w:rPr>
          <w:rFonts w:ascii="Times New Roman" w:hAnsi="Times New Roman"/>
        </w:rPr>
      </w:pPr>
    </w:p>
    <w:p w:rsidR="0015572C" w:rsidRPr="0015572C" w:rsidRDefault="0015572C" w:rsidP="00567037">
      <w:pPr>
        <w:rPr>
          <w:rFonts w:ascii="Times New Roman" w:hAnsi="Times New Roman"/>
        </w:rPr>
      </w:pPr>
    </w:p>
    <w:p w:rsidR="00567037" w:rsidRPr="0015572C" w:rsidRDefault="0015572C" w:rsidP="00567037">
      <w:pPr>
        <w:ind w:firstLine="698"/>
        <w:jc w:val="right"/>
        <w:rPr>
          <w:rFonts w:ascii="Times New Roman" w:hAnsi="Times New Roman"/>
        </w:rPr>
      </w:pPr>
      <w:bookmarkStart w:id="1" w:name="sub_1000"/>
      <w:r>
        <w:rPr>
          <w:rStyle w:val="a5"/>
          <w:rFonts w:ascii="Times New Roman" w:hAnsi="Times New Roman"/>
        </w:rPr>
        <w:t>Приложение №</w:t>
      </w:r>
      <w:r w:rsidR="00567037" w:rsidRPr="0015572C">
        <w:rPr>
          <w:rStyle w:val="a5"/>
          <w:rFonts w:ascii="Times New Roman" w:hAnsi="Times New Roman"/>
        </w:rPr>
        <w:t> 1</w:t>
      </w:r>
    </w:p>
    <w:bookmarkEnd w:id="1"/>
    <w:p w:rsidR="00567037" w:rsidRPr="0015572C" w:rsidRDefault="00567037" w:rsidP="0015572C">
      <w:pPr>
        <w:ind w:firstLine="698"/>
        <w:jc w:val="right"/>
        <w:rPr>
          <w:rFonts w:ascii="Times New Roman" w:hAnsi="Times New Roman"/>
        </w:rPr>
      </w:pPr>
      <w:r w:rsidRPr="0015572C">
        <w:rPr>
          <w:rStyle w:val="a5"/>
          <w:rFonts w:ascii="Times New Roman" w:hAnsi="Times New Roman"/>
        </w:rPr>
        <w:t xml:space="preserve">к </w:t>
      </w:r>
      <w:hyperlink r:id="rId9" w:anchor="sub_0#sub_0" w:history="1">
        <w:r w:rsidRPr="0015572C">
          <w:rPr>
            <w:rStyle w:val="a6"/>
            <w:rFonts w:ascii="Times New Roman" w:hAnsi="Times New Roman"/>
          </w:rPr>
          <w:t>Постановлению</w:t>
        </w:r>
      </w:hyperlink>
      <w:r w:rsidR="0015572C">
        <w:rPr>
          <w:rFonts w:ascii="Times New Roman" w:hAnsi="Times New Roman"/>
        </w:rPr>
        <w:t xml:space="preserve"> </w:t>
      </w:r>
      <w:r w:rsidRPr="0015572C">
        <w:rPr>
          <w:rStyle w:val="a5"/>
          <w:rFonts w:ascii="Times New Roman" w:hAnsi="Times New Roman"/>
        </w:rPr>
        <w:t>администрации</w:t>
      </w:r>
    </w:p>
    <w:p w:rsidR="00567037" w:rsidRPr="0015572C" w:rsidRDefault="0015572C" w:rsidP="00567037">
      <w:pPr>
        <w:ind w:firstLine="698"/>
        <w:jc w:val="right"/>
        <w:rPr>
          <w:rFonts w:ascii="Times New Roman" w:hAnsi="Times New Roman"/>
        </w:rPr>
      </w:pPr>
      <w:r w:rsidRPr="0015572C">
        <w:rPr>
          <w:rStyle w:val="a5"/>
          <w:rFonts w:ascii="Times New Roman" w:hAnsi="Times New Roman"/>
        </w:rPr>
        <w:t>Сабанчеевского</w:t>
      </w:r>
      <w:r w:rsidR="00567037" w:rsidRPr="0015572C">
        <w:rPr>
          <w:rStyle w:val="a5"/>
          <w:rFonts w:ascii="Times New Roman" w:hAnsi="Times New Roman"/>
        </w:rPr>
        <w:t xml:space="preserve"> сельского поселения</w:t>
      </w:r>
    </w:p>
    <w:p w:rsidR="00567037" w:rsidRPr="0015572C" w:rsidRDefault="0015572C" w:rsidP="00567037">
      <w:pPr>
        <w:ind w:firstLine="698"/>
        <w:jc w:val="right"/>
        <w:rPr>
          <w:rFonts w:ascii="Times New Roman" w:hAnsi="Times New Roman"/>
        </w:rPr>
      </w:pPr>
      <w:r w:rsidRPr="0015572C">
        <w:rPr>
          <w:rStyle w:val="a5"/>
          <w:rFonts w:ascii="Times New Roman" w:hAnsi="Times New Roman"/>
        </w:rPr>
        <w:t>Атяшевского</w:t>
      </w:r>
      <w:r w:rsidR="00567037" w:rsidRPr="0015572C">
        <w:rPr>
          <w:rStyle w:val="a5"/>
          <w:rFonts w:ascii="Times New Roman" w:hAnsi="Times New Roman"/>
        </w:rPr>
        <w:t xml:space="preserve"> муниципального района</w:t>
      </w:r>
    </w:p>
    <w:p w:rsidR="00567037" w:rsidRPr="0015572C" w:rsidRDefault="00567037" w:rsidP="00567037">
      <w:pPr>
        <w:ind w:firstLine="698"/>
        <w:jc w:val="right"/>
        <w:rPr>
          <w:rFonts w:ascii="Times New Roman" w:hAnsi="Times New Roman"/>
        </w:rPr>
      </w:pPr>
      <w:r w:rsidRPr="0015572C">
        <w:rPr>
          <w:rStyle w:val="a5"/>
          <w:rFonts w:ascii="Times New Roman" w:hAnsi="Times New Roman"/>
        </w:rPr>
        <w:t xml:space="preserve">от </w:t>
      </w:r>
      <w:r w:rsidR="001A4E2E">
        <w:rPr>
          <w:rStyle w:val="a5"/>
          <w:rFonts w:ascii="Times New Roman" w:hAnsi="Times New Roman"/>
        </w:rPr>
        <w:t xml:space="preserve">20.07.2016 </w:t>
      </w:r>
      <w:r w:rsidRPr="0015572C">
        <w:rPr>
          <w:rStyle w:val="a5"/>
          <w:rFonts w:ascii="Times New Roman" w:hAnsi="Times New Roman"/>
        </w:rPr>
        <w:t xml:space="preserve">г. </w:t>
      </w:r>
      <w:r w:rsidR="0015572C">
        <w:rPr>
          <w:rStyle w:val="a5"/>
          <w:rFonts w:ascii="Times New Roman" w:hAnsi="Times New Roman"/>
        </w:rPr>
        <w:t>№</w:t>
      </w:r>
      <w:r w:rsidR="001A4E2E">
        <w:rPr>
          <w:rStyle w:val="a5"/>
          <w:rFonts w:ascii="Times New Roman" w:hAnsi="Times New Roman"/>
        </w:rPr>
        <w:t>35</w:t>
      </w:r>
    </w:p>
    <w:p w:rsidR="00567037" w:rsidRPr="0015572C" w:rsidRDefault="00567037" w:rsidP="00567037">
      <w:pPr>
        <w:rPr>
          <w:rFonts w:ascii="Times New Roman" w:hAnsi="Times New Roman"/>
        </w:rPr>
      </w:pPr>
    </w:p>
    <w:p w:rsidR="00567037" w:rsidRPr="0015572C" w:rsidRDefault="00567037" w:rsidP="00567037">
      <w:pPr>
        <w:pStyle w:val="1"/>
        <w:rPr>
          <w:rFonts w:ascii="Times New Roman" w:hAnsi="Times New Roman"/>
        </w:rPr>
      </w:pPr>
      <w:r w:rsidRPr="0015572C">
        <w:rPr>
          <w:rFonts w:ascii="Times New Roman" w:hAnsi="Times New Roman"/>
        </w:rPr>
        <w:t>Порядок</w:t>
      </w:r>
      <w:r w:rsidRPr="0015572C">
        <w:rPr>
          <w:rFonts w:ascii="Times New Roman" w:hAnsi="Times New Roman"/>
        </w:rPr>
        <w:br/>
        <w:t xml:space="preserve">принятия решений о подготовке и реализации бюджетных инвестиций в объекты муниципальной собственности муниципального образования - </w:t>
      </w:r>
      <w:r w:rsidR="0015572C" w:rsidRPr="0015572C">
        <w:rPr>
          <w:rFonts w:ascii="Times New Roman" w:hAnsi="Times New Roman"/>
        </w:rPr>
        <w:t>Сабанчеевское</w:t>
      </w:r>
      <w:r w:rsidRPr="0015572C">
        <w:rPr>
          <w:rFonts w:ascii="Times New Roman" w:hAnsi="Times New Roman"/>
        </w:rPr>
        <w:t xml:space="preserve"> сельское поселение </w:t>
      </w:r>
      <w:r w:rsidR="0015572C" w:rsidRPr="0015572C">
        <w:rPr>
          <w:rFonts w:ascii="Times New Roman" w:hAnsi="Times New Roman"/>
        </w:rPr>
        <w:t>Атяшевского</w:t>
      </w:r>
      <w:r w:rsidRPr="0015572C">
        <w:rPr>
          <w:rFonts w:ascii="Times New Roman" w:hAnsi="Times New Roman"/>
        </w:rPr>
        <w:t> муниципального района за счет средств бюджета сельского поселения</w:t>
      </w:r>
    </w:p>
    <w:p w:rsidR="00567037" w:rsidRPr="0015572C" w:rsidRDefault="00567037" w:rsidP="00567037">
      <w:pPr>
        <w:rPr>
          <w:rFonts w:ascii="Times New Roman" w:hAnsi="Times New Roman"/>
        </w:rPr>
      </w:pPr>
    </w:p>
    <w:p w:rsidR="00567037" w:rsidRPr="0015572C" w:rsidRDefault="00567037" w:rsidP="00567037">
      <w:pPr>
        <w:rPr>
          <w:rFonts w:ascii="Times New Roman" w:hAnsi="Times New Roman"/>
        </w:rPr>
      </w:pPr>
      <w:bookmarkStart w:id="2" w:name="sub_11"/>
      <w:r w:rsidRPr="0015572C">
        <w:rPr>
          <w:rFonts w:ascii="Times New Roman" w:hAnsi="Times New Roman"/>
        </w:rPr>
        <w:t xml:space="preserve">1. В соответствии с </w:t>
      </w:r>
      <w:hyperlink r:id="rId10" w:history="1">
        <w:r w:rsidRPr="0015572C">
          <w:rPr>
            <w:rStyle w:val="a6"/>
            <w:rFonts w:ascii="Times New Roman" w:hAnsi="Times New Roman"/>
          </w:rPr>
          <w:t>пунктом 2 статьи 79</w:t>
        </w:r>
      </w:hyperlink>
      <w:r w:rsidRPr="0015572C">
        <w:rPr>
          <w:rFonts w:ascii="Times New Roman" w:hAnsi="Times New Roman"/>
        </w:rPr>
        <w:t xml:space="preserve"> Бюджетного кодекса Российской Федерации настоящий Порядок устанавливает процедуру принятия решений о подготовке и реализации бюджетных инвестиций в форме капитальных вложений в объекты капитального строительства муниципальной собственности муниципального образования - </w:t>
      </w:r>
      <w:r w:rsidR="0015572C" w:rsidRPr="0015572C">
        <w:rPr>
          <w:rFonts w:ascii="Times New Roman" w:hAnsi="Times New Roman"/>
        </w:rPr>
        <w:t>Сабанчеевское</w:t>
      </w:r>
      <w:r w:rsidRPr="0015572C">
        <w:rPr>
          <w:rFonts w:ascii="Times New Roman" w:hAnsi="Times New Roman"/>
        </w:rPr>
        <w:t xml:space="preserve"> сельское поселение </w:t>
      </w:r>
      <w:r w:rsidR="0015572C" w:rsidRPr="0015572C">
        <w:rPr>
          <w:rFonts w:ascii="Times New Roman" w:hAnsi="Times New Roman"/>
        </w:rPr>
        <w:t>Атяшевского</w:t>
      </w:r>
      <w:r w:rsidRPr="0015572C">
        <w:rPr>
          <w:rFonts w:ascii="Times New Roman" w:hAnsi="Times New Roman"/>
        </w:rPr>
        <w:t xml:space="preserve"> муниципального района </w:t>
      </w:r>
      <w:r w:rsidR="0015572C">
        <w:rPr>
          <w:rFonts w:ascii="Times New Roman" w:hAnsi="Times New Roman"/>
        </w:rPr>
        <w:t>Республики Мордовия</w:t>
      </w:r>
      <w:r w:rsidR="00446AE9">
        <w:rPr>
          <w:rFonts w:ascii="Times New Roman" w:hAnsi="Times New Roman"/>
        </w:rPr>
        <w:t xml:space="preserve"> </w:t>
      </w:r>
      <w:r w:rsidRPr="0015572C">
        <w:rPr>
          <w:rFonts w:ascii="Times New Roman" w:hAnsi="Times New Roman"/>
        </w:rPr>
        <w:t xml:space="preserve">(далее - </w:t>
      </w:r>
      <w:r w:rsidR="0015572C" w:rsidRPr="0015572C">
        <w:rPr>
          <w:rFonts w:ascii="Times New Roman" w:hAnsi="Times New Roman"/>
        </w:rPr>
        <w:t>Сабанчеевское</w:t>
      </w:r>
      <w:r w:rsidRPr="0015572C">
        <w:rPr>
          <w:rFonts w:ascii="Times New Roman" w:hAnsi="Times New Roman"/>
        </w:rPr>
        <w:t xml:space="preserve"> сельское поселение) и приобретение объектов недвижимого имущества в муниципальную собственность </w:t>
      </w:r>
      <w:r w:rsidR="0015572C" w:rsidRPr="0015572C">
        <w:rPr>
          <w:rFonts w:ascii="Times New Roman" w:hAnsi="Times New Roman"/>
        </w:rPr>
        <w:t>Сабанчеевского</w:t>
      </w:r>
      <w:r w:rsidRPr="0015572C">
        <w:rPr>
          <w:rFonts w:ascii="Times New Roman" w:hAnsi="Times New Roman"/>
        </w:rPr>
        <w:t xml:space="preserve"> сельского поселения (далее соответственно - решение, объекты капитального строительства, объекты недвижимого имущества, бюджетные инвестиции).</w:t>
      </w:r>
    </w:p>
    <w:p w:rsidR="00567037" w:rsidRPr="0015572C" w:rsidRDefault="00567037" w:rsidP="00567037">
      <w:pPr>
        <w:rPr>
          <w:rFonts w:ascii="Times New Roman" w:hAnsi="Times New Roman"/>
        </w:rPr>
      </w:pPr>
      <w:bookmarkStart w:id="3" w:name="sub_12"/>
      <w:bookmarkEnd w:id="2"/>
      <w:r w:rsidRPr="0015572C">
        <w:rPr>
          <w:rFonts w:ascii="Times New Roman" w:hAnsi="Times New Roman"/>
        </w:rPr>
        <w:t xml:space="preserve">2. Решение принимается в форме правового акта Администрации </w:t>
      </w:r>
      <w:r w:rsidR="0015572C" w:rsidRPr="0015572C">
        <w:rPr>
          <w:rFonts w:ascii="Times New Roman" w:hAnsi="Times New Roman"/>
        </w:rPr>
        <w:t>Сабанчеевского</w:t>
      </w:r>
      <w:r w:rsidRPr="0015572C">
        <w:rPr>
          <w:rFonts w:ascii="Times New Roman" w:hAnsi="Times New Roman"/>
        </w:rPr>
        <w:t xml:space="preserve"> сельского поселения (далее - проект решения).</w:t>
      </w:r>
    </w:p>
    <w:p w:rsidR="00567037" w:rsidRPr="0015572C" w:rsidRDefault="00567037" w:rsidP="00567037">
      <w:pPr>
        <w:rPr>
          <w:rFonts w:ascii="Times New Roman" w:hAnsi="Times New Roman"/>
        </w:rPr>
      </w:pPr>
      <w:bookmarkStart w:id="4" w:name="sub_13"/>
      <w:bookmarkEnd w:id="3"/>
      <w:r w:rsidRPr="0015572C">
        <w:rPr>
          <w:rFonts w:ascii="Times New Roman" w:hAnsi="Times New Roman"/>
        </w:rPr>
        <w:t xml:space="preserve">3. Критериями определения объекта капитального строительства (объекта недвижимого имущества) при включении в проект решения являются приоритеты и цели развития </w:t>
      </w:r>
      <w:r w:rsidR="0015572C" w:rsidRPr="0015572C">
        <w:rPr>
          <w:rFonts w:ascii="Times New Roman" w:hAnsi="Times New Roman"/>
        </w:rPr>
        <w:t>Сабанчеевского</w:t>
      </w:r>
      <w:r w:rsidRPr="0015572C">
        <w:rPr>
          <w:rFonts w:ascii="Times New Roman" w:hAnsi="Times New Roman"/>
        </w:rPr>
        <w:t xml:space="preserve"> сельского поселения исходя из документов стратегического планирования </w:t>
      </w:r>
      <w:r w:rsidR="0015572C" w:rsidRPr="0015572C">
        <w:rPr>
          <w:rFonts w:ascii="Times New Roman" w:hAnsi="Times New Roman"/>
        </w:rPr>
        <w:t>Атяшевского</w:t>
      </w:r>
      <w:r w:rsidRPr="0015572C">
        <w:rPr>
          <w:rFonts w:ascii="Times New Roman" w:hAnsi="Times New Roman"/>
        </w:rPr>
        <w:t xml:space="preserve"> муниципального района.</w:t>
      </w:r>
    </w:p>
    <w:p w:rsidR="00567037" w:rsidRPr="0015572C" w:rsidRDefault="00567037" w:rsidP="00567037">
      <w:pPr>
        <w:rPr>
          <w:rFonts w:ascii="Times New Roman" w:hAnsi="Times New Roman"/>
        </w:rPr>
      </w:pPr>
      <w:bookmarkStart w:id="5" w:name="sub_14"/>
      <w:bookmarkEnd w:id="4"/>
      <w:r w:rsidRPr="0015572C">
        <w:rPr>
          <w:rFonts w:ascii="Times New Roman" w:hAnsi="Times New Roman"/>
        </w:rPr>
        <w:t>4. Решение должно содержать:</w:t>
      </w:r>
    </w:p>
    <w:bookmarkEnd w:id="5"/>
    <w:p w:rsidR="00567037" w:rsidRPr="0015572C" w:rsidRDefault="00567037" w:rsidP="00567037">
      <w:pPr>
        <w:rPr>
          <w:rFonts w:ascii="Times New Roman" w:hAnsi="Times New Roman"/>
        </w:rPr>
      </w:pPr>
      <w:r w:rsidRPr="0015572C">
        <w:rPr>
          <w:rFonts w:ascii="Times New Roman" w:hAnsi="Times New Roman"/>
        </w:rPr>
        <w:t>- цель предоставления бюджетных инвестиций;</w:t>
      </w:r>
    </w:p>
    <w:p w:rsidR="00567037" w:rsidRPr="0015572C" w:rsidRDefault="00567037" w:rsidP="00567037">
      <w:pPr>
        <w:rPr>
          <w:rFonts w:ascii="Times New Roman" w:hAnsi="Times New Roman"/>
        </w:rPr>
      </w:pPr>
      <w:r w:rsidRPr="0015572C">
        <w:rPr>
          <w:rFonts w:ascii="Times New Roman" w:hAnsi="Times New Roman"/>
        </w:rPr>
        <w:t>- наименование объекта капитального строительства (наименование объекта недвижимого имущества);</w:t>
      </w:r>
    </w:p>
    <w:p w:rsidR="00567037" w:rsidRPr="0015572C" w:rsidRDefault="00567037" w:rsidP="00567037">
      <w:pPr>
        <w:rPr>
          <w:rFonts w:ascii="Times New Roman" w:hAnsi="Times New Roman"/>
        </w:rPr>
      </w:pPr>
      <w:r w:rsidRPr="0015572C">
        <w:rPr>
          <w:rFonts w:ascii="Times New Roman" w:hAnsi="Times New Roman"/>
        </w:rPr>
        <w:t>- наименование главного распорядителя;</w:t>
      </w:r>
    </w:p>
    <w:p w:rsidR="00567037" w:rsidRPr="0015572C" w:rsidRDefault="00567037" w:rsidP="00567037">
      <w:pPr>
        <w:rPr>
          <w:rFonts w:ascii="Times New Roman" w:hAnsi="Times New Roman"/>
        </w:rPr>
      </w:pPr>
      <w:r w:rsidRPr="0015572C">
        <w:rPr>
          <w:rFonts w:ascii="Times New Roman" w:hAnsi="Times New Roman"/>
        </w:rPr>
        <w:t>- срок ввода в эксплуатацию объекта капитального строительства (срок приобретения объекта недвижимого имущества);</w:t>
      </w:r>
    </w:p>
    <w:p w:rsidR="00567037" w:rsidRPr="0015572C" w:rsidRDefault="00567037" w:rsidP="00567037">
      <w:pPr>
        <w:rPr>
          <w:rFonts w:ascii="Times New Roman" w:hAnsi="Times New Roman"/>
        </w:rPr>
      </w:pPr>
      <w:r w:rsidRPr="0015572C">
        <w:rPr>
          <w:rFonts w:ascii="Times New Roman" w:hAnsi="Times New Roman"/>
        </w:rPr>
        <w:t>- размер бюджетных инвестиций в целом и по годам;</w:t>
      </w:r>
    </w:p>
    <w:p w:rsidR="00567037" w:rsidRPr="0015572C" w:rsidRDefault="00567037" w:rsidP="00567037">
      <w:pPr>
        <w:rPr>
          <w:rFonts w:ascii="Times New Roman" w:hAnsi="Times New Roman"/>
        </w:rPr>
      </w:pPr>
      <w:r w:rsidRPr="0015572C">
        <w:rPr>
          <w:rFonts w:ascii="Times New Roman" w:hAnsi="Times New Roman"/>
        </w:rPr>
        <w:t>- наименование получателя бюджетных инвестиций.</w:t>
      </w:r>
    </w:p>
    <w:p w:rsidR="00567037" w:rsidRPr="0015572C" w:rsidRDefault="00567037" w:rsidP="00567037">
      <w:pPr>
        <w:rPr>
          <w:rFonts w:ascii="Times New Roman" w:hAnsi="Times New Roman"/>
        </w:rPr>
      </w:pPr>
      <w:bookmarkStart w:id="6" w:name="sub_15"/>
      <w:r w:rsidRPr="0015572C">
        <w:rPr>
          <w:rFonts w:ascii="Times New Roman" w:hAnsi="Times New Roman"/>
        </w:rPr>
        <w:t>5. Проект решения подлежит обязательному согласованию с финансовым органом, исполняющим бюджет поселения, на возможность предоставления бюджетных ассигнований.</w:t>
      </w:r>
    </w:p>
    <w:bookmarkEnd w:id="6"/>
    <w:p w:rsidR="00567037" w:rsidRPr="0015572C" w:rsidRDefault="00567037" w:rsidP="00567037">
      <w:pPr>
        <w:rPr>
          <w:rFonts w:ascii="Times New Roman" w:hAnsi="Times New Roman"/>
        </w:rPr>
      </w:pPr>
      <w:r w:rsidRPr="0015572C">
        <w:rPr>
          <w:rFonts w:ascii="Times New Roman" w:hAnsi="Times New Roman"/>
        </w:rPr>
        <w:t>В случае невозможности предоставления бюджетных инвестиций финансовый орган, исполняющий бюджет поселения, направляет главному распорядителю бюджетных средств мотивированное обоснование отказа в согласовании предоставления бюджетных инвестиций.</w:t>
      </w:r>
    </w:p>
    <w:p w:rsidR="00567037" w:rsidRDefault="00567037" w:rsidP="00567037">
      <w:pPr>
        <w:rPr>
          <w:rFonts w:ascii="Times New Roman" w:hAnsi="Times New Roman"/>
        </w:rPr>
      </w:pPr>
    </w:p>
    <w:p w:rsidR="00446AE9" w:rsidRDefault="00446AE9" w:rsidP="00567037">
      <w:pPr>
        <w:rPr>
          <w:rFonts w:ascii="Times New Roman" w:hAnsi="Times New Roman"/>
        </w:rPr>
      </w:pPr>
    </w:p>
    <w:p w:rsidR="00446AE9" w:rsidRDefault="00446AE9" w:rsidP="00567037">
      <w:pPr>
        <w:rPr>
          <w:rFonts w:ascii="Times New Roman" w:hAnsi="Times New Roman"/>
        </w:rPr>
      </w:pPr>
    </w:p>
    <w:p w:rsidR="00446AE9" w:rsidRDefault="00446AE9" w:rsidP="00567037">
      <w:pPr>
        <w:rPr>
          <w:rFonts w:ascii="Times New Roman" w:hAnsi="Times New Roman"/>
        </w:rPr>
      </w:pPr>
    </w:p>
    <w:p w:rsidR="00446AE9" w:rsidRDefault="00446AE9" w:rsidP="00567037">
      <w:pPr>
        <w:rPr>
          <w:rFonts w:ascii="Times New Roman" w:hAnsi="Times New Roman"/>
        </w:rPr>
      </w:pPr>
    </w:p>
    <w:p w:rsidR="00446AE9" w:rsidRDefault="00446AE9" w:rsidP="00567037">
      <w:pPr>
        <w:rPr>
          <w:rFonts w:ascii="Times New Roman" w:hAnsi="Times New Roman"/>
        </w:rPr>
      </w:pPr>
    </w:p>
    <w:p w:rsidR="00446AE9" w:rsidRDefault="00446AE9" w:rsidP="001A4E2E">
      <w:pPr>
        <w:ind w:firstLine="0"/>
        <w:rPr>
          <w:rFonts w:ascii="Times New Roman" w:hAnsi="Times New Roman"/>
        </w:rPr>
      </w:pPr>
    </w:p>
    <w:p w:rsidR="00446AE9" w:rsidRPr="0015572C" w:rsidRDefault="00446AE9" w:rsidP="00567037">
      <w:pPr>
        <w:rPr>
          <w:rFonts w:ascii="Times New Roman" w:hAnsi="Times New Roman"/>
        </w:rPr>
      </w:pPr>
    </w:p>
    <w:p w:rsidR="00567037" w:rsidRPr="0015572C" w:rsidRDefault="00446AE9" w:rsidP="00567037">
      <w:pPr>
        <w:ind w:firstLine="698"/>
        <w:jc w:val="right"/>
        <w:rPr>
          <w:rFonts w:ascii="Times New Roman" w:hAnsi="Times New Roman"/>
        </w:rPr>
      </w:pPr>
      <w:bookmarkStart w:id="7" w:name="sub_2000"/>
      <w:r>
        <w:rPr>
          <w:rStyle w:val="a5"/>
          <w:rFonts w:ascii="Times New Roman" w:hAnsi="Times New Roman"/>
        </w:rPr>
        <w:t>Приложение №</w:t>
      </w:r>
      <w:r w:rsidR="00567037" w:rsidRPr="0015572C">
        <w:rPr>
          <w:rStyle w:val="a5"/>
          <w:rFonts w:ascii="Times New Roman" w:hAnsi="Times New Roman"/>
        </w:rPr>
        <w:t> 2</w:t>
      </w:r>
    </w:p>
    <w:bookmarkEnd w:id="7"/>
    <w:p w:rsidR="00567037" w:rsidRPr="0015572C" w:rsidRDefault="00567037" w:rsidP="00567037">
      <w:pPr>
        <w:ind w:firstLine="698"/>
        <w:jc w:val="right"/>
        <w:rPr>
          <w:rFonts w:ascii="Times New Roman" w:hAnsi="Times New Roman"/>
        </w:rPr>
      </w:pPr>
      <w:r w:rsidRPr="0015572C">
        <w:rPr>
          <w:rStyle w:val="a5"/>
          <w:rFonts w:ascii="Times New Roman" w:hAnsi="Times New Roman"/>
        </w:rPr>
        <w:t xml:space="preserve">к </w:t>
      </w:r>
      <w:hyperlink r:id="rId11" w:anchor="sub_0#sub_0" w:history="1">
        <w:r w:rsidRPr="0015572C">
          <w:rPr>
            <w:rStyle w:val="a6"/>
            <w:rFonts w:ascii="Times New Roman" w:hAnsi="Times New Roman"/>
          </w:rPr>
          <w:t>Постановлению</w:t>
        </w:r>
      </w:hyperlink>
    </w:p>
    <w:p w:rsidR="00567037" w:rsidRPr="0015572C" w:rsidRDefault="00567037" w:rsidP="00567037">
      <w:pPr>
        <w:ind w:firstLine="698"/>
        <w:jc w:val="right"/>
        <w:rPr>
          <w:rFonts w:ascii="Times New Roman" w:hAnsi="Times New Roman"/>
        </w:rPr>
      </w:pPr>
      <w:r w:rsidRPr="0015572C">
        <w:rPr>
          <w:rStyle w:val="a5"/>
          <w:rFonts w:ascii="Times New Roman" w:hAnsi="Times New Roman"/>
        </w:rPr>
        <w:t>администрации</w:t>
      </w:r>
    </w:p>
    <w:p w:rsidR="00567037" w:rsidRPr="0015572C" w:rsidRDefault="0015572C" w:rsidP="00567037">
      <w:pPr>
        <w:ind w:firstLine="698"/>
        <w:jc w:val="right"/>
        <w:rPr>
          <w:rFonts w:ascii="Times New Roman" w:hAnsi="Times New Roman"/>
        </w:rPr>
      </w:pPr>
      <w:r w:rsidRPr="0015572C">
        <w:rPr>
          <w:rStyle w:val="a5"/>
          <w:rFonts w:ascii="Times New Roman" w:hAnsi="Times New Roman"/>
        </w:rPr>
        <w:t>Сабанчеевского</w:t>
      </w:r>
      <w:r w:rsidR="00567037" w:rsidRPr="0015572C">
        <w:rPr>
          <w:rStyle w:val="a5"/>
          <w:rFonts w:ascii="Times New Roman" w:hAnsi="Times New Roman"/>
        </w:rPr>
        <w:t xml:space="preserve"> сельского поселения</w:t>
      </w:r>
    </w:p>
    <w:p w:rsidR="00567037" w:rsidRPr="0015572C" w:rsidRDefault="0015572C" w:rsidP="00567037">
      <w:pPr>
        <w:ind w:firstLine="698"/>
        <w:jc w:val="right"/>
        <w:rPr>
          <w:rFonts w:ascii="Times New Roman" w:hAnsi="Times New Roman"/>
        </w:rPr>
      </w:pPr>
      <w:r w:rsidRPr="0015572C">
        <w:rPr>
          <w:rStyle w:val="a5"/>
          <w:rFonts w:ascii="Times New Roman" w:hAnsi="Times New Roman"/>
        </w:rPr>
        <w:t>Атяшевского</w:t>
      </w:r>
      <w:r w:rsidR="00567037" w:rsidRPr="0015572C">
        <w:rPr>
          <w:rStyle w:val="a5"/>
          <w:rFonts w:ascii="Times New Roman" w:hAnsi="Times New Roman"/>
        </w:rPr>
        <w:t xml:space="preserve"> муниципального района</w:t>
      </w:r>
    </w:p>
    <w:p w:rsidR="00567037" w:rsidRPr="0015572C" w:rsidRDefault="00567037" w:rsidP="00567037">
      <w:pPr>
        <w:ind w:firstLine="698"/>
        <w:jc w:val="right"/>
        <w:rPr>
          <w:rFonts w:ascii="Times New Roman" w:hAnsi="Times New Roman"/>
        </w:rPr>
      </w:pPr>
      <w:r w:rsidRPr="0015572C">
        <w:rPr>
          <w:rStyle w:val="a5"/>
          <w:rFonts w:ascii="Times New Roman" w:hAnsi="Times New Roman"/>
        </w:rPr>
        <w:t xml:space="preserve">от </w:t>
      </w:r>
      <w:r w:rsidR="001A4E2E">
        <w:rPr>
          <w:rStyle w:val="a5"/>
          <w:rFonts w:ascii="Times New Roman" w:hAnsi="Times New Roman"/>
        </w:rPr>
        <w:t xml:space="preserve"> 20.07.2016 </w:t>
      </w:r>
      <w:r w:rsidRPr="0015572C">
        <w:rPr>
          <w:rStyle w:val="a5"/>
          <w:rFonts w:ascii="Times New Roman" w:hAnsi="Times New Roman"/>
        </w:rPr>
        <w:t xml:space="preserve">г. </w:t>
      </w:r>
      <w:r w:rsidR="001A4E2E">
        <w:rPr>
          <w:rStyle w:val="a5"/>
          <w:rFonts w:ascii="Times New Roman" w:hAnsi="Times New Roman"/>
        </w:rPr>
        <w:t>№ 35</w:t>
      </w:r>
    </w:p>
    <w:p w:rsidR="00567037" w:rsidRPr="0015572C" w:rsidRDefault="00567037" w:rsidP="00567037">
      <w:pPr>
        <w:rPr>
          <w:rFonts w:ascii="Times New Roman" w:hAnsi="Times New Roman"/>
        </w:rPr>
      </w:pPr>
    </w:p>
    <w:p w:rsidR="00567037" w:rsidRPr="0015572C" w:rsidRDefault="00567037" w:rsidP="00567037">
      <w:pPr>
        <w:pStyle w:val="1"/>
        <w:rPr>
          <w:rFonts w:ascii="Times New Roman" w:hAnsi="Times New Roman"/>
        </w:rPr>
      </w:pPr>
      <w:r w:rsidRPr="0015572C">
        <w:rPr>
          <w:rFonts w:ascii="Times New Roman" w:hAnsi="Times New Roman"/>
        </w:rPr>
        <w:t>Правила</w:t>
      </w:r>
      <w:r w:rsidRPr="0015572C">
        <w:rPr>
          <w:rFonts w:ascii="Times New Roman" w:hAnsi="Times New Roman"/>
        </w:rPr>
        <w:br/>
        <w:t xml:space="preserve">осуществления капитальных вложений в объекты муниципальной собственности муниципального образования - </w:t>
      </w:r>
      <w:r w:rsidR="0015572C" w:rsidRPr="0015572C">
        <w:rPr>
          <w:rFonts w:ascii="Times New Roman" w:hAnsi="Times New Roman"/>
        </w:rPr>
        <w:t>Сабанчеевское</w:t>
      </w:r>
      <w:r w:rsidRPr="0015572C">
        <w:rPr>
          <w:rFonts w:ascii="Times New Roman" w:hAnsi="Times New Roman"/>
        </w:rPr>
        <w:t xml:space="preserve"> сельское поселение </w:t>
      </w:r>
      <w:r w:rsidR="0015572C" w:rsidRPr="0015572C">
        <w:rPr>
          <w:rFonts w:ascii="Times New Roman" w:hAnsi="Times New Roman"/>
        </w:rPr>
        <w:t>Атяшевского</w:t>
      </w:r>
      <w:r w:rsidRPr="0015572C">
        <w:rPr>
          <w:rFonts w:ascii="Times New Roman" w:hAnsi="Times New Roman"/>
        </w:rPr>
        <w:t> муниципального района за счет средств, выделяемых из бюджета сельского поселения</w:t>
      </w:r>
    </w:p>
    <w:p w:rsidR="00567037" w:rsidRPr="0015572C" w:rsidRDefault="00567037" w:rsidP="00567037">
      <w:pPr>
        <w:rPr>
          <w:rFonts w:ascii="Times New Roman" w:hAnsi="Times New Roman"/>
        </w:rPr>
      </w:pPr>
    </w:p>
    <w:p w:rsidR="00567037" w:rsidRPr="00446AE9" w:rsidRDefault="00567037" w:rsidP="00446AE9">
      <w:pPr>
        <w:pStyle w:val="1"/>
        <w:rPr>
          <w:rFonts w:ascii="Times New Roman" w:hAnsi="Times New Roman"/>
        </w:rPr>
      </w:pPr>
      <w:bookmarkStart w:id="8" w:name="sub_10"/>
      <w:r w:rsidRPr="0015572C">
        <w:t>I. Общие положения</w:t>
      </w:r>
      <w:bookmarkEnd w:id="8"/>
    </w:p>
    <w:p w:rsidR="00567037" w:rsidRPr="0015572C" w:rsidRDefault="00567037" w:rsidP="00567037">
      <w:pPr>
        <w:rPr>
          <w:rFonts w:ascii="Times New Roman" w:hAnsi="Times New Roman"/>
        </w:rPr>
      </w:pPr>
      <w:bookmarkStart w:id="9" w:name="sub_101"/>
      <w:r w:rsidRPr="0015572C">
        <w:rPr>
          <w:rFonts w:ascii="Times New Roman" w:hAnsi="Times New Roman"/>
        </w:rPr>
        <w:t xml:space="preserve">1. В соответствии со </w:t>
      </w:r>
      <w:hyperlink r:id="rId12" w:history="1">
        <w:r w:rsidRPr="0015572C">
          <w:rPr>
            <w:rStyle w:val="a6"/>
            <w:rFonts w:ascii="Times New Roman" w:hAnsi="Times New Roman"/>
          </w:rPr>
          <w:t>статьей 79</w:t>
        </w:r>
      </w:hyperlink>
      <w:r w:rsidRPr="0015572C">
        <w:rPr>
          <w:rFonts w:ascii="Times New Roman" w:hAnsi="Times New Roman"/>
        </w:rPr>
        <w:t xml:space="preserve"> Бюджетного кодекса Российской Федерации настоящие Правила устанавливают порядок осуществления бюджетных инвестиций в форме капитальных вложений в объекты капитального строительства муниципальной собственности </w:t>
      </w:r>
      <w:r w:rsidR="0015572C" w:rsidRPr="0015572C">
        <w:rPr>
          <w:rFonts w:ascii="Times New Roman" w:hAnsi="Times New Roman"/>
        </w:rPr>
        <w:t>Сабанчеевского</w:t>
      </w:r>
      <w:r w:rsidRPr="0015572C">
        <w:rPr>
          <w:rFonts w:ascii="Times New Roman" w:hAnsi="Times New Roman"/>
        </w:rPr>
        <w:t xml:space="preserve"> сельского поселения или в приобретение объектов недвижимого имущества в муниципальную собственность </w:t>
      </w:r>
      <w:r w:rsidR="0015572C" w:rsidRPr="0015572C">
        <w:rPr>
          <w:rFonts w:ascii="Times New Roman" w:hAnsi="Times New Roman"/>
        </w:rPr>
        <w:t>Сабанчеевского</w:t>
      </w:r>
      <w:r w:rsidRPr="0015572C">
        <w:rPr>
          <w:rFonts w:ascii="Times New Roman" w:hAnsi="Times New Roman"/>
        </w:rPr>
        <w:t xml:space="preserve"> сельского поселения за счет средств, выделяемых из бюджета сельского поселения (далее - бюджетные инвестиции);</w:t>
      </w:r>
    </w:p>
    <w:p w:rsidR="00567037" w:rsidRPr="0015572C" w:rsidRDefault="00567037" w:rsidP="00567037">
      <w:pPr>
        <w:rPr>
          <w:rFonts w:ascii="Times New Roman" w:hAnsi="Times New Roman"/>
        </w:rPr>
      </w:pPr>
      <w:bookmarkStart w:id="10" w:name="sub_102"/>
      <w:bookmarkEnd w:id="9"/>
      <w:r w:rsidRPr="0015572C">
        <w:rPr>
          <w:rFonts w:ascii="Times New Roman" w:hAnsi="Times New Roman"/>
        </w:rPr>
        <w:t xml:space="preserve">2. Предоставление бюджетных инвестиций осуществляется в соответствии с правовыми актами Администрации </w:t>
      </w:r>
      <w:r w:rsidR="0015572C" w:rsidRPr="0015572C">
        <w:rPr>
          <w:rFonts w:ascii="Times New Roman" w:hAnsi="Times New Roman"/>
        </w:rPr>
        <w:t>Сабанчеевского</w:t>
      </w:r>
      <w:r w:rsidRPr="0015572C">
        <w:rPr>
          <w:rFonts w:ascii="Times New Roman" w:hAnsi="Times New Roman"/>
        </w:rPr>
        <w:t xml:space="preserve"> сельского поселения.</w:t>
      </w:r>
    </w:p>
    <w:p w:rsidR="00567037" w:rsidRPr="0015572C" w:rsidRDefault="00567037" w:rsidP="00567037">
      <w:pPr>
        <w:rPr>
          <w:rFonts w:ascii="Times New Roman" w:hAnsi="Times New Roman"/>
        </w:rPr>
      </w:pPr>
      <w:bookmarkStart w:id="11" w:name="sub_103"/>
      <w:bookmarkEnd w:id="10"/>
      <w:r w:rsidRPr="0015572C">
        <w:rPr>
          <w:rFonts w:ascii="Times New Roman" w:hAnsi="Times New Roman"/>
        </w:rPr>
        <w:t xml:space="preserve">3. Объем предоставляемых бюджетных инвестиций должен соответствовать объему бюджетных ассигнований, предусмотренному на соответствующие цели правовыми актами Администрации </w:t>
      </w:r>
      <w:r w:rsidR="0015572C" w:rsidRPr="0015572C">
        <w:rPr>
          <w:rFonts w:ascii="Times New Roman" w:hAnsi="Times New Roman"/>
        </w:rPr>
        <w:t>Сабанчеевского</w:t>
      </w:r>
      <w:r w:rsidRPr="0015572C">
        <w:rPr>
          <w:rFonts w:ascii="Times New Roman" w:hAnsi="Times New Roman"/>
        </w:rPr>
        <w:t xml:space="preserve"> сельского поселения.</w:t>
      </w:r>
    </w:p>
    <w:p w:rsidR="00567037" w:rsidRPr="00446AE9" w:rsidRDefault="00567037" w:rsidP="00567037">
      <w:pPr>
        <w:rPr>
          <w:rFonts w:ascii="Times New Roman" w:hAnsi="Times New Roman"/>
        </w:rPr>
      </w:pPr>
      <w:bookmarkStart w:id="12" w:name="sub_104"/>
      <w:bookmarkEnd w:id="11"/>
      <w:r w:rsidRPr="0015572C">
        <w:rPr>
          <w:rFonts w:ascii="Times New Roman" w:hAnsi="Times New Roman"/>
        </w:rPr>
        <w:t xml:space="preserve">4. Созданные или приобретенные в результате осуществления бюджетных инвестиций объекты включаются в состав муниципальной казны </w:t>
      </w:r>
      <w:r w:rsidR="0015572C" w:rsidRPr="0015572C">
        <w:rPr>
          <w:rFonts w:ascii="Times New Roman" w:hAnsi="Times New Roman"/>
        </w:rPr>
        <w:t>Сабанчеевского</w:t>
      </w:r>
      <w:r w:rsidRPr="0015572C">
        <w:rPr>
          <w:rFonts w:ascii="Times New Roman" w:hAnsi="Times New Roman"/>
        </w:rPr>
        <w:t xml:space="preserve"> сельского поселения.</w:t>
      </w:r>
    </w:p>
    <w:bookmarkEnd w:id="12"/>
    <w:p w:rsidR="00567037" w:rsidRPr="00446AE9" w:rsidRDefault="00567037" w:rsidP="00567037">
      <w:pPr>
        <w:rPr>
          <w:rFonts w:ascii="Times New Roman" w:hAnsi="Times New Roman"/>
        </w:rPr>
      </w:pPr>
    </w:p>
    <w:p w:rsidR="00567037" w:rsidRPr="00446AE9" w:rsidRDefault="00567037" w:rsidP="00446AE9">
      <w:pPr>
        <w:pStyle w:val="1"/>
        <w:rPr>
          <w:rFonts w:ascii="Times New Roman" w:hAnsi="Times New Roman"/>
        </w:rPr>
      </w:pPr>
      <w:bookmarkStart w:id="13" w:name="sub_20"/>
      <w:r w:rsidRPr="00446AE9">
        <w:rPr>
          <w:rFonts w:ascii="Times New Roman" w:hAnsi="Times New Roman"/>
        </w:rPr>
        <w:t>II. Осуществление бюджетных инвестиций</w:t>
      </w:r>
      <w:bookmarkEnd w:id="13"/>
    </w:p>
    <w:p w:rsidR="00567037" w:rsidRPr="0015572C" w:rsidRDefault="00567037" w:rsidP="00567037">
      <w:pPr>
        <w:rPr>
          <w:rFonts w:ascii="Times New Roman" w:hAnsi="Times New Roman"/>
        </w:rPr>
      </w:pPr>
      <w:bookmarkStart w:id="14" w:name="sub_105"/>
      <w:r w:rsidRPr="0015572C">
        <w:rPr>
          <w:rFonts w:ascii="Times New Roman" w:hAnsi="Times New Roman"/>
        </w:rPr>
        <w:t xml:space="preserve">5. Расходы, связанные с бюджетными инвестициями, осуществляются в порядке, установленном </w:t>
      </w:r>
      <w:hyperlink r:id="rId13" w:history="1">
        <w:r w:rsidRPr="0015572C">
          <w:rPr>
            <w:rStyle w:val="a6"/>
            <w:rFonts w:ascii="Times New Roman" w:hAnsi="Times New Roman"/>
          </w:rPr>
          <w:t>бюджетным законодательством</w:t>
        </w:r>
      </w:hyperlink>
      <w:r w:rsidRPr="0015572C">
        <w:rPr>
          <w:rFonts w:ascii="Times New Roman" w:hAnsi="Times New Roman"/>
        </w:rPr>
        <w:t xml:space="preserve"> Российской Федерации, на основании муниципальных контрактов, заключенных в целях строительства (реконструкции, в том числе с элементами реставрации, технического перевооружения) и (или) приобретения объектов муниципальными заказчиками, являющимися получателями средств бюджета </w:t>
      </w:r>
      <w:r w:rsidR="0015572C" w:rsidRPr="0015572C">
        <w:rPr>
          <w:rFonts w:ascii="Times New Roman" w:hAnsi="Times New Roman"/>
        </w:rPr>
        <w:t>Сабанчеевского</w:t>
      </w:r>
      <w:r w:rsidRPr="0015572C">
        <w:rPr>
          <w:rFonts w:ascii="Times New Roman" w:hAnsi="Times New Roman"/>
        </w:rPr>
        <w:t xml:space="preserve"> сельского поселения.</w:t>
      </w:r>
    </w:p>
    <w:p w:rsidR="00567037" w:rsidRPr="0015572C" w:rsidRDefault="00567037" w:rsidP="00567037">
      <w:pPr>
        <w:rPr>
          <w:rFonts w:ascii="Times New Roman" w:hAnsi="Times New Roman"/>
        </w:rPr>
      </w:pPr>
      <w:bookmarkStart w:id="15" w:name="sub_106"/>
      <w:bookmarkEnd w:id="14"/>
      <w:r w:rsidRPr="0015572C">
        <w:rPr>
          <w:rFonts w:ascii="Times New Roman" w:hAnsi="Times New Roman"/>
        </w:rPr>
        <w:t xml:space="preserve">6. Муниципальные контракты заключаются и оплачиваются в пределах лимитов бюджетных обязательств, доведенных муниципальному заказчику как получателю средств бюджета сельского поселения, либо в порядке, установленном </w:t>
      </w:r>
      <w:hyperlink r:id="rId14" w:history="1">
        <w:r w:rsidRPr="0015572C">
          <w:rPr>
            <w:rStyle w:val="a6"/>
            <w:rFonts w:ascii="Times New Roman" w:hAnsi="Times New Roman"/>
          </w:rPr>
          <w:t>Бюджетным кодексом</w:t>
        </w:r>
      </w:hyperlink>
      <w:r w:rsidRPr="0015572C">
        <w:rPr>
          <w:rFonts w:ascii="Times New Roman" w:hAnsi="Times New Roman"/>
        </w:rPr>
        <w:t xml:space="preserve"> Российской Федерации и иными правовыми актами, регулирующими бюджетные правоотношения, в пределах средств, предусмотренных правовыми актами администрации </w:t>
      </w:r>
      <w:r w:rsidR="0015572C" w:rsidRPr="0015572C">
        <w:rPr>
          <w:rFonts w:ascii="Times New Roman" w:hAnsi="Times New Roman"/>
        </w:rPr>
        <w:t>Сабанчеевского</w:t>
      </w:r>
      <w:r w:rsidRPr="0015572C">
        <w:rPr>
          <w:rFonts w:ascii="Times New Roman" w:hAnsi="Times New Roman"/>
        </w:rPr>
        <w:t xml:space="preserve"> сельского поселения на срок, превышающий срок действия утвержденных ему лимитов бюджетных обязательств.</w:t>
      </w:r>
    </w:p>
    <w:p w:rsidR="00567037" w:rsidRPr="0015572C" w:rsidRDefault="00567037" w:rsidP="00567037">
      <w:pPr>
        <w:rPr>
          <w:rFonts w:ascii="Times New Roman" w:hAnsi="Times New Roman"/>
        </w:rPr>
      </w:pPr>
      <w:bookmarkStart w:id="16" w:name="sub_107"/>
      <w:bookmarkEnd w:id="15"/>
      <w:r w:rsidRPr="0015572C">
        <w:rPr>
          <w:rFonts w:ascii="Times New Roman" w:hAnsi="Times New Roman"/>
        </w:rPr>
        <w:t xml:space="preserve">7. Операции с бюджетными инвестициями осуществляются в порядке, установленном </w:t>
      </w:r>
      <w:hyperlink r:id="rId15" w:history="1">
        <w:r w:rsidRPr="0015572C">
          <w:rPr>
            <w:rStyle w:val="a6"/>
            <w:rFonts w:ascii="Times New Roman" w:hAnsi="Times New Roman"/>
          </w:rPr>
          <w:t>бюджетным законодательством</w:t>
        </w:r>
      </w:hyperlink>
      <w:r w:rsidRPr="0015572C">
        <w:rPr>
          <w:rFonts w:ascii="Times New Roman" w:hAnsi="Times New Roman"/>
        </w:rPr>
        <w:t xml:space="preserve"> для исполнения бюджета сельского поселения, и отражаются на открытых в органах Федерального казначейства лицевых счетах получателя бюджетных средств в случае заключения муниципальных контрактов муниципальным заказчиком.</w:t>
      </w:r>
    </w:p>
    <w:bookmarkEnd w:id="16"/>
    <w:p w:rsidR="00567037" w:rsidRPr="0015572C" w:rsidRDefault="00567037" w:rsidP="00567037">
      <w:pPr>
        <w:rPr>
          <w:rFonts w:ascii="Times New Roman" w:hAnsi="Times New Roman"/>
        </w:rPr>
      </w:pPr>
    </w:p>
    <w:p w:rsidR="00BF6C4A" w:rsidRDefault="00BF6C4A"/>
    <w:sectPr w:rsidR="00BF6C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7037"/>
    <w:rsid w:val="000A4215"/>
    <w:rsid w:val="0015572C"/>
    <w:rsid w:val="001A4E2E"/>
    <w:rsid w:val="00304DC8"/>
    <w:rsid w:val="00446AE9"/>
    <w:rsid w:val="00567037"/>
    <w:rsid w:val="007213AD"/>
    <w:rsid w:val="00BF6C4A"/>
    <w:rsid w:val="00DA7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67037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  <w:sz w:val="24"/>
      <w:szCs w:val="24"/>
    </w:rPr>
  </w:style>
  <w:style w:type="paragraph" w:styleId="1">
    <w:name w:val="heading 1"/>
    <w:basedOn w:val="a"/>
    <w:next w:val="a"/>
    <w:qFormat/>
    <w:rsid w:val="00567037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ый (таблица)"/>
    <w:basedOn w:val="a"/>
    <w:next w:val="a"/>
    <w:rsid w:val="00567037"/>
    <w:pPr>
      <w:ind w:firstLine="0"/>
    </w:pPr>
  </w:style>
  <w:style w:type="paragraph" w:customStyle="1" w:styleId="a4">
    <w:name w:val="Прижатый влево"/>
    <w:basedOn w:val="a"/>
    <w:next w:val="a"/>
    <w:rsid w:val="00567037"/>
    <w:pPr>
      <w:ind w:firstLine="0"/>
      <w:jc w:val="left"/>
    </w:pPr>
  </w:style>
  <w:style w:type="character" w:customStyle="1" w:styleId="a5">
    <w:name w:val="Цветовое выделение"/>
    <w:rsid w:val="00567037"/>
    <w:rPr>
      <w:b/>
      <w:bCs/>
      <w:color w:val="26282F"/>
    </w:rPr>
  </w:style>
  <w:style w:type="character" w:customStyle="1" w:styleId="a6">
    <w:name w:val="Гипертекстовая ссылка"/>
    <w:basedOn w:val="a5"/>
    <w:rsid w:val="00567037"/>
    <w:rPr>
      <w:b/>
      <w:bCs/>
      <w:color w:val="106BB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67037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  <w:sz w:val="24"/>
      <w:szCs w:val="24"/>
    </w:rPr>
  </w:style>
  <w:style w:type="paragraph" w:styleId="1">
    <w:name w:val="heading 1"/>
    <w:basedOn w:val="a"/>
    <w:next w:val="a"/>
    <w:qFormat/>
    <w:rsid w:val="00567037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ый (таблица)"/>
    <w:basedOn w:val="a"/>
    <w:next w:val="a"/>
    <w:rsid w:val="00567037"/>
    <w:pPr>
      <w:ind w:firstLine="0"/>
    </w:pPr>
  </w:style>
  <w:style w:type="paragraph" w:customStyle="1" w:styleId="a4">
    <w:name w:val="Прижатый влево"/>
    <w:basedOn w:val="a"/>
    <w:next w:val="a"/>
    <w:rsid w:val="00567037"/>
    <w:pPr>
      <w:ind w:firstLine="0"/>
      <w:jc w:val="left"/>
    </w:pPr>
  </w:style>
  <w:style w:type="character" w:customStyle="1" w:styleId="a5">
    <w:name w:val="Цветовое выделение"/>
    <w:rsid w:val="00567037"/>
    <w:rPr>
      <w:b/>
      <w:bCs/>
      <w:color w:val="26282F"/>
    </w:rPr>
  </w:style>
  <w:style w:type="character" w:customStyle="1" w:styleId="a6">
    <w:name w:val="Гипертекстовая ссылка"/>
    <w:basedOn w:val="a5"/>
    <w:rsid w:val="00567037"/>
    <w:rPr>
      <w:b/>
      <w:bCs/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427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&#1053;&#1086;&#1089;&#1086;&#1074;&#1072;\Desktop\Local%20Settings\Temp\Rar$DI13.656\&#1055;&#1086;&#1089;&#1090;&#1072;&#1085;&#1086;&#1074;&#1083;&#1077;&#1085;&#1080;&#1077;%20&#1040;&#1076;&#1084;&#1080;&#1085;&#1080;&#1089;&#1090;&#1088;&#1072;&#1094;&#1080;&#1080;%20&#1084;&#1091;&#1085;&#1080;&#1094;&#1080;&#1087;&#1072;&#1083;&#1100;&#1085;&#1086;&#1075;&#1086;%20&#1086;&#1073;&#1088;&#1072;&#1079;&#1086;&#1074;&#1072;&#1085;&#1080;&#1103;%20-%20&#1055;&#1077;&#1090;.rtf" TargetMode="External"/><Relationship Id="rId13" Type="http://schemas.openxmlformats.org/officeDocument/2006/relationships/hyperlink" Target="garantf1://12012604.0/" TargetMode="External"/><Relationship Id="rId3" Type="http://schemas.openxmlformats.org/officeDocument/2006/relationships/settings" Target="settings.xml"/><Relationship Id="rId7" Type="http://schemas.openxmlformats.org/officeDocument/2006/relationships/hyperlink" Target="file:///C:\Users\&#1053;&#1086;&#1089;&#1086;&#1074;&#1072;\Desktop\Local%20Settings\Temp\Rar$DI13.656\&#1055;&#1086;&#1089;&#1090;&#1072;&#1085;&#1086;&#1074;&#1083;&#1077;&#1085;&#1080;&#1077;%20&#1040;&#1076;&#1084;&#1080;&#1085;&#1080;&#1089;&#1090;&#1088;&#1072;&#1094;&#1080;&#1080;%20&#1084;&#1091;&#1085;&#1080;&#1094;&#1080;&#1087;&#1072;&#1083;&#1100;&#1085;&#1086;&#1075;&#1086;%20&#1086;&#1073;&#1088;&#1072;&#1079;&#1086;&#1074;&#1072;&#1085;&#1080;&#1103;%20-%20&#1055;&#1077;&#1090;.rtf" TargetMode="External"/><Relationship Id="rId12" Type="http://schemas.openxmlformats.org/officeDocument/2006/relationships/hyperlink" Target="garantf1://12012604.79/" TargetMode="External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garantf1://12012604.792/" TargetMode="External"/><Relationship Id="rId11" Type="http://schemas.openxmlformats.org/officeDocument/2006/relationships/hyperlink" Target="file:///C:\Users\&#1053;&#1086;&#1089;&#1086;&#1074;&#1072;\Desktop\Local%20Settings\Temp\Rar$DI13.656\&#1055;&#1086;&#1089;&#1090;&#1072;&#1085;&#1086;&#1074;&#1083;&#1077;&#1085;&#1080;&#1077;%20&#1040;&#1076;&#1084;&#1080;&#1085;&#1080;&#1089;&#1090;&#1088;&#1072;&#1094;&#1080;&#1080;%20&#1084;&#1091;&#1085;&#1080;&#1094;&#1080;&#1087;&#1072;&#1083;&#1100;&#1085;&#1086;&#1075;&#1086;%20&#1086;&#1073;&#1088;&#1072;&#1079;&#1086;&#1074;&#1072;&#1085;&#1080;&#1103;%20-%20&#1055;&#1077;&#1090;.rtf" TargetMode="External"/><Relationship Id="rId5" Type="http://schemas.openxmlformats.org/officeDocument/2006/relationships/hyperlink" Target="garantf1://27623042.0/" TargetMode="External"/><Relationship Id="rId15" Type="http://schemas.openxmlformats.org/officeDocument/2006/relationships/hyperlink" Target="garantf1://12012604.0/" TargetMode="External"/><Relationship Id="rId10" Type="http://schemas.openxmlformats.org/officeDocument/2006/relationships/hyperlink" Target="garantf1://12012604.792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file:///C:\Users\&#1053;&#1086;&#1089;&#1086;&#1074;&#1072;\Desktop\Local%20Settings\Temp\Rar$DI13.656\&#1055;&#1086;&#1089;&#1090;&#1072;&#1085;&#1086;&#1074;&#1083;&#1077;&#1085;&#1080;&#1077;%20&#1040;&#1076;&#1084;&#1080;&#1085;&#1080;&#1089;&#1090;&#1088;&#1072;&#1094;&#1080;&#1080;%20&#1084;&#1091;&#1085;&#1080;&#1094;&#1080;&#1087;&#1072;&#1083;&#1100;&#1085;&#1086;&#1075;&#1086;%20&#1086;&#1073;&#1088;&#1072;&#1079;&#1086;&#1074;&#1072;&#1085;&#1080;&#1103;%20-%20&#1055;&#1077;&#1090;.rtf" TargetMode="External"/><Relationship Id="rId14" Type="http://schemas.openxmlformats.org/officeDocument/2006/relationships/hyperlink" Target="garantf1://12012604.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1141</Words>
  <Characters>6506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7632</CharactersWithSpaces>
  <SharedDoc>false</SharedDoc>
  <HLinks>
    <vt:vector size="66" baseType="variant">
      <vt:variant>
        <vt:i4>6815801</vt:i4>
      </vt:variant>
      <vt:variant>
        <vt:i4>30</vt:i4>
      </vt:variant>
      <vt:variant>
        <vt:i4>0</vt:i4>
      </vt:variant>
      <vt:variant>
        <vt:i4>5</vt:i4>
      </vt:variant>
      <vt:variant>
        <vt:lpwstr>garantf1://12012604.0/</vt:lpwstr>
      </vt:variant>
      <vt:variant>
        <vt:lpwstr/>
      </vt:variant>
      <vt:variant>
        <vt:i4>6815801</vt:i4>
      </vt:variant>
      <vt:variant>
        <vt:i4>27</vt:i4>
      </vt:variant>
      <vt:variant>
        <vt:i4>0</vt:i4>
      </vt:variant>
      <vt:variant>
        <vt:i4>5</vt:i4>
      </vt:variant>
      <vt:variant>
        <vt:lpwstr>garantf1://12012604.0/</vt:lpwstr>
      </vt:variant>
      <vt:variant>
        <vt:lpwstr/>
      </vt:variant>
      <vt:variant>
        <vt:i4>6815801</vt:i4>
      </vt:variant>
      <vt:variant>
        <vt:i4>24</vt:i4>
      </vt:variant>
      <vt:variant>
        <vt:i4>0</vt:i4>
      </vt:variant>
      <vt:variant>
        <vt:i4>5</vt:i4>
      </vt:variant>
      <vt:variant>
        <vt:lpwstr>garantf1://12012604.0/</vt:lpwstr>
      </vt:variant>
      <vt:variant>
        <vt:lpwstr/>
      </vt:variant>
      <vt:variant>
        <vt:i4>8257598</vt:i4>
      </vt:variant>
      <vt:variant>
        <vt:i4>21</vt:i4>
      </vt:variant>
      <vt:variant>
        <vt:i4>0</vt:i4>
      </vt:variant>
      <vt:variant>
        <vt:i4>5</vt:i4>
      </vt:variant>
      <vt:variant>
        <vt:lpwstr>garantf1://12012604.79/</vt:lpwstr>
      </vt:variant>
      <vt:variant>
        <vt:lpwstr/>
      </vt:variant>
      <vt:variant>
        <vt:i4>72221698</vt:i4>
      </vt:variant>
      <vt:variant>
        <vt:i4>18</vt:i4>
      </vt:variant>
      <vt:variant>
        <vt:i4>0</vt:i4>
      </vt:variant>
      <vt:variant>
        <vt:i4>5</vt:i4>
      </vt:variant>
      <vt:variant>
        <vt:lpwstr>../Local Settings/Temp/Rar$DI13.656/Постановление Администрации муниципального образования - Пет.rtf</vt:lpwstr>
      </vt:variant>
      <vt:variant>
        <vt:lpwstr>sub_0#sub_0</vt:lpwstr>
      </vt:variant>
      <vt:variant>
        <vt:i4>5308428</vt:i4>
      </vt:variant>
      <vt:variant>
        <vt:i4>15</vt:i4>
      </vt:variant>
      <vt:variant>
        <vt:i4>0</vt:i4>
      </vt:variant>
      <vt:variant>
        <vt:i4>5</vt:i4>
      </vt:variant>
      <vt:variant>
        <vt:lpwstr>garantf1://12012604.792/</vt:lpwstr>
      </vt:variant>
      <vt:variant>
        <vt:lpwstr/>
      </vt:variant>
      <vt:variant>
        <vt:i4>72221698</vt:i4>
      </vt:variant>
      <vt:variant>
        <vt:i4>12</vt:i4>
      </vt:variant>
      <vt:variant>
        <vt:i4>0</vt:i4>
      </vt:variant>
      <vt:variant>
        <vt:i4>5</vt:i4>
      </vt:variant>
      <vt:variant>
        <vt:lpwstr>../Local Settings/Temp/Rar$DI13.656/Постановление Администрации муниципального образования - Пет.rtf</vt:lpwstr>
      </vt:variant>
      <vt:variant>
        <vt:lpwstr>sub_0#sub_0</vt:lpwstr>
      </vt:variant>
      <vt:variant>
        <vt:i4>72614936</vt:i4>
      </vt:variant>
      <vt:variant>
        <vt:i4>9</vt:i4>
      </vt:variant>
      <vt:variant>
        <vt:i4>0</vt:i4>
      </vt:variant>
      <vt:variant>
        <vt:i4>5</vt:i4>
      </vt:variant>
      <vt:variant>
        <vt:lpwstr>../Local Settings/Temp/Rar$DI13.656/Постановление Администрации муниципального образования - Пет.rtf</vt:lpwstr>
      </vt:variant>
      <vt:variant>
        <vt:lpwstr>sub_2000#sub_2000</vt:lpwstr>
      </vt:variant>
      <vt:variant>
        <vt:i4>72811547</vt:i4>
      </vt:variant>
      <vt:variant>
        <vt:i4>6</vt:i4>
      </vt:variant>
      <vt:variant>
        <vt:i4>0</vt:i4>
      </vt:variant>
      <vt:variant>
        <vt:i4>5</vt:i4>
      </vt:variant>
      <vt:variant>
        <vt:lpwstr>../Local Settings/Temp/Rar$DI13.656/Постановление Администрации муниципального образования - Пет.rtf</vt:lpwstr>
      </vt:variant>
      <vt:variant>
        <vt:lpwstr>sub_1000#sub_1000</vt:lpwstr>
      </vt:variant>
      <vt:variant>
        <vt:i4>5308428</vt:i4>
      </vt:variant>
      <vt:variant>
        <vt:i4>3</vt:i4>
      </vt:variant>
      <vt:variant>
        <vt:i4>0</vt:i4>
      </vt:variant>
      <vt:variant>
        <vt:i4>5</vt:i4>
      </vt:variant>
      <vt:variant>
        <vt:lpwstr>garantf1://12012604.792/</vt:lpwstr>
      </vt:variant>
      <vt:variant>
        <vt:lpwstr/>
      </vt:variant>
      <vt:variant>
        <vt:i4>6815807</vt:i4>
      </vt:variant>
      <vt:variant>
        <vt:i4>0</vt:i4>
      </vt:variant>
      <vt:variant>
        <vt:i4>0</vt:i4>
      </vt:variant>
      <vt:variant>
        <vt:i4>5</vt:i4>
      </vt:variant>
      <vt:variant>
        <vt:lpwstr>garantf1://27623042.0/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Носова</cp:lastModifiedBy>
  <cp:revision>2</cp:revision>
  <cp:lastPrinted>2016-08-04T13:59:00Z</cp:lastPrinted>
  <dcterms:created xsi:type="dcterms:W3CDTF">2017-01-19T13:22:00Z</dcterms:created>
  <dcterms:modified xsi:type="dcterms:W3CDTF">2017-01-19T13:22:00Z</dcterms:modified>
</cp:coreProperties>
</file>