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DA6" w:rsidRPr="002C59F2" w:rsidRDefault="00187DA6" w:rsidP="00187DA6">
      <w:pPr>
        <w:tabs>
          <w:tab w:val="left" w:pos="7965"/>
        </w:tabs>
        <w:rPr>
          <w:rFonts w:ascii="Times New Roman" w:hAnsi="Times New Roman"/>
          <w:sz w:val="28"/>
          <w:szCs w:val="28"/>
        </w:rPr>
      </w:pPr>
      <w:r w:rsidRPr="002C59F2">
        <w:rPr>
          <w:rFonts w:ascii="Times New Roman" w:hAnsi="Times New Roman"/>
          <w:sz w:val="28"/>
          <w:szCs w:val="28"/>
        </w:rPr>
        <w:tab/>
      </w:r>
    </w:p>
    <w:p w:rsidR="00187DA6" w:rsidRDefault="00187DA6" w:rsidP="00187DA6">
      <w:pPr>
        <w:jc w:val="center"/>
        <w:rPr>
          <w:rFonts w:ascii="Times New Roman" w:hAnsi="Times New Roman"/>
          <w:b/>
          <w:sz w:val="28"/>
          <w:szCs w:val="28"/>
        </w:rPr>
      </w:pPr>
      <w:r w:rsidRPr="002C59F2">
        <w:rPr>
          <w:rFonts w:ascii="Times New Roman" w:hAnsi="Times New Roman"/>
          <w:sz w:val="28"/>
          <w:szCs w:val="28"/>
        </w:rPr>
        <w:t xml:space="preserve">ПОСТАНОВЛЕНИЕ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АДМИНИСТРАЦИЯ САБАНЧЕЕВСКОГО СЕЛЬСКОГО ПОСЕЛЕНИЯ                           АТЯШЕВСКОГО МУНИЦИПАЛЬНОГО РАЙОНА                                                            РЕСПУБЛИКИ МОРДОВИЯ</w:t>
      </w:r>
    </w:p>
    <w:p w:rsidR="00187DA6" w:rsidRDefault="008C4467" w:rsidP="00187DA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18.05.2016 </w:t>
      </w:r>
      <w:r w:rsidR="00187DA6">
        <w:rPr>
          <w:rFonts w:ascii="Times New Roman" w:hAnsi="Times New Roman"/>
          <w:sz w:val="24"/>
          <w:szCs w:val="24"/>
        </w:rPr>
        <w:t xml:space="preserve">года                           </w:t>
      </w:r>
      <w:r w:rsidR="00966FC6">
        <w:rPr>
          <w:rFonts w:ascii="Times New Roman" w:hAnsi="Times New Roman"/>
          <w:sz w:val="24"/>
          <w:szCs w:val="24"/>
        </w:rPr>
        <w:t xml:space="preserve">       </w:t>
      </w:r>
      <w:r w:rsidR="00187DA6">
        <w:rPr>
          <w:rFonts w:ascii="Times New Roman" w:hAnsi="Times New Roman"/>
          <w:sz w:val="24"/>
          <w:szCs w:val="24"/>
        </w:rPr>
        <w:t xml:space="preserve"> </w:t>
      </w:r>
      <w:r w:rsidR="00966FC6">
        <w:rPr>
          <w:rFonts w:ascii="Times New Roman" w:hAnsi="Times New Roman"/>
          <w:sz w:val="24"/>
          <w:szCs w:val="24"/>
        </w:rPr>
        <w:t xml:space="preserve"> </w:t>
      </w:r>
      <w:r w:rsidR="00187DA6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="00187DA6">
        <w:rPr>
          <w:rFonts w:ascii="Times New Roman" w:hAnsi="Times New Roman"/>
          <w:sz w:val="24"/>
          <w:szCs w:val="24"/>
        </w:rPr>
        <w:t>Сабанчеево</w:t>
      </w:r>
      <w:proofErr w:type="spellEnd"/>
      <w:r w:rsidR="00187DA6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966FC6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>№16</w:t>
      </w:r>
      <w:r w:rsidR="00187DA6">
        <w:rPr>
          <w:rFonts w:ascii="Times New Roman" w:hAnsi="Times New Roman"/>
          <w:sz w:val="24"/>
          <w:szCs w:val="24"/>
        </w:rPr>
        <w:t xml:space="preserve">                                </w:t>
      </w:r>
    </w:p>
    <w:p w:rsidR="00916FCA" w:rsidRDefault="00916FCA" w:rsidP="00916FCA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916FCA" w:rsidRDefault="00916FCA" w:rsidP="00916FCA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916FCA" w:rsidRPr="002C59F2" w:rsidRDefault="002C59F2" w:rsidP="002C59F2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2C59F2">
        <w:rPr>
          <w:rFonts w:ascii="Times New Roman" w:hAnsi="Times New Roman"/>
          <w:color w:val="000000"/>
          <w:sz w:val="24"/>
          <w:szCs w:val="24"/>
        </w:rPr>
        <w:t>ОБ УТВЕРЖДЕНИИ ТРЕБОВАНИЙ К ЗАКУПАЕМЫМ ОТДЕЛЬНЫМ ВИДАМ ТОВАРОВ,  РАБОТ, УСЛУГ (В ТОМ ЧИСЛЕ ПРЕДЕЛЬНЫХ ЦЕН ТОВАРОВ, РАБОТ, УСЛУГ) и (ИЛИ) НОРМАТИВНЫ</w:t>
      </w:r>
      <w:bookmarkStart w:id="0" w:name="_GoBack"/>
      <w:bookmarkEnd w:id="0"/>
      <w:r w:rsidRPr="002C59F2">
        <w:rPr>
          <w:rFonts w:ascii="Times New Roman" w:hAnsi="Times New Roman"/>
          <w:color w:val="000000"/>
          <w:sz w:val="24"/>
          <w:szCs w:val="24"/>
        </w:rPr>
        <w:t xml:space="preserve"> ЗАТРАТ НА ОБЕСПЕЧЕНИЕ ФУНКЦИЙ АДМИНИСТРАЦИИ САБАНЧЕЕВСКОГО СЕЛЬСКОГО ПОСЕЛЕНИЯ</w:t>
      </w:r>
    </w:p>
    <w:p w:rsidR="00966FC6" w:rsidRDefault="00966FC6" w:rsidP="00916FCA">
      <w:pPr>
        <w:spacing w:after="0" w:line="360" w:lineRule="auto"/>
        <w:rPr>
          <w:rFonts w:ascii="Times New Roman" w:hAnsi="Times New Roman"/>
          <w:color w:val="000000"/>
          <w:sz w:val="28"/>
        </w:rPr>
      </w:pPr>
    </w:p>
    <w:p w:rsidR="00966FC6" w:rsidRDefault="00966FC6" w:rsidP="00916FCA">
      <w:pPr>
        <w:spacing w:after="0" w:line="360" w:lineRule="auto"/>
        <w:rPr>
          <w:rFonts w:ascii="Times New Roman" w:hAnsi="Times New Roman"/>
          <w:color w:val="000000"/>
          <w:sz w:val="28"/>
        </w:rPr>
      </w:pPr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частью 5 статьи 19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bCs/>
            <w:sz w:val="28"/>
            <w:szCs w:val="28"/>
          </w:rPr>
          <w:t>2013 г</w:t>
        </w:r>
      </w:smartTag>
      <w:r>
        <w:rPr>
          <w:rFonts w:ascii="Times New Roman" w:hAnsi="Times New Roman"/>
          <w:bCs/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 приказываю:</w:t>
      </w:r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Утвердить и ввести в действие с 01.01.2016 требования к отдельным видам товаров, работ, услуг, закупаемым Администрацией </w:t>
      </w:r>
      <w:proofErr w:type="spellStart"/>
      <w:r w:rsidR="00966FC6">
        <w:rPr>
          <w:rFonts w:ascii="Times New Roman" w:hAnsi="Times New Roman"/>
          <w:bCs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а также подведомственными казенными учреждениями и бюджетными учреждениями </w:t>
      </w:r>
      <w:hyperlink r:id="rId6" w:history="1">
        <w:r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(приложение)</w:t>
        </w:r>
      </w:hyperlink>
      <w:r>
        <w:rPr>
          <w:rFonts w:ascii="Times New Roman" w:hAnsi="Times New Roman"/>
          <w:bCs/>
          <w:sz w:val="28"/>
          <w:szCs w:val="28"/>
        </w:rPr>
        <w:t>.</w:t>
      </w:r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966FC6" w:rsidRDefault="00966FC6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="00966FC6">
        <w:rPr>
          <w:rFonts w:ascii="Times New Roman" w:hAnsi="Times New Roman"/>
          <w:bCs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поселения:                                         </w:t>
      </w:r>
      <w:r w:rsidR="00966FC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="00966FC6">
        <w:rPr>
          <w:rFonts w:ascii="Times New Roman" w:hAnsi="Times New Roman"/>
          <w:bCs/>
          <w:sz w:val="28"/>
          <w:szCs w:val="28"/>
        </w:rPr>
        <w:t xml:space="preserve">В.В. </w:t>
      </w:r>
      <w:proofErr w:type="spellStart"/>
      <w:r w:rsidR="00966FC6">
        <w:rPr>
          <w:rFonts w:ascii="Times New Roman" w:hAnsi="Times New Roman"/>
          <w:bCs/>
          <w:sz w:val="28"/>
          <w:szCs w:val="28"/>
        </w:rPr>
        <w:t>Сайгушкин</w:t>
      </w:r>
      <w:proofErr w:type="spellEnd"/>
    </w:p>
    <w:p w:rsidR="00916FCA" w:rsidRDefault="00916FCA" w:rsidP="00916F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 w:type="page"/>
      </w:r>
    </w:p>
    <w:p w:rsidR="002C59F2" w:rsidRDefault="00966FC6" w:rsidP="00966FC6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                       </w:t>
      </w:r>
      <w:r w:rsidR="00916FCA">
        <w:rPr>
          <w:rFonts w:ascii="Times New Roman" w:hAnsi="Times New Roman"/>
          <w:color w:val="000000"/>
          <w:sz w:val="28"/>
          <w:szCs w:val="28"/>
        </w:rPr>
        <w:t>П</w:t>
      </w:r>
      <w:r w:rsidR="002C59F2">
        <w:rPr>
          <w:rFonts w:ascii="Times New Roman" w:hAnsi="Times New Roman"/>
          <w:color w:val="000000"/>
          <w:sz w:val="28"/>
          <w:szCs w:val="28"/>
        </w:rPr>
        <w:t>РИЛОЖЕНИЕ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C59F2" w:rsidRDefault="00966FC6" w:rsidP="002C59F2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 </w:t>
      </w:r>
      <w:r w:rsidR="00916FCA">
        <w:rPr>
          <w:rFonts w:ascii="Times New Roman" w:hAnsi="Times New Roman"/>
          <w:color w:val="000000"/>
          <w:sz w:val="28"/>
          <w:szCs w:val="28"/>
        </w:rPr>
        <w:t>постановлению админис</w:t>
      </w:r>
      <w:r>
        <w:rPr>
          <w:rFonts w:ascii="Times New Roman" w:hAnsi="Times New Roman"/>
          <w:color w:val="000000"/>
          <w:sz w:val="28"/>
          <w:szCs w:val="28"/>
        </w:rPr>
        <w:t>трации</w:t>
      </w:r>
    </w:p>
    <w:p w:rsidR="00916FCA" w:rsidRDefault="00966FC6" w:rsidP="002C59F2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Сабанчее</w:t>
      </w:r>
      <w:r w:rsidR="002C59F2">
        <w:rPr>
          <w:rFonts w:ascii="Times New Roman" w:hAnsi="Times New Roman"/>
          <w:color w:val="000000"/>
          <w:sz w:val="28"/>
          <w:szCs w:val="28"/>
        </w:rPr>
        <w:t>вского</w:t>
      </w:r>
      <w:proofErr w:type="spellEnd"/>
      <w:r w:rsidR="002C59F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сельского поселения</w:t>
      </w:r>
    </w:p>
    <w:p w:rsidR="00916FCA" w:rsidRDefault="008C4467" w:rsidP="00966FC6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18.05.2016 №16</w:t>
      </w:r>
    </w:p>
    <w:p w:rsidR="00916FCA" w:rsidRDefault="00916FCA" w:rsidP="00916FCA">
      <w:pPr>
        <w:suppressAutoHyphens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6FCA" w:rsidRDefault="00916FCA" w:rsidP="00916FCA">
      <w:pPr>
        <w:suppressAutoHyphens/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Требования к отдельным видам товаров, работ, услуг, закупаемым Администрацией </w:t>
      </w:r>
      <w:proofErr w:type="spellStart"/>
      <w:r w:rsidR="00966FC6">
        <w:rPr>
          <w:rFonts w:ascii="Times New Roman" w:hAnsi="Times New Roman"/>
          <w:bCs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также подведомственными  казенными учреждениями и бюджетными учреждениями </w:t>
      </w:r>
    </w:p>
    <w:p w:rsidR="00916FCA" w:rsidRDefault="00916FCA" w:rsidP="00916FCA">
      <w:pPr>
        <w:suppressAutoHyphens/>
        <w:spacing w:after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16FCA" w:rsidRDefault="00916FCA" w:rsidP="004C749C">
      <w:pPr>
        <w:suppressAutoHyphens/>
        <w:spacing w:after="0"/>
        <w:ind w:left="705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Требования к отдельным видам товаров, работ, услуг, закупаемым Администрацией </w:t>
      </w:r>
      <w:proofErr w:type="spellStart"/>
      <w:r w:rsidR="00966FC6">
        <w:rPr>
          <w:rFonts w:ascii="Times New Roman" w:hAnsi="Times New Roman"/>
          <w:color w:val="000000"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а также </w:t>
      </w:r>
      <w:r>
        <w:rPr>
          <w:rFonts w:ascii="Times New Roman" w:hAnsi="Times New Roman"/>
          <w:bCs/>
          <w:sz w:val="28"/>
          <w:szCs w:val="28"/>
        </w:rPr>
        <w:t xml:space="preserve">подведомственными казенными учреждениями и бюджетными </w:t>
      </w:r>
      <w:r w:rsidR="00966FC6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 xml:space="preserve">учреждениями 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</w:t>
      </w:r>
      <w:r w:rsidR="00966FC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- Требования к </w:t>
      </w:r>
      <w:r w:rsidR="00966FC6">
        <w:rPr>
          <w:rFonts w:ascii="Times New Roman" w:hAnsi="Times New Roman"/>
          <w:color w:val="000000"/>
          <w:sz w:val="28"/>
          <w:szCs w:val="28"/>
        </w:rPr>
        <w:t xml:space="preserve">отдельным видам товаров, работ, </w:t>
      </w:r>
      <w:r>
        <w:rPr>
          <w:rFonts w:ascii="Times New Roman" w:hAnsi="Times New Roman"/>
          <w:color w:val="000000"/>
          <w:sz w:val="28"/>
          <w:szCs w:val="28"/>
        </w:rPr>
        <w:t>услуг),  должны содержать:</w:t>
      </w:r>
    </w:p>
    <w:p w:rsidR="00916FCA" w:rsidRDefault="00916FCA" w:rsidP="00916FCA">
      <w:pPr>
        <w:numPr>
          <w:ilvl w:val="1"/>
          <w:numId w:val="1"/>
        </w:numPr>
        <w:suppressAutoHyphens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наименование товаров, работ, услуг, подлежащих нормированию; </w:t>
      </w:r>
    </w:p>
    <w:p w:rsidR="00916FCA" w:rsidRDefault="00916FCA" w:rsidP="00916FCA">
      <w:pPr>
        <w:numPr>
          <w:ilvl w:val="1"/>
          <w:numId w:val="1"/>
        </w:numPr>
        <w:suppressAutoHyphens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функциональное назначение товаров, работ, услуг, подлежащих нормированию;</w:t>
      </w:r>
    </w:p>
    <w:p w:rsidR="00916FCA" w:rsidRDefault="00916FCA" w:rsidP="00916FCA">
      <w:pPr>
        <w:numPr>
          <w:ilvl w:val="1"/>
          <w:numId w:val="1"/>
        </w:numPr>
        <w:suppressAutoHyphens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параметры,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услугам;</w:t>
      </w:r>
      <w:proofErr w:type="gramEnd"/>
    </w:p>
    <w:p w:rsidR="00916FCA" w:rsidRDefault="00916FCA" w:rsidP="00916FCA">
      <w:pPr>
        <w:numPr>
          <w:ilvl w:val="1"/>
          <w:numId w:val="1"/>
        </w:numPr>
        <w:suppressAutoHyphens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единицы измерения параметров,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услугам.</w:t>
      </w:r>
    </w:p>
    <w:p w:rsidR="00916FCA" w:rsidRDefault="00916FCA" w:rsidP="00916FCA">
      <w:pPr>
        <w:numPr>
          <w:ilvl w:val="1"/>
          <w:numId w:val="1"/>
        </w:numPr>
        <w:suppressAutoHyphens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конкретные числовые значения, в том числе предельные цены, или качественные характеристики потребительских свойств (функциональных особенностей) товаров, работ, услуг, по которым устанавливается требование к приобретаемым товарам, работам, услугам. </w:t>
      </w:r>
    </w:p>
    <w:p w:rsidR="00916FCA" w:rsidRDefault="00916FCA" w:rsidP="00916FCA">
      <w:pPr>
        <w:suppressAutoHyphens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Примерная форма требований к отдельным видам товаров, работ, услуг (в том числе предельные цены товаров, работ, услуг) и (или) нормативные затраты на обеспечение функций заказчиков приведена в приложении к настоящим Требованиям к отдельным видам товаров, работ, услуг.</w:t>
      </w:r>
    </w:p>
    <w:p w:rsidR="00916FCA" w:rsidRDefault="00916FCA" w:rsidP="00916FCA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Конкретные числовые значения, в том числе предельные цены, или качественные характеристики потребительских свойств (функциональных особенностей) товаров, работ, услуг, по которым устанавливается требование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к приобретаемым товарам, работам, услугам, подлежат обоснованию. Указанное обоснование публикуется совместно с проектом акта на официальном сайте и в ЕИС в машиночитаемой форме с возможностью свободного копирования информации.</w:t>
      </w:r>
    </w:p>
    <w:p w:rsidR="00916FCA" w:rsidRDefault="00916FCA" w:rsidP="00916FCA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Требования к товарам, работам, услугам, закупаемым Администрацией </w:t>
      </w:r>
      <w:proofErr w:type="spellStart"/>
      <w:r w:rsidR="004C749C">
        <w:rPr>
          <w:rFonts w:ascii="Times New Roman" w:hAnsi="Times New Roman"/>
          <w:color w:val="000000"/>
          <w:sz w:val="28"/>
          <w:szCs w:val="28"/>
        </w:rPr>
        <w:t>Сабанчеевского</w:t>
      </w:r>
      <w:proofErr w:type="spellEnd"/>
      <w:r w:rsidR="004C74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должны устанавливаться с учетом мероприятий по оптимизации деятельности, программ (мероприятий) по повышению эффективности бюджетных расходов, обеспечения энергетической эффективности, минимизации вредных последствий для окружающей среды.</w:t>
      </w:r>
    </w:p>
    <w:p w:rsidR="00916FCA" w:rsidRDefault="00916FCA" w:rsidP="00916FCA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Требования к товарам, работам и услугам, закупаемым  для обеспечения нужд </w:t>
      </w:r>
      <w:r>
        <w:rPr>
          <w:rFonts w:ascii="Times New Roman" w:hAnsi="Times New Roman"/>
          <w:bCs/>
          <w:sz w:val="28"/>
          <w:szCs w:val="28"/>
        </w:rPr>
        <w:t xml:space="preserve">подведомственными </w:t>
      </w:r>
      <w:r>
        <w:rPr>
          <w:rFonts w:ascii="Times New Roman" w:hAnsi="Times New Roman"/>
          <w:color w:val="000000"/>
          <w:sz w:val="28"/>
          <w:szCs w:val="28"/>
        </w:rPr>
        <w:t>муниципальными унитарными предприятиями, устанавливаются с учетом утвержденных выше нормативных затрат и нормативных затрат на содержание имущества указанных муниципальных</w:t>
      </w:r>
      <w:r>
        <w:rPr>
          <w:rFonts w:ascii="Times New Roman" w:hAnsi="Times New Roman"/>
          <w:bCs/>
          <w:sz w:val="28"/>
          <w:szCs w:val="28"/>
        </w:rPr>
        <w:t xml:space="preserve"> унитарных предприятий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916FCA" w:rsidRDefault="00916FCA" w:rsidP="00916FCA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Утвержденные Администрацией </w:t>
      </w:r>
      <w:proofErr w:type="spellStart"/>
      <w:r w:rsidR="00966FC6">
        <w:rPr>
          <w:rFonts w:ascii="Times New Roman" w:hAnsi="Times New Roman"/>
          <w:color w:val="000000"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нормативные затраты на содержание имущества</w:t>
      </w:r>
      <w:r>
        <w:rPr>
          <w:rFonts w:ascii="Times New Roman" w:hAnsi="Times New Roman"/>
          <w:bCs/>
          <w:sz w:val="28"/>
          <w:szCs w:val="28"/>
        </w:rPr>
        <w:t xml:space="preserve"> подведомственных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муниципальных казенных и бюджетных учреждений, подлежат пересмотру с учетом требований к приобретаемым товарам, работам и услугам, достаточным для обеспечения функций (деятельности) муниципальных казенных и бюджетных учреждений, установленным в соответствии с Перечнем товаров, работ, услуг, подлежащих обязательному нормированию.</w:t>
      </w:r>
      <w:proofErr w:type="gramEnd"/>
    </w:p>
    <w:p w:rsidR="00916FCA" w:rsidRDefault="00916FCA" w:rsidP="00916FCA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</w:t>
      </w:r>
      <w:r>
        <w:rPr>
          <w:rFonts w:ascii="Times New Roman" w:hAnsi="Times New Roman"/>
          <w:bCs/>
          <w:sz w:val="28"/>
          <w:szCs w:val="28"/>
        </w:rPr>
        <w:t xml:space="preserve">Администрация </w:t>
      </w:r>
      <w:proofErr w:type="spellStart"/>
      <w:r w:rsidR="00966FC6">
        <w:rPr>
          <w:rFonts w:ascii="Times New Roman" w:hAnsi="Times New Roman"/>
          <w:color w:val="000000"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осуществляет контроль исполнения</w:t>
      </w:r>
      <w:r>
        <w:rPr>
          <w:rFonts w:ascii="Times New Roman" w:hAnsi="Times New Roman"/>
          <w:bCs/>
          <w:sz w:val="28"/>
          <w:szCs w:val="28"/>
        </w:rPr>
        <w:t xml:space="preserve"> подведомственными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муниципальными унитарными предприятиями утвержденных актов, правильности их применения, а также соблюдения настоящих Требований к товарам, работам, услугам. </w:t>
      </w:r>
    </w:p>
    <w:p w:rsidR="00916FCA" w:rsidRDefault="00916FCA" w:rsidP="00916FCA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Основанием для осуществления контрольных мероприятий в соответствии с настоящим актом может являться обращение представителя общественного объединения или объединения юридических лиц с заявлением о выявлении нарушений положений настоящих Требований.</w:t>
      </w:r>
    </w:p>
    <w:p w:rsidR="00916FCA" w:rsidRDefault="00916FCA" w:rsidP="00916FCA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Лица, виновные в нарушении настоящих Требований к товарам, работам, услугам или актов о нормирования в сфере закупок, несут ответственность в соответствии с Федеральным законом от</w:t>
      </w:r>
      <w:r>
        <w:rPr>
          <w:rFonts w:ascii="Times New Roman" w:hAnsi="Times New Roman"/>
          <w:bCs/>
          <w:sz w:val="28"/>
          <w:szCs w:val="28"/>
        </w:rPr>
        <w:t xml:space="preserve">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bCs/>
            <w:sz w:val="28"/>
            <w:szCs w:val="28"/>
          </w:rPr>
          <w:t>2013 г</w:t>
        </w:r>
      </w:smartTag>
      <w:r>
        <w:rPr>
          <w:rFonts w:ascii="Times New Roman" w:hAnsi="Times New Roman"/>
          <w:bCs/>
          <w:sz w:val="28"/>
          <w:szCs w:val="28"/>
        </w:rPr>
        <w:t xml:space="preserve">. № 44-ФЗ </w:t>
      </w:r>
      <w:r>
        <w:rPr>
          <w:rFonts w:ascii="Times New Roman" w:hAnsi="Times New Roman"/>
          <w:color w:val="000000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нужд».</w:t>
      </w:r>
      <w:r>
        <w:t xml:space="preserve"> </w:t>
      </w:r>
    </w:p>
    <w:p w:rsidR="00BF6C4A" w:rsidRDefault="00BF6C4A"/>
    <w:sectPr w:rsidR="00BF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30E9"/>
    <w:multiLevelType w:val="hybridMultilevel"/>
    <w:tmpl w:val="E2F2EE2A"/>
    <w:lvl w:ilvl="0" w:tplc="661CA8C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2C047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CA"/>
    <w:rsid w:val="00187DA6"/>
    <w:rsid w:val="002C59F2"/>
    <w:rsid w:val="00304DC8"/>
    <w:rsid w:val="004C749C"/>
    <w:rsid w:val="008C4467"/>
    <w:rsid w:val="00916FCA"/>
    <w:rsid w:val="00966FC6"/>
    <w:rsid w:val="00A82491"/>
    <w:rsid w:val="00BF6C4A"/>
    <w:rsid w:val="00C65D1E"/>
    <w:rsid w:val="00F0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6FC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16F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6FC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16F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0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5B4985EEE1EC84B49C348F18C168FC2F60D9C9A7661BCA8361F29AF7EC19E183726A331B26856A2zAG2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5511</CharactersWithSpaces>
  <SharedDoc>false</SharedDoc>
  <HLinks>
    <vt:vector size="6" baseType="variant">
      <vt:variant>
        <vt:i4>3080241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consultantplus://offline/ref=45B4985EEE1EC84B49C348F18C168FC2F60D9C9A7661BCA8361F29AF7EC19E183726A331B26856A2zAG2R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2016-08-11T13:15:00Z</cp:lastPrinted>
  <dcterms:created xsi:type="dcterms:W3CDTF">2017-01-20T07:51:00Z</dcterms:created>
  <dcterms:modified xsi:type="dcterms:W3CDTF">2017-01-20T08:00:00Z</dcterms:modified>
</cp:coreProperties>
</file>