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5EC" w:rsidRDefault="007455EC" w:rsidP="00631D8C">
      <w:pPr>
        <w:jc w:val="center"/>
        <w:rPr>
          <w:sz w:val="28"/>
          <w:szCs w:val="28"/>
        </w:rPr>
      </w:pPr>
      <w:r>
        <w:rPr>
          <w:sz w:val="28"/>
          <w:szCs w:val="28"/>
        </w:rPr>
        <w:t>Информация</w:t>
      </w:r>
    </w:p>
    <w:p w:rsidR="007455EC" w:rsidRDefault="007455EC" w:rsidP="00631D8C">
      <w:pPr>
        <w:jc w:val="center"/>
        <w:rPr>
          <w:sz w:val="28"/>
          <w:szCs w:val="28"/>
        </w:rPr>
      </w:pPr>
    </w:p>
    <w:p w:rsidR="007455EC" w:rsidRDefault="007455EC" w:rsidP="00631D8C">
      <w:pPr>
        <w:jc w:val="center"/>
        <w:rPr>
          <w:bCs/>
          <w:color w:val="000000"/>
          <w:spacing w:val="-4"/>
          <w:sz w:val="28"/>
          <w:szCs w:val="28"/>
        </w:rPr>
      </w:pPr>
      <w:r>
        <w:rPr>
          <w:sz w:val="28"/>
          <w:szCs w:val="28"/>
        </w:rPr>
        <w:t xml:space="preserve">о </w:t>
      </w:r>
      <w:r w:rsidRPr="00492BC7">
        <w:rPr>
          <w:sz w:val="28"/>
          <w:szCs w:val="28"/>
        </w:rPr>
        <w:t xml:space="preserve">результатах отбора организации </w:t>
      </w:r>
      <w:r>
        <w:rPr>
          <w:sz w:val="28"/>
          <w:szCs w:val="28"/>
        </w:rPr>
        <w:t xml:space="preserve">для осуществления  полномочия органа опеки и попечительства </w:t>
      </w:r>
      <w:r w:rsidRPr="009F25AF">
        <w:rPr>
          <w:bCs/>
          <w:color w:val="000000"/>
          <w:spacing w:val="-4"/>
          <w:sz w:val="28"/>
          <w:szCs w:val="28"/>
        </w:rPr>
        <w:t>по подготовке граждан, выразивших желание стать опекунами или попечителями несовершеннолетних граждан либо принять детей-сирот и детей, оставшихся без попечения родителей, в семью на воспитание в иных установленных семейным законодательством Российской Федерации формах</w:t>
      </w:r>
    </w:p>
    <w:p w:rsidR="007455EC" w:rsidRPr="000B3372" w:rsidRDefault="007455EC" w:rsidP="002F7096">
      <w:pPr>
        <w:spacing w:line="360" w:lineRule="auto"/>
        <w:rPr>
          <w:color w:val="FF0000"/>
          <w:sz w:val="28"/>
          <w:szCs w:val="28"/>
        </w:rPr>
      </w:pPr>
    </w:p>
    <w:p w:rsidR="007455EC" w:rsidRDefault="007455EC" w:rsidP="00631D8C">
      <w:pPr>
        <w:pStyle w:val="Heading2"/>
        <w:jc w:val="both"/>
        <w:rPr>
          <w:rFonts w:ascii="Times New Roman" w:hAnsi="Times New Roman" w:cs="Times New Roman"/>
          <w:b w:val="0"/>
          <w:i w:val="0"/>
        </w:rPr>
      </w:pPr>
      <w:r>
        <w:rPr>
          <w:rFonts w:ascii="Times New Roman" w:hAnsi="Times New Roman" w:cs="Times New Roman"/>
          <w:b w:val="0"/>
          <w:i w:val="0"/>
        </w:rPr>
        <w:tab/>
        <w:t>В соответствии с Постановлением Администрации Атяшевского муниципального района от 27.07.2018 года №436 «</w:t>
      </w:r>
      <w:r w:rsidRPr="00631D8C">
        <w:rPr>
          <w:rFonts w:ascii="Times New Roman" w:hAnsi="Times New Roman" w:cs="Times New Roman"/>
          <w:b w:val="0"/>
          <w:i w:val="0"/>
        </w:rPr>
        <w:t>Об отборе организаций для передачи отдельного полномочия органа опеки и попечительства по подготовке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</w:t>
      </w:r>
      <w:r>
        <w:rPr>
          <w:rFonts w:ascii="Times New Roman" w:hAnsi="Times New Roman" w:cs="Times New Roman"/>
          <w:b w:val="0"/>
          <w:i w:val="0"/>
        </w:rPr>
        <w:t>» проведен отбор организаций.</w:t>
      </w:r>
    </w:p>
    <w:p w:rsidR="007455EC" w:rsidRPr="000B3372" w:rsidRDefault="007455EC" w:rsidP="00631D8C">
      <w:pPr>
        <w:jc w:val="both"/>
        <w:rPr>
          <w:iCs/>
          <w:color w:val="000000"/>
          <w:sz w:val="28"/>
          <w:szCs w:val="28"/>
        </w:rPr>
      </w:pPr>
      <w:r>
        <w:tab/>
      </w:r>
      <w:r>
        <w:rPr>
          <w:sz w:val="28"/>
          <w:szCs w:val="28"/>
        </w:rPr>
        <w:t xml:space="preserve">В соответствии с протоколом заседания  комиссии  от 27.08.2018 года №1 по </w:t>
      </w:r>
      <w:r w:rsidRPr="000B3372">
        <w:rPr>
          <w:iCs/>
          <w:color w:val="000000"/>
          <w:sz w:val="28"/>
          <w:szCs w:val="28"/>
        </w:rPr>
        <w:t>отбору организации для осуществле</w:t>
      </w:r>
      <w:r>
        <w:rPr>
          <w:iCs/>
          <w:color w:val="000000"/>
          <w:sz w:val="28"/>
          <w:szCs w:val="28"/>
        </w:rPr>
        <w:t>ния отдельного полномочия</w:t>
      </w:r>
      <w:r w:rsidRPr="000B3372">
        <w:rPr>
          <w:iCs/>
          <w:color w:val="000000"/>
          <w:sz w:val="28"/>
          <w:szCs w:val="28"/>
        </w:rPr>
        <w:t xml:space="preserve"> органа опеки и попечительства в части подготовки граждан, выразивших желание стать опекунами или попечителями несовершеннолетних либо принять детей, оставшихся без попечения родителей, в семью на воспитание в иных, установленных семейным законо</w:t>
      </w:r>
      <w:r>
        <w:rPr>
          <w:iCs/>
          <w:color w:val="000000"/>
          <w:sz w:val="28"/>
          <w:szCs w:val="28"/>
        </w:rPr>
        <w:t>дательством РФ формах для осуществления отдельного полномочия</w:t>
      </w:r>
      <w:r w:rsidRPr="000B3372">
        <w:rPr>
          <w:iCs/>
          <w:color w:val="000000"/>
          <w:sz w:val="28"/>
          <w:szCs w:val="28"/>
        </w:rPr>
        <w:t xml:space="preserve"> органа опеки и попечительства отобрано </w:t>
      </w:r>
      <w:bookmarkStart w:id="0" w:name="_GoBack"/>
      <w:bookmarkEnd w:id="0"/>
      <w:r w:rsidRPr="000B0DDB">
        <w:rPr>
          <w:color w:val="262D2F"/>
          <w:sz w:val="28"/>
          <w:szCs w:val="28"/>
        </w:rPr>
        <w:t>Государственно</w:t>
      </w:r>
      <w:r>
        <w:rPr>
          <w:color w:val="262D2F"/>
          <w:sz w:val="28"/>
          <w:szCs w:val="28"/>
        </w:rPr>
        <w:t>е</w:t>
      </w:r>
      <w:r w:rsidRPr="000B0DDB">
        <w:rPr>
          <w:color w:val="262D2F"/>
          <w:sz w:val="28"/>
          <w:szCs w:val="28"/>
        </w:rPr>
        <w:t xml:space="preserve"> бюджетно</w:t>
      </w:r>
      <w:r>
        <w:rPr>
          <w:color w:val="262D2F"/>
          <w:sz w:val="28"/>
          <w:szCs w:val="28"/>
        </w:rPr>
        <w:t>е</w:t>
      </w:r>
      <w:r w:rsidRPr="000B0DDB">
        <w:rPr>
          <w:color w:val="262D2F"/>
          <w:sz w:val="28"/>
          <w:szCs w:val="28"/>
        </w:rPr>
        <w:t xml:space="preserve"> </w:t>
      </w:r>
      <w:r>
        <w:rPr>
          <w:color w:val="262D2F"/>
          <w:sz w:val="28"/>
          <w:szCs w:val="28"/>
        </w:rPr>
        <w:t>обще</w:t>
      </w:r>
      <w:r w:rsidRPr="000B0DDB">
        <w:rPr>
          <w:color w:val="262D2F"/>
          <w:sz w:val="28"/>
          <w:szCs w:val="28"/>
        </w:rPr>
        <w:t>образовательно</w:t>
      </w:r>
      <w:r>
        <w:rPr>
          <w:color w:val="262D2F"/>
          <w:sz w:val="28"/>
          <w:szCs w:val="28"/>
        </w:rPr>
        <w:t xml:space="preserve">е учреждение </w:t>
      </w:r>
      <w:r w:rsidRPr="000B0DDB">
        <w:rPr>
          <w:color w:val="262D2F"/>
          <w:sz w:val="28"/>
          <w:szCs w:val="28"/>
        </w:rPr>
        <w:t xml:space="preserve"> Республики Мордовия для детей-сирот и детей, оставшихся без попечения ро</w:t>
      </w:r>
      <w:r>
        <w:rPr>
          <w:color w:val="262D2F"/>
          <w:sz w:val="28"/>
          <w:szCs w:val="28"/>
        </w:rPr>
        <w:t>дителей «Ялгинский детский дом-ш</w:t>
      </w:r>
      <w:r w:rsidRPr="000B0DDB">
        <w:rPr>
          <w:color w:val="262D2F"/>
          <w:sz w:val="28"/>
          <w:szCs w:val="28"/>
        </w:rPr>
        <w:t>кола»</w:t>
      </w:r>
      <w:r w:rsidRPr="000B3372">
        <w:rPr>
          <w:iCs/>
          <w:color w:val="000000"/>
          <w:sz w:val="28"/>
          <w:szCs w:val="28"/>
        </w:rPr>
        <w:t xml:space="preserve">, находящееся по адресу: </w:t>
      </w:r>
      <w:r>
        <w:rPr>
          <w:iCs/>
          <w:color w:val="000000"/>
          <w:sz w:val="28"/>
          <w:szCs w:val="28"/>
        </w:rPr>
        <w:t>430904 Республика Мордовия, г. Саранск, р.п. Ялга,  ул. Пионерская, д. 45</w:t>
      </w:r>
      <w:r w:rsidRPr="000B3372">
        <w:rPr>
          <w:iCs/>
          <w:color w:val="000000"/>
          <w:sz w:val="28"/>
          <w:szCs w:val="28"/>
        </w:rPr>
        <w:t xml:space="preserve">(директор </w:t>
      </w:r>
      <w:r>
        <w:rPr>
          <w:iCs/>
          <w:color w:val="000000"/>
          <w:sz w:val="28"/>
          <w:szCs w:val="28"/>
        </w:rPr>
        <w:t>Николаев Н.Н.).</w:t>
      </w:r>
    </w:p>
    <w:p w:rsidR="007455EC" w:rsidRDefault="007455EC" w:rsidP="002F7096">
      <w:pPr>
        <w:spacing w:line="360" w:lineRule="auto"/>
        <w:ind w:left="360" w:hanging="360"/>
        <w:jc w:val="both"/>
        <w:rPr>
          <w:iCs/>
          <w:color w:val="FF0000"/>
          <w:sz w:val="28"/>
          <w:szCs w:val="28"/>
        </w:rPr>
      </w:pPr>
    </w:p>
    <w:p w:rsidR="007455EC" w:rsidRDefault="007455EC" w:rsidP="002F7096">
      <w:pPr>
        <w:spacing w:line="360" w:lineRule="auto"/>
        <w:ind w:left="360" w:hanging="360"/>
        <w:jc w:val="both"/>
        <w:rPr>
          <w:iCs/>
          <w:color w:val="FF0000"/>
          <w:sz w:val="28"/>
          <w:szCs w:val="28"/>
        </w:rPr>
      </w:pPr>
    </w:p>
    <w:p w:rsidR="007455EC" w:rsidRPr="000B3372" w:rsidRDefault="007455EC" w:rsidP="002F7096">
      <w:pPr>
        <w:spacing w:line="360" w:lineRule="auto"/>
        <w:ind w:left="360" w:hanging="360"/>
        <w:jc w:val="both"/>
        <w:rPr>
          <w:iCs/>
          <w:color w:val="FF0000"/>
          <w:sz w:val="28"/>
          <w:szCs w:val="28"/>
        </w:rPr>
      </w:pPr>
      <w:r>
        <w:rPr>
          <w:iCs/>
          <w:color w:val="FF0000"/>
          <w:sz w:val="28"/>
          <w:szCs w:val="28"/>
        </w:rPr>
        <w:t>Председатель комиссии                                                              Н.М. Бухаркина</w:t>
      </w:r>
    </w:p>
    <w:p w:rsidR="007455EC" w:rsidRPr="000B3372" w:rsidRDefault="007455EC">
      <w:pPr>
        <w:rPr>
          <w:sz w:val="28"/>
          <w:szCs w:val="28"/>
        </w:rPr>
      </w:pPr>
    </w:p>
    <w:sectPr w:rsidR="007455EC" w:rsidRPr="000B3372" w:rsidSect="00BA3C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31A48"/>
    <w:rsid w:val="000B0DDB"/>
    <w:rsid w:val="000B3372"/>
    <w:rsid w:val="00187741"/>
    <w:rsid w:val="00231D25"/>
    <w:rsid w:val="002976A8"/>
    <w:rsid w:val="002F7096"/>
    <w:rsid w:val="00415B86"/>
    <w:rsid w:val="00492BC7"/>
    <w:rsid w:val="00574D0C"/>
    <w:rsid w:val="00631D8C"/>
    <w:rsid w:val="00647D3E"/>
    <w:rsid w:val="007455EC"/>
    <w:rsid w:val="007B0BEB"/>
    <w:rsid w:val="008E7882"/>
    <w:rsid w:val="008F0773"/>
    <w:rsid w:val="009F25AF"/>
    <w:rsid w:val="00A31A48"/>
    <w:rsid w:val="00BA3C46"/>
    <w:rsid w:val="00CF0D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7096"/>
    <w:rPr>
      <w:rFonts w:ascii="Times New Roman" w:eastAsia="Times New Roman" w:hAnsi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631D8C"/>
    <w:pPr>
      <w:keepNext/>
      <w:spacing w:before="240" w:after="60"/>
      <w:outlineLvl w:val="1"/>
    </w:pPr>
    <w:rPr>
      <w:rFonts w:ascii="Arial" w:eastAsia="Calibri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rsid w:val="00231D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31D25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19</TotalTime>
  <Pages>1</Pages>
  <Words>257</Words>
  <Characters>1468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-</cp:lastModifiedBy>
  <cp:revision>6</cp:revision>
  <cp:lastPrinted>2018-08-27T08:33:00Z</cp:lastPrinted>
  <dcterms:created xsi:type="dcterms:W3CDTF">2018-03-21T12:48:00Z</dcterms:created>
  <dcterms:modified xsi:type="dcterms:W3CDTF">2018-08-27T08:35:00Z</dcterms:modified>
</cp:coreProperties>
</file>