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FA7" w:rsidRPr="00D21C01" w:rsidRDefault="006C7FA7" w:rsidP="004052E4">
      <w:pPr>
        <w:pStyle w:val="Title"/>
        <w:rPr>
          <w:b w:val="0"/>
          <w:sz w:val="32"/>
        </w:rPr>
      </w:pPr>
      <w:r w:rsidRPr="00D21C01">
        <w:rPr>
          <w:b w:val="0"/>
          <w:sz w:val="28"/>
        </w:rPr>
        <w:t>РЕШЕНИЕ</w:t>
      </w:r>
    </w:p>
    <w:p w:rsidR="006C7FA7" w:rsidRPr="00D21C01" w:rsidRDefault="006C7FA7" w:rsidP="004052E4">
      <w:pPr>
        <w:pStyle w:val="Title"/>
        <w:rPr>
          <w:b w:val="0"/>
          <w:sz w:val="32"/>
          <w:szCs w:val="20"/>
        </w:rPr>
      </w:pPr>
      <w:r w:rsidRPr="00D21C01">
        <w:rPr>
          <w:b w:val="0"/>
          <w:sz w:val="32"/>
        </w:rPr>
        <w:t>Совет депутатов Сабанчеевского сельского поселения</w:t>
      </w:r>
    </w:p>
    <w:p w:rsidR="006C7FA7" w:rsidRPr="00D21C01" w:rsidRDefault="006C7FA7" w:rsidP="004052E4">
      <w:pPr>
        <w:jc w:val="center"/>
        <w:rPr>
          <w:rFonts w:ascii="Times New Roman" w:hAnsi="Times New Roman"/>
          <w:sz w:val="32"/>
          <w:szCs w:val="24"/>
        </w:rPr>
      </w:pPr>
      <w:r w:rsidRPr="00D21C01">
        <w:rPr>
          <w:rFonts w:ascii="Times New Roman" w:hAnsi="Times New Roman"/>
          <w:sz w:val="32"/>
        </w:rPr>
        <w:t>Атяшевского муниципального района</w:t>
      </w:r>
      <w:r w:rsidRPr="00D21C01">
        <w:rPr>
          <w:rFonts w:ascii="Times New Roman" w:hAnsi="Times New Roman"/>
          <w:sz w:val="32"/>
          <w:szCs w:val="24"/>
        </w:rPr>
        <w:t xml:space="preserve">                                         </w:t>
      </w:r>
      <w:r w:rsidRPr="00D21C01">
        <w:rPr>
          <w:rFonts w:ascii="Times New Roman" w:hAnsi="Times New Roman"/>
          <w:sz w:val="32"/>
        </w:rPr>
        <w:t>Республики Мордовия</w:t>
      </w:r>
    </w:p>
    <w:p w:rsidR="006C7FA7" w:rsidRPr="00D21C01" w:rsidRDefault="006C7FA7" w:rsidP="002614B9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D21C01">
        <w:rPr>
          <w:rFonts w:ascii="Times New Roman" w:hAnsi="Times New Roman"/>
          <w:sz w:val="28"/>
          <w:szCs w:val="28"/>
          <w:lang w:eastAsia="ar-SA"/>
        </w:rPr>
        <w:t>с. Сабанчеево</w:t>
      </w:r>
    </w:p>
    <w:p w:rsidR="006C7FA7" w:rsidRPr="00D21C01" w:rsidRDefault="006C7FA7" w:rsidP="005977DB">
      <w:pPr>
        <w:tabs>
          <w:tab w:val="left" w:pos="4300"/>
        </w:tabs>
        <w:autoSpaceDE w:val="0"/>
        <w:spacing w:after="0" w:line="100" w:lineRule="atLeast"/>
        <w:ind w:left="360"/>
        <w:rPr>
          <w:rFonts w:ascii="Times New Roman" w:hAnsi="Times New Roman"/>
          <w:bCs/>
          <w:spacing w:val="-1"/>
          <w:kern w:val="2"/>
          <w:position w:val="3"/>
          <w:sz w:val="28"/>
          <w:szCs w:val="28"/>
          <w:lang w:eastAsia="ar-SA"/>
        </w:rPr>
      </w:pPr>
      <w:bookmarkStart w:id="0" w:name="_GoBack"/>
      <w:bookmarkEnd w:id="0"/>
      <w:r w:rsidRPr="00D21C01">
        <w:rPr>
          <w:rFonts w:ascii="Times New Roman" w:hAnsi="Times New Roman"/>
          <w:bCs/>
          <w:spacing w:val="-1"/>
          <w:kern w:val="2"/>
          <w:position w:val="3"/>
          <w:sz w:val="28"/>
          <w:szCs w:val="28"/>
          <w:lang w:eastAsia="ar-SA"/>
        </w:rPr>
        <w:t xml:space="preserve"> от 10.07.2018 г.                                                                                         № 13</w:t>
      </w: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7FA7" w:rsidRPr="00D21C01" w:rsidRDefault="006C7FA7" w:rsidP="002614B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1C01">
        <w:rPr>
          <w:rFonts w:ascii="Times New Roman" w:hAnsi="Times New Roman"/>
          <w:b/>
          <w:color w:val="000000"/>
          <w:sz w:val="28"/>
          <w:szCs w:val="28"/>
        </w:rPr>
        <w:t>О п</w:t>
      </w:r>
      <w:r>
        <w:rPr>
          <w:rFonts w:ascii="Times New Roman" w:hAnsi="Times New Roman"/>
          <w:b/>
          <w:color w:val="000000"/>
          <w:sz w:val="28"/>
          <w:szCs w:val="28"/>
        </w:rPr>
        <w:t>ризнании утратившим силу решения</w:t>
      </w:r>
      <w:r w:rsidRPr="00D21C01">
        <w:rPr>
          <w:rFonts w:ascii="Times New Roman" w:hAnsi="Times New Roman"/>
          <w:b/>
          <w:color w:val="000000"/>
          <w:sz w:val="28"/>
          <w:szCs w:val="28"/>
        </w:rPr>
        <w:t xml:space="preserve"> Совета депутатов </w:t>
      </w:r>
      <w:r w:rsidRPr="00D21C01">
        <w:rPr>
          <w:rFonts w:ascii="Times New Roman" w:hAnsi="Times New Roman"/>
          <w:b/>
          <w:bCs/>
          <w:color w:val="000000"/>
          <w:sz w:val="28"/>
          <w:szCs w:val="28"/>
        </w:rPr>
        <w:t xml:space="preserve">Сабанчеевского </w:t>
      </w:r>
      <w:r w:rsidRPr="00D21C01">
        <w:rPr>
          <w:rFonts w:ascii="Times New Roman" w:hAnsi="Times New Roman"/>
          <w:b/>
          <w:color w:val="000000"/>
          <w:sz w:val="28"/>
          <w:szCs w:val="28"/>
        </w:rPr>
        <w:t xml:space="preserve">сельского поселения от </w:t>
      </w:r>
      <w:r w:rsidRPr="00D21C01">
        <w:rPr>
          <w:rFonts w:ascii="Times New Roman" w:hAnsi="Times New Roman"/>
          <w:b/>
          <w:bCs/>
          <w:color w:val="000000"/>
          <w:sz w:val="28"/>
          <w:szCs w:val="28"/>
        </w:rPr>
        <w:t xml:space="preserve">30.12.2016 г. </w:t>
      </w:r>
      <w:r w:rsidRPr="00D21C01">
        <w:rPr>
          <w:rFonts w:ascii="Times New Roman" w:hAnsi="Times New Roman"/>
          <w:b/>
          <w:color w:val="000000"/>
          <w:sz w:val="28"/>
          <w:szCs w:val="28"/>
        </w:rPr>
        <w:t xml:space="preserve">№ 18 «Об осуществлении части полномочий по решению вопроса местного значении Атяшевскогомуниципального района органами местного самоуправления Сабанчеевского сельского поселения Атяшевского </w:t>
      </w:r>
      <w:r w:rsidRPr="00D21C01">
        <w:rPr>
          <w:rFonts w:ascii="Times New Roman" w:hAnsi="Times New Roman"/>
          <w:b/>
          <w:bCs/>
          <w:color w:val="000000"/>
          <w:sz w:val="28"/>
          <w:szCs w:val="28"/>
        </w:rPr>
        <w:t>муниципального района Республики Мордовия»</w:t>
      </w: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</w:p>
    <w:p w:rsidR="006C7FA7" w:rsidRPr="00D21C01" w:rsidRDefault="006C7FA7" w:rsidP="005205C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7FA7" w:rsidRPr="00D21C01" w:rsidRDefault="006C7FA7" w:rsidP="005205C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7FA7" w:rsidRPr="00D21C01" w:rsidRDefault="006C7FA7" w:rsidP="005205C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21C01">
        <w:rPr>
          <w:rFonts w:ascii="Times New Roman" w:hAnsi="Times New Roman"/>
          <w:color w:val="000000"/>
          <w:sz w:val="28"/>
          <w:szCs w:val="28"/>
        </w:rPr>
        <w:t>Совет депутатов Сабанчеевского сельского поселения Атяшевского муниципального района решил:</w:t>
      </w: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21C01">
        <w:rPr>
          <w:rFonts w:ascii="Times New Roman" w:hAnsi="Times New Roman"/>
          <w:color w:val="000000"/>
          <w:sz w:val="28"/>
          <w:szCs w:val="28"/>
        </w:rPr>
        <w:t>1. Признать утратившим силу решение Совета депутатов Сабанчеевского сельского поселения от 30 декабря 2016 года № 18 «Об осуществлении части полномочий по решению вопроса местного значения Атяшевского муниципального района органами местного самоуправления Сабанчеевского сельского поселения Атяшевского муниципального района».</w:t>
      </w:r>
      <w:r w:rsidRPr="00D21C01">
        <w:rPr>
          <w:rFonts w:ascii="Times New Roman" w:hAnsi="Times New Roman"/>
          <w:color w:val="72D4F7"/>
          <w:sz w:val="28"/>
          <w:szCs w:val="28"/>
        </w:rPr>
        <w:t>'</w:t>
      </w: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1C01">
        <w:rPr>
          <w:rFonts w:ascii="Times New Roman" w:hAnsi="Times New Roman"/>
          <w:color w:val="000000"/>
          <w:sz w:val="28"/>
          <w:szCs w:val="28"/>
        </w:rPr>
        <w:t xml:space="preserve">         2. Опубликовать настоящее решение в Информационной бюллетени Сабанчеевского сельского поселения и разместить на сайте </w:t>
      </w:r>
      <w:r w:rsidRPr="00D21C01">
        <w:rPr>
          <w:rFonts w:ascii="Times New Roman" w:hAnsi="Times New Roman"/>
          <w:color w:val="000008"/>
          <w:sz w:val="28"/>
          <w:szCs w:val="28"/>
        </w:rPr>
        <w:t>Сабанчеевского поселения в сети Интернет.</w:t>
      </w: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1C01">
        <w:rPr>
          <w:rFonts w:ascii="Times New Roman" w:hAnsi="Times New Roman"/>
          <w:color w:val="000000"/>
          <w:sz w:val="28"/>
          <w:szCs w:val="28"/>
        </w:rPr>
        <w:br/>
      </w: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1C01">
        <w:rPr>
          <w:rFonts w:ascii="Times New Roman" w:hAnsi="Times New Roman"/>
          <w:color w:val="000000"/>
          <w:sz w:val="28"/>
          <w:szCs w:val="28"/>
        </w:rPr>
        <w:t>Зам.главы Сабанчеевского</w:t>
      </w: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21C01">
        <w:rPr>
          <w:rFonts w:ascii="Times New Roman" w:hAnsi="Times New Roman"/>
          <w:color w:val="000000"/>
          <w:sz w:val="28"/>
          <w:szCs w:val="28"/>
        </w:rPr>
        <w:t xml:space="preserve">сельского поселения                                                                 </w:t>
      </w: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1C01">
        <w:rPr>
          <w:rFonts w:ascii="Times New Roman" w:hAnsi="Times New Roman"/>
          <w:color w:val="000000"/>
          <w:sz w:val="28"/>
          <w:szCs w:val="28"/>
        </w:rPr>
        <w:t>по работе в Совете депутатов:                                                 Т.М.Логинова</w:t>
      </w:r>
    </w:p>
    <w:p w:rsidR="006C7FA7" w:rsidRPr="00D21C01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C7FA7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0"/>
          <w:szCs w:val="30"/>
        </w:rPr>
      </w:pPr>
    </w:p>
    <w:p w:rsidR="006C7FA7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0"/>
          <w:szCs w:val="30"/>
        </w:rPr>
      </w:pPr>
    </w:p>
    <w:p w:rsidR="006C7FA7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0"/>
          <w:szCs w:val="30"/>
        </w:rPr>
      </w:pPr>
    </w:p>
    <w:p w:rsidR="006C7FA7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0"/>
          <w:szCs w:val="30"/>
        </w:rPr>
      </w:pPr>
    </w:p>
    <w:p w:rsidR="006C7FA7" w:rsidRDefault="006C7FA7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0"/>
          <w:szCs w:val="30"/>
        </w:rPr>
      </w:pPr>
    </w:p>
    <w:sectPr w:rsidR="006C7FA7" w:rsidSect="00A82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77DB"/>
    <w:rsid w:val="00020074"/>
    <w:rsid w:val="000629C4"/>
    <w:rsid w:val="0008595B"/>
    <w:rsid w:val="000A35BD"/>
    <w:rsid w:val="000B2A3A"/>
    <w:rsid w:val="00123774"/>
    <w:rsid w:val="00153528"/>
    <w:rsid w:val="0017220D"/>
    <w:rsid w:val="001D2938"/>
    <w:rsid w:val="002614B9"/>
    <w:rsid w:val="00282B8F"/>
    <w:rsid w:val="002D3E61"/>
    <w:rsid w:val="003129BE"/>
    <w:rsid w:val="003868FB"/>
    <w:rsid w:val="004052E4"/>
    <w:rsid w:val="00406FAE"/>
    <w:rsid w:val="00410E86"/>
    <w:rsid w:val="00461501"/>
    <w:rsid w:val="004B310A"/>
    <w:rsid w:val="005205C1"/>
    <w:rsid w:val="005977DB"/>
    <w:rsid w:val="005F7C77"/>
    <w:rsid w:val="006371E2"/>
    <w:rsid w:val="006852EE"/>
    <w:rsid w:val="006C7FA7"/>
    <w:rsid w:val="0074106C"/>
    <w:rsid w:val="007A2DE9"/>
    <w:rsid w:val="008C77A6"/>
    <w:rsid w:val="008D3CD5"/>
    <w:rsid w:val="008F0D93"/>
    <w:rsid w:val="009118F8"/>
    <w:rsid w:val="00A82B44"/>
    <w:rsid w:val="00A94320"/>
    <w:rsid w:val="00AE48A1"/>
    <w:rsid w:val="00B1623C"/>
    <w:rsid w:val="00C324F8"/>
    <w:rsid w:val="00C34BA2"/>
    <w:rsid w:val="00C9346A"/>
    <w:rsid w:val="00D21C01"/>
    <w:rsid w:val="00D63AFC"/>
    <w:rsid w:val="00D6607E"/>
    <w:rsid w:val="00D73F20"/>
    <w:rsid w:val="00DA50D5"/>
    <w:rsid w:val="00DA666D"/>
    <w:rsid w:val="00E23D8B"/>
    <w:rsid w:val="00EB4ADA"/>
    <w:rsid w:val="00F74E84"/>
    <w:rsid w:val="00F82A88"/>
    <w:rsid w:val="00F90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7DB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5977D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41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106C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uiPriority w:val="99"/>
    <w:qFormat/>
    <w:rsid w:val="005205C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5205C1"/>
    <w:rPr>
      <w:rFonts w:ascii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90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2</Pages>
  <Words>212</Words>
  <Characters>1213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14</cp:revision>
  <cp:lastPrinted>2018-08-06T07:05:00Z</cp:lastPrinted>
  <dcterms:created xsi:type="dcterms:W3CDTF">2018-05-28T08:23:00Z</dcterms:created>
  <dcterms:modified xsi:type="dcterms:W3CDTF">2018-08-29T13:25:00Z</dcterms:modified>
</cp:coreProperties>
</file>