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C9F" w:rsidRPr="00571ECF" w:rsidRDefault="00693930" w:rsidP="00571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71ECF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571ECF">
        <w:rPr>
          <w:rFonts w:ascii="Times New Roman" w:hAnsi="Times New Roman" w:cs="Times New Roman"/>
          <w:b/>
          <w:sz w:val="28"/>
          <w:szCs w:val="28"/>
        </w:rPr>
        <w:t>«Энергосбережение и повышение энергетической эффективности в Атяшевском муниципальном районе на 2014-20</w:t>
      </w:r>
      <w:r w:rsidR="0020399F">
        <w:rPr>
          <w:rFonts w:ascii="Times New Roman" w:hAnsi="Times New Roman" w:cs="Times New Roman"/>
          <w:b/>
          <w:sz w:val="28"/>
          <w:szCs w:val="28"/>
        </w:rPr>
        <w:t>21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1ECF">
        <w:rPr>
          <w:rFonts w:ascii="Times New Roman" w:hAnsi="Times New Roman" w:cs="Times New Roman"/>
          <w:b/>
          <w:sz w:val="28"/>
          <w:szCs w:val="28"/>
        </w:rPr>
        <w:t>годы»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за 201</w:t>
      </w:r>
      <w:r w:rsidR="00D44531">
        <w:rPr>
          <w:rFonts w:ascii="Times New Roman" w:hAnsi="Times New Roman" w:cs="Times New Roman"/>
          <w:b/>
          <w:sz w:val="28"/>
          <w:szCs w:val="28"/>
        </w:rPr>
        <w:t>8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81FEE">
        <w:rPr>
          <w:rFonts w:ascii="Times New Roman" w:hAnsi="Times New Roman" w:cs="Times New Roman"/>
          <w:b/>
          <w:sz w:val="28"/>
          <w:szCs w:val="28"/>
        </w:rPr>
        <w:t>.</w:t>
      </w:r>
    </w:p>
    <w:p w:rsidR="00723B9B" w:rsidRDefault="003663C5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63C5">
        <w:rPr>
          <w:rFonts w:ascii="Times New Roman" w:hAnsi="Times New Roman" w:cs="Times New Roman"/>
          <w:sz w:val="28"/>
          <w:szCs w:val="28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</w:t>
      </w:r>
      <w:r w:rsidR="0020399F">
        <w:rPr>
          <w:rFonts w:ascii="Times New Roman" w:hAnsi="Times New Roman" w:cs="Times New Roman"/>
          <w:sz w:val="28"/>
          <w:szCs w:val="28"/>
        </w:rPr>
        <w:t>униципальном районе на 2014-2021</w:t>
      </w:r>
      <w:r w:rsidRPr="003663C5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571ECF" w:rsidRPr="00571ECF">
        <w:rPr>
          <w:rFonts w:ascii="Times New Roman" w:hAnsi="Times New Roman" w:cs="Times New Roman"/>
          <w:sz w:val="28"/>
          <w:szCs w:val="28"/>
        </w:rPr>
        <w:t>тв</w:t>
      </w:r>
      <w:r w:rsidR="00297553">
        <w:rPr>
          <w:rFonts w:ascii="Times New Roman" w:hAnsi="Times New Roman" w:cs="Times New Roman"/>
          <w:sz w:val="28"/>
          <w:szCs w:val="28"/>
        </w:rPr>
        <w:t>ерждена</w:t>
      </w:r>
      <w:r w:rsidR="00571ECF" w:rsidRPr="00571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71ECF" w:rsidRPr="00571ECF">
        <w:rPr>
          <w:rFonts w:ascii="Times New Roman" w:hAnsi="Times New Roman" w:cs="Times New Roman"/>
          <w:sz w:val="28"/>
          <w:szCs w:val="28"/>
        </w:rPr>
        <w:t>остановлением Администрации Атяшевского муниципального района от 25.12.2013 г. №836</w:t>
      </w:r>
      <w:r>
        <w:rPr>
          <w:rFonts w:ascii="Times New Roman" w:hAnsi="Times New Roman" w:cs="Times New Roman"/>
          <w:sz w:val="28"/>
          <w:szCs w:val="28"/>
        </w:rPr>
        <w:t>,</w:t>
      </w:r>
      <w:r w:rsidR="00297553">
        <w:rPr>
          <w:rFonts w:ascii="Times New Roman" w:hAnsi="Times New Roman" w:cs="Times New Roman"/>
          <w:sz w:val="28"/>
          <w:szCs w:val="28"/>
        </w:rPr>
        <w:t xml:space="preserve"> в редакции Постановления Администрации Атяшевского муниципального района от </w:t>
      </w:r>
      <w:r w:rsidR="00D44531">
        <w:rPr>
          <w:rFonts w:ascii="Times New Roman" w:hAnsi="Times New Roman" w:cs="Times New Roman"/>
          <w:sz w:val="28"/>
          <w:szCs w:val="28"/>
        </w:rPr>
        <w:t>01.11.2018г. №689</w:t>
      </w:r>
      <w:r>
        <w:rPr>
          <w:rFonts w:ascii="Times New Roman" w:hAnsi="Times New Roman" w:cs="Times New Roman"/>
          <w:sz w:val="28"/>
          <w:szCs w:val="28"/>
        </w:rPr>
        <w:t>.</w:t>
      </w:r>
      <w:r w:rsidR="00571ECF" w:rsidRPr="00571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90E" w:rsidRDefault="00723B9B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</w:t>
      </w:r>
      <w:r w:rsidR="00571ECF" w:rsidRPr="00571ECF">
        <w:rPr>
          <w:rFonts w:ascii="Times New Roman" w:hAnsi="Times New Roman" w:cs="Times New Roman"/>
          <w:sz w:val="28"/>
          <w:szCs w:val="28"/>
        </w:rPr>
        <w:t>елью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является повышение</w:t>
      </w:r>
      <w:r w:rsidR="00571ECF" w:rsidRPr="00571ECF">
        <w:rPr>
          <w:rFonts w:ascii="Times New Roman" w:hAnsi="Times New Roman" w:cs="Times New Roman"/>
          <w:sz w:val="28"/>
          <w:szCs w:val="28"/>
        </w:rPr>
        <w:t xml:space="preserve"> энергетической эффективности в бюджетной сфере района и сокращения бюджетных расходов на обеспечение энергоресурсами.</w:t>
      </w:r>
      <w:r w:rsidR="0060590E" w:rsidRPr="00571ECF">
        <w:rPr>
          <w:rFonts w:ascii="Times New Roman" w:hAnsi="Times New Roman" w:cs="Times New Roman"/>
          <w:sz w:val="28"/>
          <w:szCs w:val="28"/>
        </w:rPr>
        <w:t xml:space="preserve"> Разработчик и ответственный и</w:t>
      </w:r>
      <w:r w:rsidR="00571ECF" w:rsidRPr="00571ECF">
        <w:rPr>
          <w:rFonts w:ascii="Times New Roman" w:hAnsi="Times New Roman" w:cs="Times New Roman"/>
          <w:sz w:val="28"/>
          <w:szCs w:val="28"/>
        </w:rPr>
        <w:t>сполнитель управление строительства, архитектуры и ЖКХ Администрации Атяшевского муниципального района</w:t>
      </w:r>
      <w:r w:rsidR="003663C5">
        <w:rPr>
          <w:rFonts w:ascii="Times New Roman" w:hAnsi="Times New Roman" w:cs="Times New Roman"/>
          <w:sz w:val="28"/>
          <w:szCs w:val="28"/>
        </w:rPr>
        <w:t xml:space="preserve">, участник программы </w:t>
      </w:r>
      <w:r w:rsidR="003663C5">
        <w:rPr>
          <w:rFonts w:ascii="Times New Roman" w:hAnsi="Times New Roman" w:cs="Times New Roman"/>
          <w:bCs/>
          <w:sz w:val="28"/>
          <w:szCs w:val="28"/>
        </w:rPr>
        <w:t>Управление образования Администрации Атяшевского муниципального района</w:t>
      </w:r>
      <w:r w:rsidR="009E1660">
        <w:rPr>
          <w:rFonts w:ascii="Times New Roman" w:hAnsi="Times New Roman" w:cs="Times New Roman"/>
          <w:bCs/>
          <w:sz w:val="28"/>
          <w:szCs w:val="28"/>
        </w:rPr>
        <w:t>.</w:t>
      </w:r>
    </w:p>
    <w:p w:rsidR="00723B9B" w:rsidRDefault="00723B9B" w:rsidP="00723B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Финансирование</w:t>
      </w:r>
      <w:r w:rsidR="0030613E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Pr="0063025D">
        <w:rPr>
          <w:rFonts w:ascii="Times New Roman" w:hAnsi="Times New Roman" w:cs="Times New Roman"/>
          <w:sz w:val="28"/>
          <w:szCs w:val="28"/>
        </w:rPr>
        <w:t xml:space="preserve"> </w:t>
      </w:r>
      <w:r w:rsidR="0030613E">
        <w:rPr>
          <w:rFonts w:ascii="Times New Roman" w:hAnsi="Times New Roman" w:cs="Times New Roman"/>
          <w:sz w:val="28"/>
          <w:szCs w:val="28"/>
        </w:rPr>
        <w:t xml:space="preserve">в 2018 году </w:t>
      </w:r>
      <w:r w:rsidRPr="0063025D">
        <w:rPr>
          <w:rFonts w:ascii="Times New Roman" w:hAnsi="Times New Roman" w:cs="Times New Roman"/>
          <w:sz w:val="28"/>
          <w:szCs w:val="28"/>
        </w:rPr>
        <w:t>осуществлялось за счет средств бюджета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50</w:t>
      </w:r>
      <w:r w:rsidR="009422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sz w:val="28"/>
          <w:szCs w:val="28"/>
        </w:rPr>
        <w:t xml:space="preserve">Степень реализации </w:t>
      </w:r>
      <w:r w:rsidR="00723B9B">
        <w:rPr>
          <w:rFonts w:ascii="Times New Roman" w:eastAsia="Times New Roman" w:hAnsi="Times New Roman" w:cs="Times New Roman"/>
          <w:sz w:val="28"/>
          <w:szCs w:val="28"/>
        </w:rPr>
        <w:t>основных мероприятий составила 100</w:t>
      </w:r>
      <w:r w:rsidRPr="00571ECF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Степень соответствия запланированному уровню затрат </w:t>
      </w:r>
      <w:r w:rsidR="00723B9B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3B9B">
        <w:rPr>
          <w:rFonts w:ascii="Times New Roman" w:eastAsia="Times New Roman" w:hAnsi="Times New Roman" w:cs="Times New Roman"/>
          <w:bCs/>
          <w:sz w:val="28"/>
          <w:szCs w:val="28"/>
        </w:rPr>
        <w:t>97,3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571ECF" w:rsidRPr="00571ECF" w:rsidRDefault="00571ECF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эффективности использования средств -</w:t>
      </w:r>
      <w:r w:rsidR="00B5456F">
        <w:rPr>
          <w:rFonts w:ascii="Times New Roman" w:eastAsia="Times New Roman" w:hAnsi="Times New Roman" w:cs="Times New Roman"/>
          <w:color w:val="000000"/>
          <w:sz w:val="28"/>
          <w:szCs w:val="28"/>
        </w:rPr>
        <w:t>102,7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571ECF" w:rsidRPr="00571ECF" w:rsidRDefault="003663C5" w:rsidP="00571ECF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63C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Уровень эффективности реализации программы</w:t>
      </w:r>
      <w:r w:rsidR="00571ECF"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</w:t>
      </w:r>
      <w:r w:rsidR="009422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74,3</w:t>
      </w:r>
      <w:r w:rsidR="00571ECF"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</w:p>
    <w:p w:rsidR="00571ECF" w:rsidRDefault="00571ECF" w:rsidP="00571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</w:t>
      </w:r>
      <w:r w:rsidR="0020399F">
        <w:rPr>
          <w:rFonts w:ascii="Times New Roman" w:hAnsi="Times New Roman" w:cs="Times New Roman"/>
          <w:sz w:val="28"/>
          <w:szCs w:val="28"/>
        </w:rPr>
        <w:t>21</w:t>
      </w:r>
      <w:r w:rsidR="00576D6B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576D6B" w:rsidRPr="00576D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6D6B"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имеет </w:t>
      </w:r>
      <w:r w:rsidR="00576D6B" w:rsidRPr="00723B9B">
        <w:rPr>
          <w:rFonts w:ascii="Times New Roman" w:eastAsia="Times New Roman" w:hAnsi="Times New Roman" w:cs="Times New Roman"/>
          <w:color w:val="000000"/>
          <w:sz w:val="28"/>
          <w:szCs w:val="28"/>
        </w:rPr>
        <w:t>удовлетворительный уровень эффективности</w:t>
      </w:r>
      <w:r w:rsidR="008C40D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571ECF" w:rsidSect="002F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30"/>
    <w:rsid w:val="000B0E75"/>
    <w:rsid w:val="00181FEE"/>
    <w:rsid w:val="0020399F"/>
    <w:rsid w:val="00214C9F"/>
    <w:rsid w:val="00273DFF"/>
    <w:rsid w:val="00297553"/>
    <w:rsid w:val="002F7982"/>
    <w:rsid w:val="0030613E"/>
    <w:rsid w:val="003663C5"/>
    <w:rsid w:val="003B38B4"/>
    <w:rsid w:val="0053324D"/>
    <w:rsid w:val="00550359"/>
    <w:rsid w:val="00571ECF"/>
    <w:rsid w:val="00576D6B"/>
    <w:rsid w:val="0060590E"/>
    <w:rsid w:val="00693930"/>
    <w:rsid w:val="00723B9B"/>
    <w:rsid w:val="007E1E47"/>
    <w:rsid w:val="008C40D4"/>
    <w:rsid w:val="00913D23"/>
    <w:rsid w:val="009422B0"/>
    <w:rsid w:val="00947C98"/>
    <w:rsid w:val="00957CA8"/>
    <w:rsid w:val="009E1660"/>
    <w:rsid w:val="00AF383F"/>
    <w:rsid w:val="00B07495"/>
    <w:rsid w:val="00B2518B"/>
    <w:rsid w:val="00B5456F"/>
    <w:rsid w:val="00D44531"/>
    <w:rsid w:val="00FE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qFormat/>
    <w:rsid w:val="00723B9B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qFormat/>
    <w:rsid w:val="00723B9B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2019-03-26T11:28:00Z</dcterms:created>
  <dcterms:modified xsi:type="dcterms:W3CDTF">2019-03-26T11:28:00Z</dcterms:modified>
</cp:coreProperties>
</file>