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FC78B9" w:rsidRDefault="00FC78B9" w:rsidP="00FC78B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об экспертизе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Атяшевс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 района от 26 декабря 2016 года № 698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предоставления Администрацией Атяшевского муниципального района муниципальной услуги «Признании молодой семьи участницей подпрограммы «Обеспечение жильем молодых семей» федеральной целевой программы «Жилище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2015 – 2020 годы и муниципальной программы «Улучшение демографической ситуации в Атяшевском муниципальном районе на 2016 – 2020 годы»</w:t>
      </w:r>
      <w:proofErr w:type="gramEnd"/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C78B9" w:rsidRDefault="00FC78B9" w:rsidP="00FC78B9">
      <w:pPr>
        <w:pStyle w:val="a3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Атяшевского муниципального района извещает о проведении экспертизы </w:t>
      </w:r>
      <w:r w:rsidRPr="00FC78B9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Атяшевского муниципального района от 26 декабря 2016 года № 698  </w:t>
      </w:r>
      <w:r w:rsidRPr="00FC78B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FC78B9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предоставления Администрацией Атяшевского муниципального района муниципальной услуги «Признании молодой семьи участницей подпрограммы «Обеспечение жильем молодых семей» федеральной целевой программы «Жилище» на 2015 – 2020 годы и муниципальной программы «Улучшение демографической ситуации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78B9">
        <w:rPr>
          <w:rFonts w:ascii="Times New Roman" w:hAnsi="Times New Roman" w:cs="Times New Roman"/>
          <w:sz w:val="28"/>
          <w:szCs w:val="28"/>
        </w:rPr>
        <w:t>в Атяшевском муниципальном районе на 2016 – 2020</w:t>
      </w:r>
      <w:proofErr w:type="gramEnd"/>
      <w:r w:rsidRPr="00FC78B9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FC78B9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26 декабря 2016 года № 698  </w:t>
      </w:r>
      <w:r w:rsidRPr="00FC78B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FC78B9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предоставления Администрацией Атяшевского муниципального района муниципальной услуги «Признании молодой семьи участницей подпрограммы «Обеспечение жильем молодых семей» федеральной целевой программы «Жилище» на 2015 – 2020 годы и муниципальной программы «Улучшение демографической ситуации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78B9">
        <w:rPr>
          <w:rFonts w:ascii="Times New Roman" w:hAnsi="Times New Roman" w:cs="Times New Roman"/>
          <w:sz w:val="28"/>
          <w:szCs w:val="28"/>
        </w:rPr>
        <w:t>в Атяшевском муниципальном районе на 2016 – 2020 годы»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со дня официального опубликования в районной газете «Вперед»;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Дата размещения извещения о </w:t>
      </w:r>
      <w:r w:rsidR="009E1A63">
        <w:rPr>
          <w:rFonts w:ascii="Times New Roman" w:hAnsi="Times New Roman" w:cs="Times New Roman"/>
          <w:sz w:val="28"/>
          <w:szCs w:val="28"/>
        </w:rPr>
        <w:t>начале публичных консультаций 09</w:t>
      </w:r>
      <w:r>
        <w:rPr>
          <w:rFonts w:ascii="Times New Roman" w:hAnsi="Times New Roman" w:cs="Times New Roman"/>
          <w:sz w:val="28"/>
          <w:szCs w:val="28"/>
        </w:rPr>
        <w:t>.05.2019 года.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FC78B9" w:rsidRDefault="009E1A63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14.08</w:t>
      </w:r>
      <w:r w:rsidR="00FC78B9">
        <w:rPr>
          <w:rFonts w:ascii="Times New Roman" w:hAnsi="Times New Roman" w:cs="Times New Roman"/>
          <w:sz w:val="28"/>
          <w:szCs w:val="28"/>
        </w:rPr>
        <w:t>.2019 г.</w:t>
      </w:r>
    </w:p>
    <w:p w:rsidR="00FC78B9" w:rsidRDefault="009E1A63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03.09</w:t>
      </w:r>
      <w:r w:rsidR="00FC78B9">
        <w:rPr>
          <w:rFonts w:ascii="Times New Roman" w:hAnsi="Times New Roman" w:cs="Times New Roman"/>
          <w:sz w:val="28"/>
          <w:szCs w:val="28"/>
        </w:rPr>
        <w:t>.2019 г.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FC78B9" w:rsidRDefault="009E1A63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8(83434</w:t>
      </w:r>
      <w:bookmarkStart w:id="0" w:name="_GoBack"/>
      <w:bookmarkEnd w:id="0"/>
      <w:r w:rsidR="00FC78B9">
        <w:rPr>
          <w:rFonts w:ascii="Times New Roman" w:hAnsi="Times New Roman" w:cs="Times New Roman"/>
          <w:sz w:val="28"/>
          <w:szCs w:val="28"/>
        </w:rPr>
        <w:t>) 2-30-46.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 участниками  публичных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 (субъекта    предпринимательской   и    инвестиционной</w:t>
      </w:r>
      <w:proofErr w:type="gramEnd"/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8B9" w:rsidRDefault="00FC78B9" w:rsidP="00FC7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FC78B9" w:rsidRDefault="00FC78B9" w:rsidP="00FC78B9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FC78B9" w:rsidRDefault="00FC78B9" w:rsidP="00FC78B9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FC78B9" w:rsidRDefault="00FC78B9" w:rsidP="00FC78B9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FC78B9" w:rsidRDefault="00FC78B9" w:rsidP="00FC78B9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FC78B9" w:rsidRDefault="00FC78B9" w:rsidP="00FC78B9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FC78B9" w:rsidRDefault="00FC78B9" w:rsidP="00FC78B9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FC78B9" w:rsidRDefault="00FC78B9" w:rsidP="00FC78B9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FC78B9" w:rsidRDefault="00FC78B9" w:rsidP="00FC78B9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FC78B9" w:rsidRDefault="00FC78B9" w:rsidP="00FC78B9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FC78B9" w:rsidRDefault="00FC78B9" w:rsidP="00FC78B9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FC78B9" w:rsidRDefault="00FC78B9" w:rsidP="00FC78B9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FC78B9" w:rsidRDefault="00FC78B9" w:rsidP="00FC78B9"/>
    <w:p w:rsidR="00FC78B9" w:rsidRDefault="00FC78B9" w:rsidP="00FC78B9"/>
    <w:p w:rsidR="00FC78B9" w:rsidRDefault="00FC78B9" w:rsidP="00FC78B9"/>
    <w:p w:rsidR="00FC78B9" w:rsidRDefault="00FC78B9" w:rsidP="00FC78B9"/>
    <w:p w:rsidR="00FC78B9" w:rsidRDefault="00FC78B9" w:rsidP="00FC78B9"/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8B9"/>
    <w:rsid w:val="000A2A19"/>
    <w:rsid w:val="009E1A63"/>
    <w:rsid w:val="00EF7B74"/>
    <w:rsid w:val="00FC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8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8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2019-08-08T09:08:00Z</dcterms:created>
  <dcterms:modified xsi:type="dcterms:W3CDTF">2019-08-08T09:23:00Z</dcterms:modified>
</cp:coreProperties>
</file>