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1CC" w:rsidRDefault="007331CC" w:rsidP="007331C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 9 месяцев 2019 года в административную комиссию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поступило 8 протоколов  об административных правонару</w:t>
      </w:r>
      <w:r w:rsidR="00393E5C">
        <w:rPr>
          <w:sz w:val="28"/>
          <w:szCs w:val="28"/>
        </w:rPr>
        <w:t>шениях: 2 протокола по статье 9.5</w:t>
      </w:r>
      <w:r>
        <w:rPr>
          <w:sz w:val="28"/>
          <w:szCs w:val="28"/>
        </w:rPr>
        <w:t xml:space="preserve"> (</w:t>
      </w:r>
      <w:r>
        <w:rPr>
          <w:color w:val="22272F"/>
          <w:sz w:val="28"/>
          <w:szCs w:val="28"/>
        </w:rPr>
        <w:t xml:space="preserve">Несвоевременная очистка кровель, козырьков зданий (помещений) от снега и ледяных наростов),  3 протокола по статье </w:t>
      </w:r>
      <w:r w:rsidR="00393E5C">
        <w:rPr>
          <w:color w:val="22272F"/>
          <w:sz w:val="28"/>
          <w:szCs w:val="28"/>
        </w:rPr>
        <w:t xml:space="preserve">9.4 </w:t>
      </w:r>
      <w:bookmarkStart w:id="0" w:name="_GoBack"/>
      <w:bookmarkEnd w:id="0"/>
      <w:r>
        <w:rPr>
          <w:color w:val="22272F"/>
          <w:sz w:val="28"/>
          <w:szCs w:val="28"/>
        </w:rPr>
        <w:t>(Размещение объявлений, информационных материалов, нанесение надписей, графических изображений в местах, не предназначенных для этих целей) и 3 протокола за нарушение статьи 3</w:t>
      </w:r>
      <w:proofErr w:type="gramEnd"/>
      <w:r>
        <w:rPr>
          <w:color w:val="22272F"/>
          <w:sz w:val="28"/>
          <w:szCs w:val="28"/>
        </w:rPr>
        <w:t xml:space="preserve"> (</w:t>
      </w:r>
      <w:proofErr w:type="gramStart"/>
      <w:r>
        <w:rPr>
          <w:color w:val="22272F"/>
          <w:sz w:val="28"/>
          <w:szCs w:val="28"/>
        </w:rPr>
        <w:t>Нарушение спокойствия и тишины граждан в ночное время).</w:t>
      </w:r>
      <w:proofErr w:type="gramEnd"/>
      <w:r>
        <w:rPr>
          <w:color w:val="22272F"/>
          <w:sz w:val="28"/>
          <w:szCs w:val="28"/>
        </w:rPr>
        <w:t xml:space="preserve">  Материалы составлены должностными лицами поселений, уполномоченными на составление протоколов об административных правонарушениях. Все поступившие материалы были рассмотрены на заседаниях комиссии.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аналогичный период 2018 года было составлено 18 протоколов. Снижение количества поступивших протоколов обусловлено изменениями в республиканском законодательстве,  в части признания утратившей силу статьи, устанавливающей административную ответственность за необеспечение владельцами собак безопасности окружающих людей. В 2018 году за нарушение данной статьи было составлено 10 административных протоколов (45% от общего количества).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административной комиссией проведено 7 заседаний, одно из которых было расширенным. На расширенном заседании были рассмотрены итоги работы административной комиссии и сельских поселений по профилактике совершения административных правонарушений. В рамках заседания секретарем комиссии были организованы методические занятия с должностными лицами органов местного самоуправления, которые были посвящены анализу основных процессуальных сроков административного делопроизводства.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рассмотрения административных протоколов привлечено к административной ответственности 5 правонарушителей (из них 2 привлечены как должностные лица), наложено штрафов на сумму 12 000 рублей. Из указанной суммы штрафов за отчетный период взыскано 11 000 рублей, что составило 92 %. Кроме того, взыскан штраф в сумме 1000 рублей, назначенный в 2018 году, что позволило увеличить процент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еще  на 8 %. Всего процент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составляет 100%.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Административная комиссия вынесла 3 постановления о прекращении производства по делам об административных правонарушениях: в одном случае истек срок давности привлечения правонарушителя к административной ответственности, в двух других случаях отсутствовал состав административного правонарушения. 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отчетного периода направлено 2 постановления для принудительного исполнения на сумму 2000 рублей в службу судебных приставов. В отношении одного правонарушителя возбуждено исполнительное производство. </w:t>
      </w:r>
    </w:p>
    <w:p w:rsidR="007331CC" w:rsidRDefault="007331CC" w:rsidP="007331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Секретарем комиссии и уполномоченным сотрудником Администрации района  совместно с сотрудником полиции был организован рейд по водным объектам. Данный рейд был направлен на выявление нарушений положений статьи 7 Закона РМ №38-З (Купание в запрещенных местах). Нарушения не выявлены.   </w:t>
      </w:r>
    </w:p>
    <w:p w:rsidR="00462327" w:rsidRDefault="00462327"/>
    <w:sectPr w:rsidR="0046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E37"/>
    <w:rsid w:val="00393E5C"/>
    <w:rsid w:val="00462327"/>
    <w:rsid w:val="007331CC"/>
    <w:rsid w:val="0080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5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3</cp:revision>
  <dcterms:created xsi:type="dcterms:W3CDTF">2019-10-07T06:05:00Z</dcterms:created>
  <dcterms:modified xsi:type="dcterms:W3CDTF">2019-10-07T06:09:00Z</dcterms:modified>
</cp:coreProperties>
</file>