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551" w:rsidRDefault="00261551" w:rsidP="00261551">
      <w:pPr>
        <w:autoSpaceDE w:val="0"/>
        <w:autoSpaceDN w:val="0"/>
        <w:adjustRightInd w:val="0"/>
        <w:ind w:firstLine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261551" w:rsidRDefault="00261551" w:rsidP="00261551">
      <w:pPr>
        <w:autoSpaceDE w:val="0"/>
        <w:autoSpaceDN w:val="0"/>
        <w:adjustRightInd w:val="0"/>
        <w:ind w:firstLine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предоставлении земельного участка  земельных долей</w:t>
      </w:r>
    </w:p>
    <w:p w:rsidR="00261551" w:rsidRDefault="00261551" w:rsidP="00261551">
      <w:pPr>
        <w:autoSpaceDE w:val="0"/>
        <w:autoSpaceDN w:val="0"/>
        <w:adjustRightInd w:val="0"/>
        <w:ind w:firstLine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в собственность или в аренду, </w:t>
      </w:r>
    </w:p>
    <w:p w:rsidR="00261551" w:rsidRDefault="00261551" w:rsidP="00261551">
      <w:pPr>
        <w:autoSpaceDE w:val="0"/>
        <w:autoSpaceDN w:val="0"/>
        <w:adjustRightInd w:val="0"/>
        <w:ind w:firstLine="284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находящихся</w:t>
      </w:r>
      <w:proofErr w:type="gramEnd"/>
      <w:r>
        <w:rPr>
          <w:b/>
          <w:bCs/>
          <w:sz w:val="28"/>
          <w:szCs w:val="28"/>
        </w:rPr>
        <w:t xml:space="preserve"> в муниципальной собственности Муниципального образования Лобаскинского сельского поселения Атяшевского муниципального района Республики Мордовия</w:t>
      </w:r>
    </w:p>
    <w:p w:rsidR="00261551" w:rsidRDefault="00261551" w:rsidP="00261551"/>
    <w:p w:rsidR="00261551" w:rsidRDefault="00261551" w:rsidP="002615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 Лобаскинского сельского поселения Атяшевского муниципального района Республики Мордовия сообщает о приеме заявлений о предоставлении земельного участка </w:t>
      </w:r>
    </w:p>
    <w:p w:rsidR="00261551" w:rsidRDefault="00261551" w:rsidP="002615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</w:t>
      </w:r>
      <w:r>
        <w:rPr>
          <w:b/>
          <w:sz w:val="28"/>
          <w:szCs w:val="28"/>
        </w:rPr>
        <w:t>) с кадастровым номером 13:03:0413001:255, площадью 699108 кв.м.,</w:t>
      </w:r>
      <w:r>
        <w:rPr>
          <w:sz w:val="28"/>
          <w:szCs w:val="28"/>
        </w:rPr>
        <w:t xml:space="preserve"> категория земель - земли сельскохозяйственного назначения, вид разрешенного использования - для сельскохозяйственного производства местоположение: </w:t>
      </w:r>
      <w:proofErr w:type="gramStart"/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Лобаскинское</w:t>
      </w:r>
      <w:proofErr w:type="spellEnd"/>
      <w:r>
        <w:rPr>
          <w:sz w:val="28"/>
          <w:szCs w:val="28"/>
        </w:rPr>
        <w:t xml:space="preserve"> сельское поселение использующим земельный участок сельскохозяйственной организацией или крестьянскому (фермерскому) хозяйству в собственность или в аренду без проведения торгов, в случае если сельскохозяйственная организация или крестьянское (фермерское) хозяйство обратилось в орган местного самоуправления с заявлением о заключении договора купли - продажи или договора аренды земельного участка в течение шести месяцев с момента государственной регистрации права муниципальной</w:t>
      </w:r>
      <w:proofErr w:type="gramEnd"/>
      <w:r>
        <w:rPr>
          <w:sz w:val="28"/>
          <w:szCs w:val="28"/>
        </w:rPr>
        <w:t xml:space="preserve"> собственности на вышеуказанный земельный участок. При этом цена земельного участка установлена: </w:t>
      </w:r>
    </w:p>
    <w:p w:rsidR="00261551" w:rsidRDefault="00261551" w:rsidP="002615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 собственность в размере 15% от кадастровой стоимости - 3090057</w:t>
      </w:r>
      <w:r>
        <w:rPr>
          <w:sz w:val="28"/>
          <w:szCs w:val="28"/>
        </w:rPr>
        <w:br/>
        <w:t xml:space="preserve">(три миллиона девяносто тысяч пятьдесят семь) рублей 36 копеек);  составляет 463508 (четыреста шестьдесят три тысячи пятьсот восемь рублей) 60 копеек. </w:t>
      </w:r>
    </w:p>
    <w:p w:rsidR="00261551" w:rsidRDefault="00261551" w:rsidP="002615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аренду (годовая арендная плата) в размере   0,3% кадастровой</w:t>
      </w:r>
      <w:r>
        <w:rPr>
          <w:sz w:val="28"/>
          <w:szCs w:val="28"/>
        </w:rPr>
        <w:br/>
        <w:t>стоимости – 9270 (девять тысяч двести семьдесят рублей) руб.  17 коп.</w:t>
      </w:r>
    </w:p>
    <w:p w:rsidR="00261551" w:rsidRDefault="00261551" w:rsidP="0026155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2) с кадастровым номером 13:03:0413001:256, площадью 169176 кв.м.,</w:t>
      </w:r>
      <w:r>
        <w:rPr>
          <w:sz w:val="28"/>
          <w:szCs w:val="28"/>
        </w:rPr>
        <w:t xml:space="preserve"> категория земель - земли сельскохозяйственного назначения, вид разрешенного использования - для сельскохозяйственного производства местоположение: </w:t>
      </w:r>
      <w:proofErr w:type="gramStart"/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Лобаскинское</w:t>
      </w:r>
      <w:proofErr w:type="spellEnd"/>
      <w:r>
        <w:rPr>
          <w:sz w:val="28"/>
          <w:szCs w:val="28"/>
        </w:rPr>
        <w:t xml:space="preserve"> сельское поселение использующим земельный участок сельскохозяйственной организацией или крестьянскому (фермерскому) хозяйству в собственность или в аренду без проведения торгов, в случае если сельскохозяйственная организация или крестьянское (фермерское) хозяйство обратилось в орган местного самоуправления с заявлением о заключении договора купли - продажи или договора аренды земельного участка в течение шести месяцев с момента государственной регистрации права муниципальной</w:t>
      </w:r>
      <w:proofErr w:type="gramEnd"/>
      <w:r>
        <w:rPr>
          <w:sz w:val="28"/>
          <w:szCs w:val="28"/>
        </w:rPr>
        <w:t xml:space="preserve"> собственности на вышеуказанный земельный участок. При этом цена земельного участка установлена: </w:t>
      </w:r>
    </w:p>
    <w:p w:rsidR="00261551" w:rsidRDefault="00261551" w:rsidP="00261551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- в собственность в размере 15% от кадастровой стоимости - 747 757 (семьсот сорок семь тысяч семьсот пятьдесят семь) рублей 92 копейки);  </w:t>
      </w:r>
      <w:r>
        <w:rPr>
          <w:sz w:val="28"/>
          <w:szCs w:val="28"/>
        </w:rPr>
        <w:lastRenderedPageBreak/>
        <w:t xml:space="preserve">составляет 112163 (сто двенадцать тысяч сто шестьдесят три  рубля) 55 копеек. </w:t>
      </w:r>
    </w:p>
    <w:p w:rsidR="00261551" w:rsidRDefault="00261551" w:rsidP="002615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аренду (годовая арендная плата) в размере   0,3% кадастровой</w:t>
      </w:r>
      <w:r>
        <w:rPr>
          <w:sz w:val="28"/>
          <w:szCs w:val="28"/>
        </w:rPr>
        <w:br/>
        <w:t>стоимости – 2243 (две тысячи двести сорок три  рубля) руб.  27 коп.</w:t>
      </w:r>
    </w:p>
    <w:p w:rsidR="00261551" w:rsidRDefault="00261551" w:rsidP="00261551">
      <w:pPr>
        <w:jc w:val="both"/>
        <w:rPr>
          <w:sz w:val="28"/>
          <w:szCs w:val="28"/>
        </w:rPr>
      </w:pPr>
    </w:p>
    <w:p w:rsidR="00261551" w:rsidRDefault="00261551" w:rsidP="002615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</w:t>
      </w:r>
      <w:r>
        <w:rPr>
          <w:b/>
          <w:sz w:val="28"/>
          <w:szCs w:val="28"/>
        </w:rPr>
        <w:t>) с кадастровым номером 13:03:0413001:257, площадью 67924 кв.м.,</w:t>
      </w:r>
      <w:r>
        <w:rPr>
          <w:sz w:val="28"/>
          <w:szCs w:val="28"/>
        </w:rPr>
        <w:t xml:space="preserve"> категория земель - земли сельскохозяйственного назначения, вид разрешенного использования - для сельскохозяйственного производства местоположение: </w:t>
      </w:r>
      <w:proofErr w:type="gramStart"/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Лобаскинское</w:t>
      </w:r>
      <w:proofErr w:type="spellEnd"/>
      <w:r>
        <w:rPr>
          <w:sz w:val="28"/>
          <w:szCs w:val="28"/>
        </w:rPr>
        <w:t xml:space="preserve"> сельское поселение использующим земельный участок сельскохозяйственной организацией или крестьянскому (фермерскому) хозяйству в собственность или в аренду без проведения торгов, в случае если сельскохозяйственная организация или крестьянское (фермерское) хозяйство обратилось в орган местного самоуправления с заявлением о заключении договора купли - продажи или договора аренды земельного участка в течение шести месяцев с момента государственной регистрации права муниципальной</w:t>
      </w:r>
      <w:proofErr w:type="gramEnd"/>
      <w:r>
        <w:rPr>
          <w:sz w:val="28"/>
          <w:szCs w:val="28"/>
        </w:rPr>
        <w:t xml:space="preserve"> собственности на вышеуказанный земельный участок. При этом цена земельного участка установлена: </w:t>
      </w:r>
    </w:p>
    <w:p w:rsidR="00261551" w:rsidRDefault="00261551" w:rsidP="002615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 собственность в размере 15% от кадастровой стоимости - 300224</w:t>
      </w:r>
      <w:r>
        <w:rPr>
          <w:sz w:val="28"/>
          <w:szCs w:val="28"/>
        </w:rPr>
        <w:br/>
        <w:t xml:space="preserve">(триста тысяч двести двадцать четыре) рубля 08 копеек);  составляет 45033 (сорок пять тысяч тридцать три  рубля) 61 копеек. </w:t>
      </w:r>
    </w:p>
    <w:p w:rsidR="00261551" w:rsidRDefault="00261551" w:rsidP="002615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аренду (годовая арендная плата) в размере   0,3% кадастровой</w:t>
      </w:r>
      <w:r>
        <w:rPr>
          <w:sz w:val="28"/>
          <w:szCs w:val="28"/>
        </w:rPr>
        <w:br/>
        <w:t>стоимости – 900 (девятьсот тысяч) руб.  67 коп.</w:t>
      </w:r>
    </w:p>
    <w:p w:rsidR="00261551" w:rsidRDefault="00261551" w:rsidP="00261551">
      <w:pPr>
        <w:jc w:val="both"/>
        <w:rPr>
          <w:sz w:val="28"/>
          <w:szCs w:val="28"/>
        </w:rPr>
      </w:pPr>
    </w:p>
    <w:p w:rsidR="00261551" w:rsidRDefault="00261551" w:rsidP="002615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</w:t>
      </w:r>
      <w:r>
        <w:rPr>
          <w:b/>
          <w:sz w:val="28"/>
          <w:szCs w:val="28"/>
        </w:rPr>
        <w:t>) с кадастровым номером 13:03:0413001:258, площадью 1655792 кв.м.,</w:t>
      </w:r>
      <w:r>
        <w:rPr>
          <w:sz w:val="28"/>
          <w:szCs w:val="28"/>
        </w:rPr>
        <w:t xml:space="preserve"> категория земель - земли сельскохозяйственного назначения, вид разрешенного использования - для сельскохозяйственного производства местоположение: </w:t>
      </w:r>
      <w:proofErr w:type="gramStart"/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Лобаскинское</w:t>
      </w:r>
      <w:proofErr w:type="spellEnd"/>
      <w:r>
        <w:rPr>
          <w:sz w:val="28"/>
          <w:szCs w:val="28"/>
        </w:rPr>
        <w:t xml:space="preserve"> сельское поселение использующим земельный участок сельскохозяйственной организацией или крестьянскому (фермерскому) хозяйству в собственность или в аренду без проведения торгов, в случае если сельскохозяйственная организация или крестьянское (фермерское) хозяйство обратилось в орган местного самоуправления с заявлением о заключении договора купли - продажи или договора аренды земельного участка в течение шести месяцев с момента государственной регистрации права муниципальной</w:t>
      </w:r>
      <w:proofErr w:type="gramEnd"/>
      <w:r>
        <w:rPr>
          <w:sz w:val="28"/>
          <w:szCs w:val="28"/>
        </w:rPr>
        <w:t xml:space="preserve"> собственности на вышеуказанный земельный участок. При этом цена земельного участка установлена: </w:t>
      </w:r>
    </w:p>
    <w:p w:rsidR="00261551" w:rsidRDefault="00261551" w:rsidP="002615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 собственность в размере 15% от кадастровой стоимости - 7318600</w:t>
      </w:r>
      <w:r>
        <w:rPr>
          <w:sz w:val="28"/>
          <w:szCs w:val="28"/>
        </w:rPr>
        <w:br/>
        <w:t xml:space="preserve">(семь миллионов триста восемнадцать тысяч шестьсот) рублей 64 копеек);  составляет 1097790 (один миллион девяносто семь тысяч семьсот девяносто  рублей) 00 копеек. </w:t>
      </w:r>
    </w:p>
    <w:p w:rsidR="00261551" w:rsidRDefault="00261551" w:rsidP="002615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аренду (годовая арендная плата) в размере   0,3% кадастровой</w:t>
      </w:r>
      <w:r>
        <w:rPr>
          <w:sz w:val="28"/>
          <w:szCs w:val="28"/>
        </w:rPr>
        <w:br/>
        <w:t>стоимости – 21955 (двадцать  одна тысяча девятьсот пятьдесят пять  рублей) руб.  80 коп.</w:t>
      </w:r>
    </w:p>
    <w:p w:rsidR="00261551" w:rsidRDefault="00261551" w:rsidP="002615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1551" w:rsidRDefault="00261551" w:rsidP="00261551">
      <w:pPr>
        <w:tabs>
          <w:tab w:val="left" w:pos="93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Срок заключения договоров  купли - продажи  земельных участков - в течение  шести месяцев с момента  государственной регистрации  права муниципальной  собственности на   земельный участок - по 27 февраля  2020 года.  </w:t>
      </w:r>
    </w:p>
    <w:p w:rsidR="00261551" w:rsidRDefault="00261551" w:rsidP="00261551">
      <w:pPr>
        <w:tabs>
          <w:tab w:val="left" w:pos="9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Адрес, место приема заявлений, заинтересованных в предоставлении земельного участка: 431817,Республика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Лобаски</w:t>
      </w:r>
      <w:proofErr w:type="spellEnd"/>
      <w:r>
        <w:rPr>
          <w:sz w:val="28"/>
          <w:szCs w:val="28"/>
        </w:rPr>
        <w:t xml:space="preserve">, ул. </w:t>
      </w:r>
      <w:proofErr w:type="spellStart"/>
      <w:r>
        <w:rPr>
          <w:sz w:val="28"/>
          <w:szCs w:val="28"/>
        </w:rPr>
        <w:t>Кулдуркаева</w:t>
      </w:r>
      <w:proofErr w:type="spellEnd"/>
      <w:r>
        <w:rPr>
          <w:sz w:val="28"/>
          <w:szCs w:val="28"/>
        </w:rPr>
        <w:t>, д.1а,  с 8 час. 00 мин. до  17 ч. 00 мин., Администрация Лобаскинского сельского поселения  Атяшевского муниципального района. Дополнительную информацию можно получить по телефону: 8 (83434) 2-41-33, а также на сайте органов местного самоуправления   Атяшевского муниципального района  в разделе  муниципального образования Лобаскинского   сельского поселения Атяшевского муниципального района Республики Мордовия.</w:t>
      </w:r>
    </w:p>
    <w:p w:rsidR="00261551" w:rsidRDefault="00261551" w:rsidP="00261551">
      <w:pPr>
        <w:rPr>
          <w:sz w:val="28"/>
          <w:szCs w:val="28"/>
        </w:rPr>
      </w:pPr>
    </w:p>
    <w:p w:rsidR="00261551" w:rsidRDefault="00261551" w:rsidP="00261551">
      <w:pPr>
        <w:rPr>
          <w:sz w:val="28"/>
          <w:szCs w:val="28"/>
        </w:rPr>
      </w:pPr>
    </w:p>
    <w:p w:rsidR="00261551" w:rsidRDefault="00261551" w:rsidP="00261551">
      <w:pPr>
        <w:rPr>
          <w:sz w:val="28"/>
          <w:szCs w:val="28"/>
        </w:rPr>
      </w:pPr>
    </w:p>
    <w:p w:rsidR="00261551" w:rsidRDefault="00261551" w:rsidP="00261551"/>
    <w:p w:rsidR="00E25AB8" w:rsidRDefault="00E25AB8"/>
    <w:sectPr w:rsidR="00E25AB8" w:rsidSect="00E25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261551"/>
    <w:rsid w:val="00261551"/>
    <w:rsid w:val="002B0122"/>
    <w:rsid w:val="002D30FD"/>
    <w:rsid w:val="00524E80"/>
    <w:rsid w:val="00E2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3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904</Words>
  <Characters>5153</Characters>
  <Application>Microsoft Office Word</Application>
  <DocSecurity>0</DocSecurity>
  <Lines>42</Lines>
  <Paragraphs>12</Paragraphs>
  <ScaleCrop>false</ScaleCrop>
  <Company/>
  <LinksUpToDate>false</LinksUpToDate>
  <CharactersWithSpaces>6045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2020-01-16T09:40:00Z</dcterms:created>
  <dcterms:modified xsi:type="dcterms:W3CDTF">2020-01-16T09:40:00Z</dcterms:modified>
</cp:coreProperties>
</file>