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80" w:rsidRPr="00015444" w:rsidRDefault="003B7780" w:rsidP="003B7780">
      <w:pPr>
        <w:pStyle w:val="Default"/>
        <w:jc w:val="center"/>
        <w:rPr>
          <w:lang w:val="ru-RU"/>
        </w:rPr>
      </w:pPr>
      <w:r w:rsidRPr="00015444">
        <w:rPr>
          <w:b/>
          <w:sz w:val="28"/>
          <w:lang w:val="ru-RU"/>
        </w:rPr>
        <w:t>Протокол №</w:t>
      </w:r>
      <w:r>
        <w:rPr>
          <w:b/>
          <w:sz w:val="28"/>
          <w:lang w:val="ru-RU"/>
        </w:rPr>
        <w:t>1</w:t>
      </w:r>
    </w:p>
    <w:p w:rsidR="00DA6B6F" w:rsidRPr="00E074F1" w:rsidRDefault="00DA6B6F" w:rsidP="00DA6B6F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 xml:space="preserve">Плана мероприятий («дорожной карты») </w:t>
      </w:r>
      <w:proofErr w:type="spellStart"/>
      <w:r w:rsidRPr="00E074F1">
        <w:rPr>
          <w:b/>
          <w:sz w:val="28"/>
          <w:lang w:val="ru-RU"/>
        </w:rPr>
        <w:t>Атяшевского</w:t>
      </w:r>
      <w:proofErr w:type="spellEnd"/>
      <w:r w:rsidRPr="00E074F1">
        <w:rPr>
          <w:b/>
          <w:sz w:val="28"/>
          <w:lang w:val="ru-RU"/>
        </w:rPr>
        <w:t xml:space="preserve"> муниципального района по содействию развитию конкуренции</w:t>
      </w:r>
    </w:p>
    <w:p w:rsidR="003B7780" w:rsidRPr="003F6F1D" w:rsidRDefault="003B7780" w:rsidP="003B7780">
      <w:pPr>
        <w:pStyle w:val="Default"/>
        <w:jc w:val="center"/>
        <w:rPr>
          <w:b/>
          <w:sz w:val="28"/>
          <w:lang w:val="ru-RU"/>
        </w:rPr>
      </w:pPr>
      <w:bookmarkStart w:id="0" w:name="_GoBack"/>
      <w:bookmarkEnd w:id="0"/>
    </w:p>
    <w:p w:rsidR="003B7780" w:rsidRPr="003F6F1D" w:rsidRDefault="00EB02A1" w:rsidP="00EB02A1">
      <w:pPr>
        <w:pStyle w:val="Default"/>
        <w:rPr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>
        <w:rPr>
          <w:sz w:val="28"/>
          <w:lang w:val="ru-RU"/>
        </w:rPr>
        <w:t xml:space="preserve"> Атяшево</w:t>
      </w:r>
      <w:r w:rsidR="003B7780">
        <w:rPr>
          <w:sz w:val="28"/>
          <w:lang w:val="ru-RU"/>
        </w:rPr>
        <w:t xml:space="preserve">                                                            </w:t>
      </w:r>
      <w:r>
        <w:rPr>
          <w:sz w:val="28"/>
          <w:lang w:val="ru-RU"/>
        </w:rPr>
        <w:t xml:space="preserve">                         </w:t>
      </w:r>
      <w:r w:rsidR="003B7780">
        <w:rPr>
          <w:sz w:val="28"/>
          <w:lang w:val="ru-RU"/>
        </w:rPr>
        <w:t xml:space="preserve"> 16 мая</w:t>
      </w:r>
      <w:r w:rsidR="003B7780" w:rsidRPr="003F6F1D">
        <w:rPr>
          <w:sz w:val="28"/>
          <w:lang w:val="ru-RU"/>
        </w:rPr>
        <w:t xml:space="preserve"> 201</w:t>
      </w:r>
      <w:r w:rsidR="003B7780">
        <w:rPr>
          <w:sz w:val="28"/>
          <w:lang w:val="ru-RU"/>
        </w:rPr>
        <w:t>9</w:t>
      </w:r>
      <w:r w:rsidR="003B7780" w:rsidRPr="003F6F1D">
        <w:rPr>
          <w:sz w:val="28"/>
          <w:lang w:val="ru-RU"/>
        </w:rPr>
        <w:t xml:space="preserve"> г.</w:t>
      </w:r>
    </w:p>
    <w:p w:rsidR="003B7780" w:rsidRPr="003F6F1D" w:rsidRDefault="003B7780" w:rsidP="003D3BE8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3D3BE8">
        <w:rPr>
          <w:sz w:val="28"/>
          <w:lang w:val="ru-RU"/>
        </w:rPr>
        <w:t xml:space="preserve">   </w:t>
      </w:r>
      <w:r>
        <w:rPr>
          <w:b/>
          <w:bCs/>
          <w:sz w:val="28"/>
          <w:lang w:val="ru-RU"/>
        </w:rPr>
        <w:t xml:space="preserve">Председательствующий </w:t>
      </w:r>
      <w:r w:rsidR="00EB02A1">
        <w:rPr>
          <w:sz w:val="28"/>
          <w:lang w:val="ru-RU"/>
        </w:rPr>
        <w:t>– Алешина М.С.</w:t>
      </w:r>
      <w:r>
        <w:rPr>
          <w:sz w:val="28"/>
          <w:lang w:val="ru-RU"/>
        </w:rPr>
        <w:t>, Перв</w:t>
      </w:r>
      <w:r w:rsidR="00BA5E15">
        <w:rPr>
          <w:sz w:val="28"/>
          <w:lang w:val="ru-RU"/>
        </w:rPr>
        <w:t xml:space="preserve">ый заместитель Главы по экономике – начальник Финансового управления </w:t>
      </w:r>
      <w:proofErr w:type="spellStart"/>
      <w:r w:rsidR="00BA5E15">
        <w:rPr>
          <w:sz w:val="28"/>
          <w:lang w:val="ru-RU"/>
        </w:rPr>
        <w:t>Атяшевского</w:t>
      </w:r>
      <w:proofErr w:type="spellEnd"/>
      <w:r>
        <w:rPr>
          <w:sz w:val="28"/>
          <w:lang w:val="ru-RU"/>
        </w:rPr>
        <w:t xml:space="preserve"> муниципального района, </w:t>
      </w:r>
      <w:r w:rsidR="00BA5E15">
        <w:rPr>
          <w:sz w:val="28"/>
          <w:lang w:val="ru-RU"/>
        </w:rPr>
        <w:t xml:space="preserve">председатель рабочей группы по разработке и реализации Плана мероприятий («дорожной карты») </w:t>
      </w:r>
      <w:proofErr w:type="spellStart"/>
      <w:r w:rsidR="00BA5E15">
        <w:rPr>
          <w:sz w:val="28"/>
          <w:lang w:val="ru-RU"/>
        </w:rPr>
        <w:t>Атяшевского</w:t>
      </w:r>
      <w:proofErr w:type="spellEnd"/>
      <w:r w:rsidR="00BA5E15">
        <w:rPr>
          <w:sz w:val="28"/>
          <w:lang w:val="ru-RU"/>
        </w:rPr>
        <w:t xml:space="preserve"> муниципального района по содействию развитию конкуренции</w:t>
      </w:r>
    </w:p>
    <w:p w:rsidR="00BA5E15" w:rsidRDefault="00BA5E15" w:rsidP="003B7780">
      <w:pPr>
        <w:pStyle w:val="Default"/>
        <w:ind w:firstLine="567"/>
        <w:jc w:val="both"/>
        <w:rPr>
          <w:b/>
          <w:sz w:val="28"/>
          <w:lang w:val="ru-RU"/>
        </w:rPr>
      </w:pPr>
    </w:p>
    <w:p w:rsidR="003B7780" w:rsidRPr="003F6F1D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 w:rsidRPr="003F6F1D">
        <w:rPr>
          <w:b/>
          <w:sz w:val="28"/>
          <w:lang w:val="ru-RU"/>
        </w:rPr>
        <w:t>Присутствовали:</w:t>
      </w:r>
    </w:p>
    <w:p w:rsidR="003B7780" w:rsidRPr="00015444" w:rsidRDefault="003B7780" w:rsidP="003B7780">
      <w:pPr>
        <w:pStyle w:val="Default"/>
        <w:ind w:firstLine="567"/>
        <w:jc w:val="both"/>
        <w:rPr>
          <w:lang w:val="ru-RU"/>
        </w:rPr>
      </w:pPr>
      <w:r w:rsidRPr="00015444">
        <w:rPr>
          <w:sz w:val="28"/>
          <w:lang w:val="ru-RU"/>
        </w:rPr>
        <w:t xml:space="preserve">члены </w:t>
      </w:r>
      <w:r>
        <w:rPr>
          <w:sz w:val="28"/>
          <w:lang w:val="ru-RU"/>
        </w:rPr>
        <w:t>рабочей группы</w:t>
      </w:r>
      <w:r w:rsidRPr="00015444">
        <w:rPr>
          <w:sz w:val="28"/>
          <w:lang w:val="ru-RU"/>
        </w:rPr>
        <w:t xml:space="preserve"> по </w:t>
      </w:r>
      <w:r>
        <w:rPr>
          <w:sz w:val="28"/>
          <w:lang w:val="ru-RU"/>
        </w:rPr>
        <w:t xml:space="preserve">содействию </w:t>
      </w:r>
      <w:r w:rsidRPr="00015444">
        <w:rPr>
          <w:sz w:val="28"/>
          <w:lang w:val="ru-RU"/>
        </w:rPr>
        <w:t xml:space="preserve">развитию конкуренции в </w:t>
      </w:r>
      <w:proofErr w:type="spellStart"/>
      <w:r w:rsidR="00BA5E15">
        <w:rPr>
          <w:sz w:val="28"/>
          <w:lang w:val="ru-RU"/>
        </w:rPr>
        <w:t>Атяшевском</w:t>
      </w:r>
      <w:proofErr w:type="spellEnd"/>
      <w:r>
        <w:rPr>
          <w:sz w:val="28"/>
          <w:lang w:val="ru-RU"/>
        </w:rPr>
        <w:t xml:space="preserve"> муниципальном районе</w:t>
      </w:r>
    </w:p>
    <w:p w:rsidR="003B7780" w:rsidRPr="00015444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кворум </w:t>
      </w:r>
      <w:r>
        <w:rPr>
          <w:sz w:val="28"/>
          <w:lang w:val="ru-RU"/>
        </w:rPr>
        <w:t>присутствует.</w:t>
      </w:r>
    </w:p>
    <w:p w:rsidR="003B7780" w:rsidRDefault="003B7780" w:rsidP="003B7780">
      <w:pPr>
        <w:pStyle w:val="Default"/>
        <w:ind w:firstLine="567"/>
        <w:jc w:val="both"/>
        <w:rPr>
          <w:sz w:val="28"/>
          <w:lang w:val="ru-RU"/>
        </w:rPr>
      </w:pPr>
    </w:p>
    <w:p w:rsidR="003B7780" w:rsidRPr="00015444" w:rsidRDefault="003B7780" w:rsidP="003B7780">
      <w:pPr>
        <w:pStyle w:val="Default"/>
        <w:jc w:val="center"/>
        <w:rPr>
          <w:sz w:val="28"/>
          <w:lang w:val="ru-RU"/>
        </w:rPr>
      </w:pPr>
    </w:p>
    <w:p w:rsidR="003B7780" w:rsidRPr="00015444" w:rsidRDefault="003B7780" w:rsidP="003B7780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Повестка дня:</w:t>
      </w:r>
    </w:p>
    <w:p w:rsidR="003B7780" w:rsidRPr="00015444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Pr="00015444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 w:rsidRPr="00015444">
        <w:rPr>
          <w:sz w:val="28"/>
          <w:lang w:val="ru-RU"/>
        </w:rPr>
        <w:t xml:space="preserve">1.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Ознакомление присутствующих с </w:t>
      </w:r>
      <w:r>
        <w:rPr>
          <w:rFonts w:eastAsia="Times New Roman" w:cs="Times New Roman"/>
          <w:sz w:val="28"/>
          <w:szCs w:val="28"/>
          <w:lang w:val="ru-RU"/>
        </w:rPr>
        <w:t>финальным рейтингом муниципальных образований в Республике Мордовия по развитию конкуренции и обеспечению условий для благоприятного инвестиционного климата за 2018 год</w:t>
      </w:r>
      <w:r w:rsidRPr="00015444">
        <w:rPr>
          <w:rFonts w:eastAsia="Times New Roman" w:cs="Times New Roman"/>
          <w:sz w:val="28"/>
          <w:szCs w:val="28"/>
          <w:lang w:val="ru-RU"/>
        </w:rPr>
        <w:t>.</w:t>
      </w:r>
    </w:p>
    <w:p w:rsidR="003B7780" w:rsidRPr="00015444" w:rsidRDefault="003B7780" w:rsidP="003B7780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2. </w:t>
      </w:r>
      <w:r w:rsidR="00BA5E15">
        <w:rPr>
          <w:sz w:val="28"/>
          <w:lang w:val="ru-RU"/>
        </w:rPr>
        <w:t xml:space="preserve">  </w:t>
      </w:r>
      <w:r>
        <w:rPr>
          <w:rFonts w:eastAsia="Times New Roman" w:cs="Times New Roman"/>
          <w:sz w:val="28"/>
          <w:szCs w:val="28"/>
          <w:lang w:val="ru-RU"/>
        </w:rPr>
        <w:t xml:space="preserve">Информация об итогах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</w:t>
      </w:r>
      <w:r w:rsidR="003D3BE8">
        <w:rPr>
          <w:rFonts w:eastAsia="Times New Roman" w:cs="Times New Roman"/>
          <w:sz w:val="28"/>
          <w:szCs w:val="28"/>
          <w:lang w:val="ru-RU"/>
        </w:rPr>
        <w:t>8</w:t>
      </w:r>
      <w:r w:rsidR="00BA5E15">
        <w:rPr>
          <w:rFonts w:eastAsia="Times New Roman" w:cs="Times New Roman"/>
          <w:sz w:val="28"/>
          <w:szCs w:val="28"/>
          <w:lang w:val="ru-RU"/>
        </w:rPr>
        <w:t xml:space="preserve"> году по </w:t>
      </w:r>
      <w:proofErr w:type="spellStart"/>
      <w:r w:rsidR="00BA5E15">
        <w:rPr>
          <w:rFonts w:eastAsia="Times New Roman" w:cs="Times New Roman"/>
          <w:sz w:val="28"/>
          <w:szCs w:val="28"/>
          <w:lang w:val="ru-RU"/>
        </w:rPr>
        <w:t>Атяшевскому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муниципальному району.</w:t>
      </w:r>
    </w:p>
    <w:p w:rsidR="003B7780" w:rsidRPr="00015444" w:rsidRDefault="003B7780" w:rsidP="004C69AA">
      <w:pPr>
        <w:pStyle w:val="Default"/>
        <w:rPr>
          <w:b/>
          <w:sz w:val="28"/>
          <w:lang w:val="ru-RU"/>
        </w:rPr>
      </w:pPr>
    </w:p>
    <w:p w:rsidR="003B7780" w:rsidRPr="00015444" w:rsidRDefault="003B7780" w:rsidP="003B7780">
      <w:pPr>
        <w:pStyle w:val="Default"/>
        <w:jc w:val="center"/>
        <w:rPr>
          <w:b/>
          <w:sz w:val="28"/>
          <w:lang w:val="ru-RU"/>
        </w:rPr>
      </w:pPr>
      <w:r w:rsidRPr="00015444">
        <w:rPr>
          <w:b/>
          <w:sz w:val="28"/>
          <w:lang w:val="ru-RU"/>
        </w:rPr>
        <w:t>Выступали:</w:t>
      </w:r>
    </w:p>
    <w:p w:rsidR="003B7780" w:rsidRPr="00015444" w:rsidRDefault="003B7780" w:rsidP="003B7780">
      <w:pPr>
        <w:pStyle w:val="Default"/>
        <w:jc w:val="center"/>
        <w:rPr>
          <w:b/>
          <w:sz w:val="28"/>
          <w:lang w:val="ru-RU"/>
        </w:rPr>
      </w:pPr>
    </w:p>
    <w:p w:rsidR="003B7780" w:rsidRDefault="003B7780" w:rsidP="003B7780">
      <w:pPr>
        <w:pStyle w:val="Default"/>
        <w:jc w:val="both"/>
        <w:rPr>
          <w:rFonts w:cs="Times New Roman"/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BA5E15">
        <w:rPr>
          <w:b/>
          <w:bCs/>
          <w:sz w:val="28"/>
          <w:lang w:val="ru-RU"/>
        </w:rPr>
        <w:t xml:space="preserve">Алешина М.С. </w:t>
      </w:r>
      <w:r w:rsidRPr="00015444">
        <w:rPr>
          <w:sz w:val="28"/>
          <w:lang w:val="ru-RU"/>
        </w:rPr>
        <w:t xml:space="preserve"> </w:t>
      </w:r>
      <w:r>
        <w:rPr>
          <w:sz w:val="28"/>
          <w:lang w:val="ru-RU"/>
        </w:rPr>
        <w:t>доложила, что в</w:t>
      </w:r>
      <w:r w:rsidRPr="00015444">
        <w:rPr>
          <w:rFonts w:cs="Times New Roman"/>
          <w:sz w:val="28"/>
          <w:szCs w:val="28"/>
          <w:lang w:val="ru-RU"/>
        </w:rPr>
        <w:t xml:space="preserve"> соответствии со Стандартом развития конкуренции в субъектах Российской Федерации</w:t>
      </w:r>
      <w:r>
        <w:rPr>
          <w:rFonts w:cs="Times New Roman"/>
          <w:sz w:val="28"/>
          <w:szCs w:val="28"/>
          <w:lang w:val="ru-RU"/>
        </w:rPr>
        <w:t>, республиканской «дорожной картой» по содействию развитию конкуренции Уполномоченный орган по развитию конкуренции в Республике Мордовия – Министерство экономики Республики Мордовия подвел итоги деятельности муниципальных образований в Республике Мордовия по содействию развитию конкуренции за 201</w:t>
      </w:r>
      <w:r w:rsidRPr="00A83302">
        <w:rPr>
          <w:rFonts w:cs="Times New Roman"/>
          <w:sz w:val="28"/>
          <w:szCs w:val="28"/>
          <w:lang w:val="ru-RU"/>
        </w:rPr>
        <w:t>8</w:t>
      </w:r>
      <w:r>
        <w:rPr>
          <w:rFonts w:cs="Times New Roman"/>
          <w:sz w:val="28"/>
          <w:szCs w:val="28"/>
          <w:lang w:val="ru-RU"/>
        </w:rPr>
        <w:t xml:space="preserve"> год. Согласно Методике  </w:t>
      </w:r>
      <w:proofErr w:type="spellStart"/>
      <w:r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>
        <w:rPr>
          <w:rFonts w:cs="Times New Roman"/>
          <w:sz w:val="28"/>
          <w:szCs w:val="28"/>
          <w:lang w:val="ru-RU"/>
        </w:rPr>
        <w:t xml:space="preserve"> применен подход, при котором учитывались достигнутые значения показателей эффективности деятельности муниципальных образований, обозначенные в модельной структуре (электронной форме), разработанной уполномоченным органом. Также учтены лучшие муниципальные практики по развитию конкуренции, работы по повышению предпринимательской активности населения, привлечению инвестиций и особое мнение членов Координационного совета по развитию конкуренции при Главе Республики Мордовия.</w:t>
      </w:r>
    </w:p>
    <w:p w:rsidR="003B7780" w:rsidRPr="00015444" w:rsidRDefault="003B7780" w:rsidP="003B7780">
      <w:pPr>
        <w:pStyle w:val="a3"/>
        <w:ind w:left="0" w:firstLine="340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lastRenderedPageBreak/>
        <w:t>Одним из ключевых направлений данной работы стало формирование рейтинга муниципальных образований по содействию развития конкуренции, оценивающего участие муниципальных образований в реализации положений Стандарта.</w:t>
      </w:r>
    </w:p>
    <w:p w:rsidR="003B7780" w:rsidRPr="00015444" w:rsidRDefault="003B7780" w:rsidP="003B7780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список участников рейтинга включено 23 муниципальных образования- 22 муниципальных района и 1 городской округ. Результаты </w:t>
      </w:r>
      <w:proofErr w:type="spellStart"/>
      <w:r w:rsidRPr="00015444">
        <w:rPr>
          <w:rFonts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муниципальных районов РМ:</w:t>
      </w:r>
    </w:p>
    <w:p w:rsidR="003B7780" w:rsidRPr="00015444" w:rsidRDefault="003B7780" w:rsidP="003B7780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-первое место </w:t>
      </w:r>
      <w:proofErr w:type="spellStart"/>
      <w:r>
        <w:rPr>
          <w:rFonts w:cs="Times New Roman"/>
          <w:sz w:val="28"/>
          <w:szCs w:val="28"/>
          <w:lang w:val="ru-RU"/>
        </w:rPr>
        <w:t>Атяшевский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B7780" w:rsidRPr="00015444" w:rsidRDefault="003B7780" w:rsidP="003B7780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-второе место </w:t>
      </w:r>
      <w:proofErr w:type="spellStart"/>
      <w:r>
        <w:rPr>
          <w:rFonts w:cs="Times New Roman"/>
          <w:sz w:val="28"/>
          <w:szCs w:val="28"/>
          <w:lang w:val="ru-RU"/>
        </w:rPr>
        <w:t>Ардатовский</w:t>
      </w:r>
      <w:proofErr w:type="spellEnd"/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B7780" w:rsidRPr="00015444" w:rsidRDefault="003B7780" w:rsidP="003B7780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-третье место </w:t>
      </w:r>
      <w:r>
        <w:rPr>
          <w:rFonts w:cs="Times New Roman"/>
          <w:sz w:val="28"/>
          <w:szCs w:val="28"/>
          <w:lang w:val="ru-RU"/>
        </w:rPr>
        <w:t>Ромодановский</w:t>
      </w:r>
      <w:r w:rsidRPr="00015444">
        <w:rPr>
          <w:rFonts w:cs="Times New Roman"/>
          <w:sz w:val="28"/>
          <w:szCs w:val="28"/>
          <w:lang w:val="ru-RU"/>
        </w:rPr>
        <w:t xml:space="preserve"> муниципальный район.</w:t>
      </w:r>
    </w:p>
    <w:p w:rsidR="003B7780" w:rsidRPr="00015444" w:rsidRDefault="003B7780" w:rsidP="003B7780">
      <w:pPr>
        <w:pStyle w:val="Default"/>
        <w:ind w:firstLine="454"/>
        <w:jc w:val="both"/>
        <w:rPr>
          <w:sz w:val="28"/>
          <w:szCs w:val="28"/>
          <w:lang w:val="ru-RU"/>
        </w:rPr>
      </w:pPr>
      <w:r w:rsidRPr="00015444">
        <w:rPr>
          <w:rFonts w:cs="Times New Roman"/>
          <w:sz w:val="28"/>
          <w:szCs w:val="28"/>
          <w:lang w:val="ru-RU"/>
        </w:rPr>
        <w:t xml:space="preserve">В текущем году, при содействии и методологической поддержке Уполномоченного органа, продолжится работа по реализации комплекса мероприятий по выполнению положений Стандарта развития конкуренции в муниципальных образованиях в рамках республиканского Плана мероприятий и муниципальных </w:t>
      </w:r>
      <w:r>
        <w:rPr>
          <w:rFonts w:cs="Times New Roman"/>
          <w:sz w:val="28"/>
          <w:szCs w:val="28"/>
          <w:lang w:val="ru-RU"/>
        </w:rPr>
        <w:t>«дорожных карт»</w:t>
      </w:r>
      <w:r w:rsidRPr="00015444">
        <w:rPr>
          <w:rFonts w:cs="Times New Roman"/>
          <w:sz w:val="28"/>
          <w:szCs w:val="28"/>
          <w:lang w:val="ru-RU"/>
        </w:rPr>
        <w:t>.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</w:p>
    <w:p w:rsidR="003B7780" w:rsidRPr="00015444" w:rsidRDefault="00BA5E15" w:rsidP="003B7780">
      <w:pPr>
        <w:pStyle w:val="Default"/>
        <w:jc w:val="both"/>
        <w:rPr>
          <w:b/>
          <w:bCs/>
          <w:lang w:val="ru-RU"/>
        </w:rPr>
      </w:pPr>
      <w:r>
        <w:rPr>
          <w:b/>
          <w:bCs/>
          <w:sz w:val="28"/>
          <w:lang w:val="ru-RU"/>
        </w:rPr>
        <w:t xml:space="preserve">    Волкова Т.В.</w:t>
      </w:r>
      <w:r w:rsidR="003B7780">
        <w:rPr>
          <w:b/>
          <w:bCs/>
          <w:sz w:val="28"/>
          <w:lang w:val="ru-RU"/>
        </w:rPr>
        <w:t xml:space="preserve"> </w:t>
      </w:r>
      <w:r w:rsidR="003B7780">
        <w:rPr>
          <w:sz w:val="28"/>
          <w:szCs w:val="28"/>
          <w:lang w:val="ru-RU"/>
        </w:rPr>
        <w:t>выступила с</w:t>
      </w:r>
      <w:r w:rsidR="003B7780">
        <w:rPr>
          <w:rFonts w:eastAsia="Times New Roman" w:cs="Times New Roman"/>
          <w:sz w:val="28"/>
          <w:szCs w:val="28"/>
          <w:lang w:val="ru-RU"/>
        </w:rPr>
        <w:t xml:space="preserve"> информацией об итогах </w:t>
      </w:r>
      <w:proofErr w:type="spellStart"/>
      <w:r w:rsidR="003B7780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="003B7780">
        <w:rPr>
          <w:rFonts w:eastAsia="Times New Roman" w:cs="Times New Roman"/>
          <w:sz w:val="28"/>
          <w:szCs w:val="28"/>
          <w:lang w:val="ru-RU"/>
        </w:rPr>
        <w:t xml:space="preserve"> по содействию развитию конкуренции в обеспечении условий для благоприятного инвестиционного климата в 2018 году по </w:t>
      </w:r>
      <w:proofErr w:type="spellStart"/>
      <w:r>
        <w:rPr>
          <w:rFonts w:eastAsia="Times New Roman" w:cs="Times New Roman"/>
          <w:sz w:val="28"/>
          <w:szCs w:val="28"/>
          <w:lang w:val="ru-RU"/>
        </w:rPr>
        <w:t>Атяшевскому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3B7780">
        <w:rPr>
          <w:rFonts w:eastAsia="Times New Roman" w:cs="Times New Roman"/>
          <w:sz w:val="28"/>
          <w:szCs w:val="28"/>
          <w:lang w:val="ru-RU"/>
        </w:rPr>
        <w:t>муниципальному району.</w:t>
      </w:r>
    </w:p>
    <w:p w:rsidR="003B7780" w:rsidRPr="00173702" w:rsidRDefault="003B7780" w:rsidP="00354572">
      <w:pPr>
        <w:pStyle w:val="a3"/>
        <w:ind w:left="0" w:firstLine="510"/>
        <w:jc w:val="center"/>
        <w:rPr>
          <w:sz w:val="28"/>
          <w:szCs w:val="28"/>
          <w:lang w:val="ru-RU"/>
        </w:rPr>
      </w:pPr>
      <w:r w:rsidRPr="00015444">
        <w:rPr>
          <w:rFonts w:eastAsia="Times New Roman" w:cs="Times New Roman"/>
          <w:sz w:val="28"/>
          <w:szCs w:val="28"/>
          <w:lang w:val="ru-RU"/>
        </w:rPr>
        <w:t xml:space="preserve">По итогам </w:t>
      </w:r>
      <w:proofErr w:type="spellStart"/>
      <w:r w:rsidRPr="00015444">
        <w:rPr>
          <w:rFonts w:eastAsia="Times New Roman" w:cs="Times New Roman"/>
          <w:sz w:val="28"/>
          <w:szCs w:val="28"/>
          <w:lang w:val="ru-RU"/>
        </w:rPr>
        <w:t>рейтингования</w:t>
      </w:r>
      <w:proofErr w:type="spellEnd"/>
      <w:r w:rsidRPr="00015444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BA5E15">
        <w:rPr>
          <w:rFonts w:eastAsia="Times New Roman" w:cs="Times New Roman"/>
          <w:sz w:val="28"/>
          <w:szCs w:val="28"/>
          <w:lang w:val="ru-RU"/>
        </w:rPr>
        <w:t>Атяшевский</w:t>
      </w:r>
      <w:proofErr w:type="spellEnd"/>
      <w:r w:rsidR="00BA5E15">
        <w:rPr>
          <w:rFonts w:eastAsia="Times New Roman" w:cs="Times New Roman"/>
          <w:sz w:val="28"/>
          <w:szCs w:val="28"/>
          <w:lang w:val="ru-RU"/>
        </w:rPr>
        <w:t xml:space="preserve"> </w:t>
      </w:r>
      <w:r w:rsidRPr="00015444">
        <w:rPr>
          <w:rFonts w:eastAsia="Times New Roman" w:cs="Times New Roman"/>
          <w:sz w:val="28"/>
          <w:szCs w:val="28"/>
          <w:lang w:val="ru-RU"/>
        </w:rPr>
        <w:t xml:space="preserve">муниципальный район занял </w:t>
      </w:r>
      <w:r>
        <w:rPr>
          <w:rFonts w:eastAsia="Times New Roman" w:cs="Times New Roman"/>
          <w:b/>
          <w:sz w:val="28"/>
          <w:szCs w:val="28"/>
          <w:lang w:val="ru-RU"/>
        </w:rPr>
        <w:t>1</w:t>
      </w:r>
      <w:r w:rsidRPr="00015444">
        <w:rPr>
          <w:rFonts w:eastAsia="Times New Roman" w:cs="Times New Roman"/>
          <w:b/>
          <w:bCs/>
          <w:sz w:val="28"/>
          <w:szCs w:val="28"/>
          <w:lang w:val="ru-RU"/>
        </w:rPr>
        <w:t>место.</w:t>
      </w:r>
      <w:r>
        <w:rPr>
          <w:rFonts w:eastAsia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eastAsia="Times New Roman" w:cs="Times New Roman"/>
          <w:bCs/>
          <w:sz w:val="28"/>
          <w:szCs w:val="28"/>
          <w:lang w:val="ru-RU"/>
        </w:rPr>
        <w:t>По итогам раб</w:t>
      </w:r>
      <w:r w:rsidR="00BA5E15">
        <w:rPr>
          <w:rFonts w:eastAsia="Times New Roman" w:cs="Times New Roman"/>
          <w:bCs/>
          <w:sz w:val="28"/>
          <w:szCs w:val="28"/>
          <w:lang w:val="ru-RU"/>
        </w:rPr>
        <w:t>оты за 2017 год район занимал  2 место, за 2016 год 5 место.</w:t>
      </w:r>
    </w:p>
    <w:p w:rsidR="003B7780" w:rsidRDefault="003B7780" w:rsidP="004C69AA">
      <w:pPr>
        <w:pStyle w:val="Default"/>
        <w:jc w:val="center"/>
        <w:rPr>
          <w:b/>
          <w:bCs/>
          <w:sz w:val="28"/>
          <w:lang w:val="ru-RU"/>
        </w:rPr>
      </w:pPr>
      <w:r>
        <w:rPr>
          <w:b/>
          <w:bCs/>
          <w:sz w:val="28"/>
          <w:lang w:val="ru-RU"/>
        </w:rPr>
        <w:t>Решили: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1. Принять к сведению представленную информацию.</w:t>
      </w:r>
    </w:p>
    <w:p w:rsidR="003B7780" w:rsidRDefault="003B7780" w:rsidP="003B7780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2. В</w:t>
      </w:r>
      <w:r>
        <w:rPr>
          <w:rFonts w:eastAsia="Times New Roman" w:cs="Times New Roman"/>
          <w:sz w:val="28"/>
          <w:szCs w:val="28"/>
          <w:lang w:val="ru-RU"/>
        </w:rPr>
        <w:t xml:space="preserve"> целом, анализ результатов свидетельствует, что</w:t>
      </w:r>
      <w:r w:rsidR="00354572">
        <w:rPr>
          <w:rFonts w:eastAsia="Times New Roman" w:cs="Times New Roman"/>
          <w:sz w:val="28"/>
          <w:szCs w:val="28"/>
          <w:lang w:val="ru-RU"/>
        </w:rPr>
        <w:t xml:space="preserve"> </w:t>
      </w:r>
      <w:proofErr w:type="spellStart"/>
      <w:r w:rsidR="00354572">
        <w:rPr>
          <w:rFonts w:eastAsia="Times New Roman" w:cs="Times New Roman"/>
          <w:sz w:val="28"/>
          <w:szCs w:val="28"/>
          <w:lang w:val="ru-RU"/>
        </w:rPr>
        <w:t>Атяшевский</w:t>
      </w:r>
      <w:proofErr w:type="spellEnd"/>
      <w:r>
        <w:rPr>
          <w:rFonts w:eastAsia="Times New Roman" w:cs="Times New Roman"/>
          <w:sz w:val="28"/>
          <w:szCs w:val="28"/>
          <w:lang w:val="ru-RU"/>
        </w:rPr>
        <w:t xml:space="preserve"> муниципальный район реализует Стандарт развития конкуренции на своей территории, исполняет требования и соблюдает  принципы внедрения Стандарта. По достижению установленных показателей Плана мероприятий («дорожной карты») по развитию к</w:t>
      </w:r>
      <w:r w:rsidR="003D3BE8">
        <w:rPr>
          <w:rFonts w:eastAsia="Times New Roman" w:cs="Times New Roman"/>
          <w:sz w:val="28"/>
          <w:szCs w:val="28"/>
          <w:lang w:val="ru-RU"/>
        </w:rPr>
        <w:t>онкуренции район занял призовое место. Н</w:t>
      </w:r>
      <w:r>
        <w:rPr>
          <w:rFonts w:eastAsia="Times New Roman" w:cs="Times New Roman"/>
          <w:sz w:val="28"/>
          <w:szCs w:val="28"/>
          <w:lang w:val="ru-RU"/>
        </w:rPr>
        <w:t>е</w:t>
      </w:r>
      <w:r w:rsidR="003D3BE8">
        <w:rPr>
          <w:rFonts w:eastAsia="Times New Roman" w:cs="Times New Roman"/>
          <w:sz w:val="28"/>
          <w:szCs w:val="28"/>
          <w:lang w:val="ru-RU"/>
        </w:rPr>
        <w:t>обходимо и в дальнейшем</w:t>
      </w:r>
      <w:r>
        <w:rPr>
          <w:rFonts w:eastAsia="Times New Roman" w:cs="Times New Roman"/>
          <w:sz w:val="28"/>
          <w:szCs w:val="28"/>
          <w:lang w:val="ru-RU"/>
        </w:rPr>
        <w:t xml:space="preserve"> </w:t>
      </w:r>
      <w:r w:rsidR="004C69AA">
        <w:rPr>
          <w:rFonts w:eastAsia="Times New Roman" w:cs="Times New Roman"/>
          <w:sz w:val="28"/>
          <w:szCs w:val="28"/>
          <w:lang w:val="ru-RU"/>
        </w:rPr>
        <w:t xml:space="preserve"> принимать </w:t>
      </w:r>
      <w:r>
        <w:rPr>
          <w:rFonts w:eastAsia="Times New Roman" w:cs="Times New Roman"/>
          <w:sz w:val="28"/>
          <w:szCs w:val="28"/>
          <w:lang w:val="ru-RU"/>
        </w:rPr>
        <w:t>меры по улучшению ситуации и росту социально-экономических показателей по обеспечению условий благоприятного инвестиционного климата.</w:t>
      </w:r>
    </w:p>
    <w:p w:rsidR="003B7780" w:rsidRDefault="003B7780" w:rsidP="003B7780">
      <w:pPr>
        <w:pStyle w:val="Default"/>
        <w:jc w:val="both"/>
        <w:rPr>
          <w:sz w:val="28"/>
          <w:szCs w:val="28"/>
          <w:lang w:val="ru-RU"/>
        </w:rPr>
      </w:pPr>
    </w:p>
    <w:p w:rsidR="003B7780" w:rsidRPr="00015444" w:rsidRDefault="003B7780" w:rsidP="003B7780">
      <w:pPr>
        <w:pStyle w:val="Default"/>
        <w:jc w:val="center"/>
        <w:rPr>
          <w:sz w:val="28"/>
          <w:lang w:val="ru-RU"/>
        </w:rPr>
      </w:pPr>
    </w:p>
    <w:p w:rsidR="003D3BE8" w:rsidRDefault="003D3BE8" w:rsidP="003B7780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>Председатель</w:t>
      </w:r>
    </w:p>
    <w:p w:rsidR="003B7780" w:rsidRDefault="003B7780" w:rsidP="003B7780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 xml:space="preserve">рабочей группы                                                       </w:t>
      </w:r>
      <w:r w:rsidR="003D3BE8">
        <w:rPr>
          <w:sz w:val="28"/>
          <w:lang w:val="ru-RU"/>
        </w:rPr>
        <w:t xml:space="preserve">                  М.С. </w:t>
      </w:r>
      <w:proofErr w:type="gramStart"/>
      <w:r w:rsidR="003D3BE8">
        <w:rPr>
          <w:sz w:val="28"/>
          <w:lang w:val="ru-RU"/>
        </w:rPr>
        <w:t>Алешина</w:t>
      </w:r>
      <w:proofErr w:type="gramEnd"/>
    </w:p>
    <w:p w:rsidR="003B7780" w:rsidRPr="00015444" w:rsidRDefault="003B7780" w:rsidP="003B7780">
      <w:pPr>
        <w:pStyle w:val="Default"/>
        <w:rPr>
          <w:sz w:val="28"/>
          <w:lang w:val="ru-RU"/>
        </w:rPr>
      </w:pPr>
    </w:p>
    <w:p w:rsidR="003B7780" w:rsidRDefault="003B7780" w:rsidP="003B7780">
      <w:pPr>
        <w:pStyle w:val="Default"/>
        <w:rPr>
          <w:sz w:val="28"/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</w:t>
      </w:r>
      <w:r w:rsidR="00354572">
        <w:rPr>
          <w:sz w:val="28"/>
          <w:lang w:val="ru-RU"/>
        </w:rPr>
        <w:t xml:space="preserve">                   Т.В. Волкова</w:t>
      </w:r>
    </w:p>
    <w:sectPr w:rsidR="003B7780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8B"/>
    <w:rsid w:val="000C2609"/>
    <w:rsid w:val="00343E0C"/>
    <w:rsid w:val="00354572"/>
    <w:rsid w:val="003B7780"/>
    <w:rsid w:val="003D3BE8"/>
    <w:rsid w:val="004376DC"/>
    <w:rsid w:val="004C69AA"/>
    <w:rsid w:val="005A278B"/>
    <w:rsid w:val="00915D39"/>
    <w:rsid w:val="00BA5E15"/>
    <w:rsid w:val="00D37BF2"/>
    <w:rsid w:val="00DA6B6F"/>
    <w:rsid w:val="00EB0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2018-07-11T13:22:00Z</dcterms:created>
  <dcterms:modified xsi:type="dcterms:W3CDTF">2020-02-05T14:30:00Z</dcterms:modified>
</cp:coreProperties>
</file>