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23E" w:rsidRPr="005D0609" w:rsidRDefault="0082023E" w:rsidP="0082023E">
      <w:pPr>
        <w:jc w:val="center"/>
        <w:rPr>
          <w:rStyle w:val="a3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</w:p>
    <w:p w:rsidR="0082023E" w:rsidRDefault="0082023E" w:rsidP="0082023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</w:p>
    <w:p w:rsidR="0082023E" w:rsidRPr="00F22040" w:rsidRDefault="0082023E" w:rsidP="0082023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Е Ш Е</w:t>
      </w:r>
      <w:r w:rsidRPr="00F22040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Н И Е</w:t>
      </w: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АТЯШЕВСКОГО </w:t>
      </w:r>
      <w:r w:rsidRPr="00F22040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2023E" w:rsidRPr="00F22040" w:rsidRDefault="005B39F8" w:rsidP="008202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</w:pPr>
      <w:r w:rsidRPr="005B39F8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28.02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.</w:t>
      </w:r>
      <w:bookmarkStart w:id="0" w:name="_GoBack"/>
      <w:bookmarkEnd w:id="0"/>
      <w:r w:rsidRPr="005B39F8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2020  </w:t>
      </w:r>
      <w:r w:rsidRPr="005B39F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                                </w:t>
      </w:r>
      <w:r w:rsidRPr="005B39F8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6</w:t>
      </w:r>
      <w:r w:rsidRPr="005B39F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___</w:t>
      </w: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F22040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spellEnd"/>
      <w:r w:rsidRPr="00F22040">
        <w:rPr>
          <w:rFonts w:ascii="Times New Roman" w:eastAsia="Times New Roman" w:hAnsi="Times New Roman" w:cs="Times New Roman"/>
          <w:sz w:val="24"/>
          <w:szCs w:val="20"/>
          <w:lang w:eastAsia="ru-RU"/>
        </w:rPr>
        <w:t>. Атяшево</w:t>
      </w:r>
    </w:p>
    <w:p w:rsidR="0082023E" w:rsidRPr="00F22040" w:rsidRDefault="0082023E" w:rsidP="008202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2023E" w:rsidRPr="00F22040" w:rsidRDefault="0082023E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</w:p>
    <w:p w:rsidR="005007F6" w:rsidRDefault="0082023E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  <w:r w:rsidRPr="00F22040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п</w:t>
      </w:r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ередаче осуществления части полномочий по решению вопроса местного значения Атяшевского муниципального района органам местного самоуправления </w:t>
      </w:r>
      <w:proofErr w:type="spellStart"/>
      <w:r w:rsidR="004701C3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Большеманадыш</w:t>
      </w:r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ского</w:t>
      </w:r>
      <w:proofErr w:type="spellEnd"/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 сельского поселения </w:t>
      </w:r>
    </w:p>
    <w:p w:rsidR="00827A39" w:rsidRDefault="00827A39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Атяшевского муниципального района Республики Мордовия»</w:t>
      </w:r>
    </w:p>
    <w:p w:rsidR="00827A39" w:rsidRDefault="00827A39" w:rsidP="00827A39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</w:p>
    <w:p w:rsidR="00E30EF7" w:rsidRPr="00827A39" w:rsidRDefault="0024317F" w:rsidP="00827A39">
      <w:pPr>
        <w:spacing w:after="0" w:line="240" w:lineRule="auto"/>
        <w:jc w:val="both"/>
        <w:rPr>
          <w:rFonts w:ascii="Times New Roman" w:eastAsia="Times New Roman" w:hAnsi="Times New Roman" w:cs="Arial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ab/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В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соответствии с частью 4 статьи 15 Федерального закона от 6 октября 2003 года №131-ФЗ «Об общих принципах организации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в Российской Федерации», руководствуясь Уставом 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, Совет депутатов 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решил:</w:t>
      </w:r>
    </w:p>
    <w:p w:rsidR="00827A39" w:rsidRPr="0024317F" w:rsidRDefault="00827A39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</w:pPr>
      <w:r w:rsidRPr="00827A39">
        <w:rPr>
          <w:rFonts w:ascii="Times New Roman" w:hAnsi="Times New Roman" w:cs="Times New Roman"/>
          <w:sz w:val="28"/>
          <w:szCs w:val="28"/>
        </w:rPr>
        <w:t>Передать органам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 </w:t>
      </w:r>
      <w:proofErr w:type="spellStart"/>
      <w:r w:rsidR="004701C3" w:rsidRPr="004701C3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Большеманадышского</w:t>
      </w:r>
      <w:proofErr w:type="spellEnd"/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 Республики Мордовия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часть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полномочий по решению вопроса местного значения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, предусмотренного пунктом 13 части 1 статьи</w:t>
      </w:r>
      <w:r w:rsidR="003F00C2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14 Федерального закона от 6 октября 2003 года №131-ФЗ «Об общих принципах организации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Российской Федерации», - по сохранению, использованию и популяризации об</w:t>
      </w:r>
      <w:r w:rsidR="0024317F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</w:t>
      </w:r>
    </w:p>
    <w:p w:rsidR="003F00C2" w:rsidRPr="0024317F" w:rsidRDefault="003F00C2" w:rsidP="003F00C2">
      <w:pPr>
        <w:pStyle w:val="a4"/>
        <w:numPr>
          <w:ilvl w:val="0"/>
          <w:numId w:val="1"/>
        </w:numPr>
        <w:spacing w:after="0" w:line="240" w:lineRule="auto"/>
        <w:ind w:left="0"/>
        <w:jc w:val="both"/>
      </w:pPr>
      <w:r w:rsidRPr="003F00C2"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в соответствии с настоящим решением передают органам </w:t>
      </w:r>
      <w:r w:rsidRPr="003F00C2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01C3" w:rsidRPr="004701C3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Большеманадышского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 Республики Мордовия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(далее поселение) следующие полномочия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: осуществление закупок на выполнение работ по строительству, реконструкции, капитальному ремонту, 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lastRenderedPageBreak/>
        <w:t>ремонту памятников истории и культуры,</w:t>
      </w:r>
      <w:r w:rsidR="00961F5B" w:rsidRP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расположенных на территории поселения.</w:t>
      </w:r>
    </w:p>
    <w:p w:rsidR="0024317F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Решение на рассмотрение органам местного самоуправления поселения.</w:t>
      </w:r>
    </w:p>
    <w:p w:rsidR="003F00C2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Предложить Совету депутатов поселения принять полномочия, указанные в пункте 2 настоящего Решения до </w:t>
      </w:r>
      <w:r w:rsidR="00856BA9">
        <w:rPr>
          <w:rFonts w:ascii="Times New Roman" w:hAnsi="Times New Roman" w:cs="Times New Roman"/>
          <w:sz w:val="28"/>
          <w:szCs w:val="28"/>
        </w:rPr>
        <w:t>05 февраля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856BA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F00C2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получения согласия органов местного самоуправления поселения на осуществление полномочий по решению вопроса местного значения муниципального района, передаваемого по настоящему Решению, Главе Атяшевского муниципального района заключить с уполномоченным должностным лицом поселения Соглашение о передаче части полномочий по решению вопроса местного значения Атяшевского муниципального района сроком с </w:t>
      </w:r>
      <w:r w:rsidR="00856BA9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6BA9">
        <w:rPr>
          <w:rFonts w:ascii="Times New Roman" w:hAnsi="Times New Roman" w:cs="Times New Roman"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856BA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до </w:t>
      </w:r>
      <w:r w:rsidR="00856BA9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6BA9">
        <w:rPr>
          <w:rFonts w:ascii="Times New Roman" w:hAnsi="Times New Roman" w:cs="Times New Roman"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856BA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1514B" w:rsidRDefault="00F1514B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Установить, что финансовое обеспечение передаваемых полномочий осуществляется за счет </w:t>
      </w:r>
      <w:r w:rsidR="00856BA9">
        <w:rPr>
          <w:rFonts w:ascii="Times New Roman" w:hAnsi="Times New Roman" w:cs="Times New Roman"/>
          <w:sz w:val="28"/>
          <w:szCs w:val="28"/>
        </w:rPr>
        <w:t xml:space="preserve">иных </w:t>
      </w:r>
      <w:r>
        <w:rPr>
          <w:rFonts w:ascii="Times New Roman" w:hAnsi="Times New Roman" w:cs="Times New Roman"/>
          <w:sz w:val="28"/>
          <w:szCs w:val="28"/>
        </w:rPr>
        <w:t>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F1514B" w:rsidRPr="00C54936" w:rsidRDefault="00C54936" w:rsidP="00C54936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54936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Настоящее Решение вступает в силу после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его официального опубликования.</w:t>
      </w: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1BF" w:rsidRPr="004371BF" w:rsidRDefault="004371BF" w:rsidP="004371B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71BF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депутатов </w:t>
      </w:r>
    </w:p>
    <w:p w:rsidR="004371BF" w:rsidRPr="004371BF" w:rsidRDefault="004371BF" w:rsidP="004371B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71BF">
        <w:rPr>
          <w:rFonts w:ascii="Times New Roman" w:eastAsia="Calibri" w:hAnsi="Times New Roman" w:cs="Times New Roman"/>
          <w:sz w:val="28"/>
          <w:szCs w:val="28"/>
        </w:rPr>
        <w:t xml:space="preserve">Атяшевского муниципального района                                         М.Н. </w:t>
      </w:r>
      <w:proofErr w:type="spellStart"/>
      <w:r w:rsidRPr="004371BF">
        <w:rPr>
          <w:rFonts w:ascii="Times New Roman" w:eastAsia="Calibri" w:hAnsi="Times New Roman" w:cs="Times New Roman"/>
          <w:sz w:val="28"/>
          <w:szCs w:val="28"/>
        </w:rPr>
        <w:t>Подмарев</w:t>
      </w:r>
      <w:proofErr w:type="spellEnd"/>
    </w:p>
    <w:p w:rsidR="004371BF" w:rsidRPr="004371BF" w:rsidRDefault="004371BF" w:rsidP="004371B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71BF" w:rsidRPr="004371BF" w:rsidRDefault="004371BF" w:rsidP="004371B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71BF" w:rsidRPr="004371BF" w:rsidRDefault="004371BF" w:rsidP="004371B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71BF">
        <w:rPr>
          <w:rFonts w:ascii="Times New Roman" w:eastAsia="Calibri" w:hAnsi="Times New Roman" w:cs="Times New Roman"/>
          <w:sz w:val="28"/>
          <w:szCs w:val="28"/>
        </w:rPr>
        <w:t xml:space="preserve">Глава Атяшевского </w:t>
      </w:r>
    </w:p>
    <w:p w:rsidR="008D29CD" w:rsidRPr="00F1514B" w:rsidRDefault="004371BF" w:rsidP="004371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1BF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                                                                В.Г. Прокин   </w:t>
      </w:r>
    </w:p>
    <w:sectPr w:rsidR="008D29CD" w:rsidRPr="00F1514B" w:rsidSect="00E30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37AD1"/>
    <w:multiLevelType w:val="hybridMultilevel"/>
    <w:tmpl w:val="F5CE9C90"/>
    <w:lvl w:ilvl="0" w:tplc="3224DA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Aria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23E"/>
    <w:rsid w:val="0024317F"/>
    <w:rsid w:val="003F00C2"/>
    <w:rsid w:val="004371BF"/>
    <w:rsid w:val="004701C3"/>
    <w:rsid w:val="004C6C9E"/>
    <w:rsid w:val="005007F6"/>
    <w:rsid w:val="005B39F8"/>
    <w:rsid w:val="006E7916"/>
    <w:rsid w:val="00723E60"/>
    <w:rsid w:val="0082023E"/>
    <w:rsid w:val="00827A39"/>
    <w:rsid w:val="00851682"/>
    <w:rsid w:val="00856BA9"/>
    <w:rsid w:val="00877E7C"/>
    <w:rsid w:val="008D29CD"/>
    <w:rsid w:val="008D49A0"/>
    <w:rsid w:val="00961F5B"/>
    <w:rsid w:val="00A278E7"/>
    <w:rsid w:val="00C53124"/>
    <w:rsid w:val="00C54936"/>
    <w:rsid w:val="00E30CE5"/>
    <w:rsid w:val="00E30EF7"/>
    <w:rsid w:val="00F1514B"/>
    <w:rsid w:val="00FA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23E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uiPriority w:val="21"/>
    <w:qFormat/>
    <w:rsid w:val="0082023E"/>
    <w:rPr>
      <w:b/>
      <w:bCs/>
      <w:i/>
      <w:iCs/>
      <w:color w:val="4F81BD"/>
    </w:rPr>
  </w:style>
  <w:style w:type="paragraph" w:styleId="a4">
    <w:name w:val="List Paragraph"/>
    <w:basedOn w:val="a"/>
    <w:uiPriority w:val="34"/>
    <w:qFormat/>
    <w:rsid w:val="00827A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9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15</cp:revision>
  <cp:lastPrinted>2020-02-27T05:13:00Z</cp:lastPrinted>
  <dcterms:created xsi:type="dcterms:W3CDTF">2019-11-25T15:26:00Z</dcterms:created>
  <dcterms:modified xsi:type="dcterms:W3CDTF">2020-03-03T11:49:00Z</dcterms:modified>
</cp:coreProperties>
</file>