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76C" w:rsidRDefault="00FF476C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bookmarkStart w:id="0" w:name="_GoBack"/>
      <w:bookmarkEnd w:id="0"/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915B65" w:rsidRDefault="00B0225B" w:rsidP="00657530">
      <w:pPr>
        <w:keepNext/>
        <w:widowControl w:val="0"/>
        <w:jc w:val="center"/>
        <w:rPr>
          <w:color w:val="FF0000"/>
          <w:sz w:val="90"/>
          <w:szCs w:val="90"/>
        </w:rPr>
      </w:pPr>
      <w:r w:rsidRPr="00B0225B">
        <w:rPr>
          <w:color w:val="FF0000"/>
          <w:sz w:val="72"/>
          <w:szCs w:val="72"/>
        </w:rPr>
        <w:t xml:space="preserve"> </w:t>
      </w:r>
      <w:r w:rsidR="00E239B7">
        <w:rPr>
          <w:color w:val="FF0000"/>
          <w:sz w:val="72"/>
          <w:szCs w:val="72"/>
        </w:rPr>
        <w:t xml:space="preserve">к </w:t>
      </w:r>
      <w:r w:rsidR="00953F31">
        <w:rPr>
          <w:color w:val="FF0000"/>
          <w:sz w:val="72"/>
          <w:szCs w:val="72"/>
        </w:rPr>
        <w:t>Р</w:t>
      </w:r>
      <w:r w:rsidRPr="00B0225B">
        <w:rPr>
          <w:color w:val="FF0000"/>
          <w:sz w:val="72"/>
          <w:szCs w:val="72"/>
        </w:rPr>
        <w:t>ешени</w:t>
      </w:r>
      <w:r w:rsidR="00915B65">
        <w:rPr>
          <w:color w:val="FF0000"/>
          <w:sz w:val="72"/>
          <w:szCs w:val="72"/>
        </w:rPr>
        <w:t>ю</w:t>
      </w:r>
      <w:r w:rsidRPr="00B0225B">
        <w:rPr>
          <w:color w:val="FF0000"/>
          <w:sz w:val="72"/>
          <w:szCs w:val="72"/>
        </w:rPr>
        <w:t xml:space="preserve"> Совета депутатов</w:t>
      </w:r>
      <w:r w:rsidRPr="00657530">
        <w:rPr>
          <w:color w:val="FF0000"/>
          <w:sz w:val="90"/>
          <w:szCs w:val="90"/>
        </w:rPr>
        <w:t xml:space="preserve"> </w:t>
      </w:r>
    </w:p>
    <w:p w:rsidR="0030548E" w:rsidRDefault="00657530" w:rsidP="00657530">
      <w:pPr>
        <w:keepNext/>
        <w:widowControl w:val="0"/>
        <w:jc w:val="center"/>
        <w:rPr>
          <w:color w:val="FF0000"/>
          <w:sz w:val="72"/>
          <w:szCs w:val="72"/>
        </w:rPr>
      </w:pPr>
      <w:r w:rsidRPr="00FF476C">
        <w:rPr>
          <w:color w:val="FF0000"/>
          <w:sz w:val="72"/>
          <w:szCs w:val="72"/>
        </w:rPr>
        <w:t xml:space="preserve">Атяшевского муниципального района </w:t>
      </w:r>
    </w:p>
    <w:p w:rsidR="003C3998" w:rsidRDefault="00657530" w:rsidP="00D81CD4">
      <w:pPr>
        <w:keepNext/>
        <w:widowControl w:val="0"/>
        <w:jc w:val="center"/>
        <w:rPr>
          <w:color w:val="FF0000"/>
          <w:sz w:val="72"/>
          <w:szCs w:val="72"/>
        </w:rPr>
      </w:pPr>
      <w:r w:rsidRPr="00FF476C">
        <w:rPr>
          <w:color w:val="FF0000"/>
          <w:sz w:val="72"/>
          <w:szCs w:val="72"/>
        </w:rPr>
        <w:t>«О</w:t>
      </w:r>
      <w:r w:rsidR="00E239B7">
        <w:rPr>
          <w:color w:val="FF0000"/>
          <w:sz w:val="72"/>
          <w:szCs w:val="72"/>
        </w:rPr>
        <w:t xml:space="preserve">б исполнении </w:t>
      </w:r>
      <w:r w:rsidRPr="00FF476C">
        <w:rPr>
          <w:color w:val="FF0000"/>
          <w:sz w:val="72"/>
          <w:szCs w:val="72"/>
        </w:rPr>
        <w:t>б</w:t>
      </w:r>
      <w:r w:rsidR="00FF476C" w:rsidRPr="00FF476C">
        <w:rPr>
          <w:color w:val="FF0000"/>
          <w:sz w:val="72"/>
          <w:szCs w:val="72"/>
        </w:rPr>
        <w:t>юджет</w:t>
      </w:r>
      <w:r w:rsidR="00E239B7">
        <w:rPr>
          <w:color w:val="FF0000"/>
          <w:sz w:val="72"/>
          <w:szCs w:val="72"/>
        </w:rPr>
        <w:t>а</w:t>
      </w:r>
      <w:r w:rsidR="00FF476C" w:rsidRPr="00FF476C">
        <w:rPr>
          <w:color w:val="FF0000"/>
          <w:sz w:val="72"/>
          <w:szCs w:val="72"/>
        </w:rPr>
        <w:t xml:space="preserve"> </w:t>
      </w:r>
      <w:r w:rsidRPr="00FF476C">
        <w:rPr>
          <w:color w:val="FF0000"/>
          <w:sz w:val="72"/>
          <w:szCs w:val="72"/>
        </w:rPr>
        <w:t xml:space="preserve">Атяшевского муниципального района </w:t>
      </w:r>
      <w:r w:rsidR="00D81CD4">
        <w:rPr>
          <w:color w:val="FF0000"/>
          <w:sz w:val="72"/>
          <w:szCs w:val="72"/>
        </w:rPr>
        <w:t>з</w:t>
      </w:r>
      <w:r w:rsidRPr="00FF476C">
        <w:rPr>
          <w:color w:val="FF0000"/>
          <w:sz w:val="72"/>
          <w:szCs w:val="72"/>
        </w:rPr>
        <w:t>а 201</w:t>
      </w:r>
      <w:r w:rsidR="003E01B5">
        <w:rPr>
          <w:color w:val="FF0000"/>
          <w:sz w:val="72"/>
          <w:szCs w:val="72"/>
        </w:rPr>
        <w:t>9</w:t>
      </w:r>
      <w:r w:rsidRPr="00FF476C">
        <w:rPr>
          <w:color w:val="FF0000"/>
          <w:sz w:val="72"/>
          <w:szCs w:val="72"/>
        </w:rPr>
        <w:t xml:space="preserve"> год</w:t>
      </w:r>
      <w:r w:rsidR="00D81CD4">
        <w:rPr>
          <w:color w:val="FF0000"/>
          <w:sz w:val="72"/>
          <w:szCs w:val="72"/>
        </w:rPr>
        <w:t>»</w:t>
      </w:r>
    </w:p>
    <w:p w:rsidR="00D81CD4" w:rsidRDefault="00D81CD4" w:rsidP="00D81CD4">
      <w:pPr>
        <w:keepNext/>
        <w:widowControl w:val="0"/>
        <w:jc w:val="center"/>
        <w:rPr>
          <w:color w:val="FF0000"/>
          <w:sz w:val="72"/>
          <w:szCs w:val="72"/>
        </w:rPr>
      </w:pPr>
    </w:p>
    <w:p w:rsidR="00D81CD4" w:rsidRDefault="00D81CD4" w:rsidP="00D81CD4">
      <w:pPr>
        <w:keepNext/>
        <w:widowControl w:val="0"/>
        <w:jc w:val="center"/>
        <w:rPr>
          <w:color w:val="FF0000"/>
          <w:sz w:val="72"/>
          <w:szCs w:val="72"/>
        </w:rPr>
      </w:pPr>
    </w:p>
    <w:p w:rsidR="00D81CD4" w:rsidRDefault="00D81CD4" w:rsidP="00D81CD4">
      <w:pPr>
        <w:keepNext/>
        <w:widowControl w:val="0"/>
        <w:jc w:val="center"/>
        <w:rPr>
          <w:b/>
          <w:bCs/>
          <w:sz w:val="36"/>
          <w:szCs w:val="36"/>
        </w:rPr>
      </w:pPr>
    </w:p>
    <w:p w:rsidR="003916AC" w:rsidRDefault="003916AC" w:rsidP="003916AC"/>
    <w:p w:rsidR="003916AC" w:rsidRDefault="003916AC" w:rsidP="003916AC"/>
    <w:p w:rsidR="003916AC" w:rsidRPr="003916AC" w:rsidRDefault="003916AC" w:rsidP="003916AC"/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916AC" w:rsidRPr="003104AF" w:rsidRDefault="003916AC" w:rsidP="003916AC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Атяшевского муниципального района </w:t>
      </w:r>
    </w:p>
    <w:p w:rsidR="003916AC" w:rsidRPr="003104AF" w:rsidRDefault="003916AC" w:rsidP="003916AC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Атяшевского муниципального района</w:t>
      </w:r>
    </w:p>
    <w:p w:rsidR="003916AC" w:rsidRDefault="003916AC" w:rsidP="003916AC"/>
    <w:p w:rsidR="003916AC" w:rsidRDefault="003916AC" w:rsidP="003916AC"/>
    <w:p w:rsidR="003916AC" w:rsidRDefault="003916AC" w:rsidP="003916AC">
      <w:pPr>
        <w:jc w:val="center"/>
        <w:rPr>
          <w:b/>
          <w:bCs/>
          <w:sz w:val="32"/>
          <w:szCs w:val="32"/>
        </w:rPr>
      </w:pPr>
      <w:r w:rsidRPr="00405D90">
        <w:rPr>
          <w:b/>
          <w:bCs/>
          <w:sz w:val="32"/>
          <w:szCs w:val="32"/>
        </w:rPr>
        <w:t>Уважаемые жители Атяшевского муниципального района!</w:t>
      </w:r>
    </w:p>
    <w:p w:rsidR="003916AC" w:rsidRDefault="003916AC" w:rsidP="003916AC">
      <w:pPr>
        <w:jc w:val="center"/>
        <w:rPr>
          <w:b/>
          <w:bCs/>
          <w:sz w:val="32"/>
          <w:szCs w:val="32"/>
        </w:rPr>
      </w:pPr>
    </w:p>
    <w:p w:rsidR="003916AC" w:rsidRPr="00405D90" w:rsidRDefault="003916AC" w:rsidP="003916AC">
      <w:pPr>
        <w:jc w:val="center"/>
        <w:rPr>
          <w:b/>
          <w:bCs/>
          <w:sz w:val="32"/>
          <w:szCs w:val="32"/>
        </w:rPr>
      </w:pPr>
    </w:p>
    <w:p w:rsidR="003916AC" w:rsidRDefault="007F695F" w:rsidP="003916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0">
            <wp:simplePos x="0" y="0"/>
            <wp:positionH relativeFrom="column">
              <wp:posOffset>3810</wp:posOffset>
            </wp:positionH>
            <wp:positionV relativeFrom="paragraph">
              <wp:align>outside</wp:align>
            </wp:positionV>
            <wp:extent cx="2463800" cy="2692400"/>
            <wp:effectExtent l="0" t="0" r="0" b="0"/>
            <wp:wrapSquare wrapText="bothSides"/>
            <wp:docPr id="10" name="Рисунок 1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6AC">
        <w:rPr>
          <w:sz w:val="28"/>
          <w:szCs w:val="28"/>
        </w:rPr>
        <w:t>Основным финансовым документом Атяшевского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района.</w:t>
      </w:r>
    </w:p>
    <w:p w:rsidR="003916AC" w:rsidRDefault="003916AC" w:rsidP="003916AC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Надеемся, </w:t>
      </w:r>
      <w:r w:rsidRPr="00F948A8">
        <w:rPr>
          <w:sz w:val="28"/>
          <w:szCs w:val="28"/>
        </w:rPr>
        <w:t>что</w:t>
      </w:r>
      <w:r w:rsidRPr="00F948A8">
        <w:rPr>
          <w:color w:val="000000"/>
          <w:sz w:val="28"/>
          <w:szCs w:val="28"/>
        </w:rPr>
        <w:t xml:space="preserve"> представленные материалы будут полезными и интересными</w:t>
      </w:r>
      <w:r>
        <w:rPr>
          <w:color w:val="000000"/>
          <w:sz w:val="28"/>
          <w:szCs w:val="28"/>
        </w:rPr>
        <w:t xml:space="preserve"> для всех граждан</w:t>
      </w:r>
      <w:r w:rsidRPr="00F948A8">
        <w:rPr>
          <w:color w:val="000000"/>
          <w:sz w:val="28"/>
          <w:szCs w:val="28"/>
        </w:rPr>
        <w:t>.</w:t>
      </w:r>
    </w:p>
    <w:p w:rsidR="003916AC" w:rsidRDefault="003916AC" w:rsidP="003916AC">
      <w:pPr>
        <w:spacing w:line="312" w:lineRule="auto"/>
        <w:ind w:firstLine="709"/>
        <w:jc w:val="both"/>
        <w:rPr>
          <w:sz w:val="28"/>
          <w:szCs w:val="28"/>
        </w:rPr>
      </w:pPr>
    </w:p>
    <w:p w:rsidR="003916AC" w:rsidRDefault="003916AC" w:rsidP="003916AC"/>
    <w:p w:rsidR="003916AC" w:rsidRDefault="003916AC" w:rsidP="003916AC"/>
    <w:p w:rsidR="003916AC" w:rsidRDefault="003916AC" w:rsidP="003916AC"/>
    <w:p w:rsidR="003916AC" w:rsidRDefault="003916AC" w:rsidP="003916AC"/>
    <w:p w:rsidR="003916AC" w:rsidRPr="00405D90" w:rsidRDefault="003916AC" w:rsidP="003916AC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В.Г.Прокин</w:t>
      </w:r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5A522B" w:rsidRPr="003104AF" w:rsidRDefault="00405D90" w:rsidP="005C5866">
      <w:pPr>
        <w:pageBreakBefore/>
        <w:jc w:val="center"/>
        <w:rPr>
          <w:b/>
          <w:color w:val="FF00FF"/>
          <w:sz w:val="48"/>
          <w:szCs w:val="48"/>
        </w:rPr>
      </w:pPr>
      <w:r w:rsidRPr="003104AF">
        <w:rPr>
          <w:b/>
          <w:color w:val="FF00FF"/>
          <w:sz w:val="48"/>
          <w:szCs w:val="48"/>
        </w:rPr>
        <w:lastRenderedPageBreak/>
        <w:t>Атяшевский муниципальный район</w:t>
      </w:r>
    </w:p>
    <w:p w:rsidR="005C5866" w:rsidRDefault="007F695F" w:rsidP="005C5866">
      <w:pPr>
        <w:widowControl w:val="0"/>
        <w:jc w:val="center"/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9486900" cy="6177280"/>
            <wp:effectExtent l="0" t="0" r="0" b="0"/>
            <wp:wrapNone/>
            <wp:docPr id="9" name="Рисунок 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17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866" w:rsidRDefault="00721B04" w:rsidP="00721B04">
      <w:pPr>
        <w:widowControl w:val="0"/>
        <w:tabs>
          <w:tab w:val="left" w:pos="567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E03D5F">
        <w:rPr>
          <w:b/>
          <w:sz w:val="40"/>
          <w:szCs w:val="40"/>
        </w:rPr>
        <w:t>1</w:t>
      </w:r>
      <w:r w:rsidR="00235F7A">
        <w:rPr>
          <w:b/>
          <w:sz w:val="40"/>
          <w:szCs w:val="40"/>
        </w:rPr>
        <w:t>0</w:t>
      </w:r>
      <w:r w:rsidR="00492FED">
        <w:rPr>
          <w:b/>
          <w:sz w:val="40"/>
          <w:szCs w:val="40"/>
        </w:rPr>
        <w:t>3</w:t>
      </w:r>
      <w:r w:rsidR="00235F7A">
        <w:rPr>
          <w:b/>
          <w:sz w:val="40"/>
          <w:szCs w:val="40"/>
        </w:rPr>
        <w:t>,</w:t>
      </w:r>
      <w:r w:rsidR="00DB7CF2">
        <w:rPr>
          <w:b/>
          <w:sz w:val="40"/>
          <w:szCs w:val="40"/>
        </w:rPr>
        <w:t>6</w:t>
      </w:r>
      <w:r w:rsidR="00E03D5F">
        <w:rPr>
          <w:b/>
          <w:sz w:val="40"/>
          <w:szCs w:val="40"/>
        </w:rPr>
        <w:t xml:space="preserve">% - </w:t>
      </w:r>
      <w:r w:rsidR="00E03D5F" w:rsidRPr="005B50E9">
        <w:rPr>
          <w:b/>
          <w:sz w:val="28"/>
          <w:szCs w:val="28"/>
        </w:rPr>
        <w:t>Индекс потребительских цен</w:t>
      </w:r>
    </w:p>
    <w:p w:rsidR="005B50E9" w:rsidRDefault="005B50E9" w:rsidP="005C5866">
      <w:pPr>
        <w:widowControl w:val="0"/>
        <w:jc w:val="center"/>
        <w:rPr>
          <w:b/>
          <w:sz w:val="28"/>
          <w:szCs w:val="28"/>
        </w:rPr>
      </w:pPr>
    </w:p>
    <w:p w:rsidR="0077319D" w:rsidRDefault="005B50E9" w:rsidP="00721B04">
      <w:pPr>
        <w:widowControl w:val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  <w:r w:rsidR="00721B04"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 xml:space="preserve">          </w:t>
      </w:r>
      <w:r w:rsidR="00721B04">
        <w:rPr>
          <w:b/>
          <w:sz w:val="40"/>
          <w:szCs w:val="40"/>
        </w:rPr>
        <w:t xml:space="preserve">            </w:t>
      </w:r>
    </w:p>
    <w:p w:rsidR="005C5866" w:rsidRDefault="0077319D" w:rsidP="00721B04">
      <w:pPr>
        <w:widowControl w:val="0"/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                         </w:t>
      </w:r>
      <w:r w:rsidR="00721B04">
        <w:rPr>
          <w:b/>
          <w:sz w:val="40"/>
          <w:szCs w:val="40"/>
        </w:rPr>
        <w:t xml:space="preserve">  </w:t>
      </w:r>
      <w:r w:rsidR="002071C4">
        <w:rPr>
          <w:b/>
          <w:sz w:val="40"/>
          <w:szCs w:val="40"/>
        </w:rPr>
        <w:t>1</w:t>
      </w:r>
      <w:r w:rsidR="00210DC1">
        <w:rPr>
          <w:b/>
          <w:sz w:val="40"/>
          <w:szCs w:val="40"/>
        </w:rPr>
        <w:t>4</w:t>
      </w:r>
      <w:r w:rsidR="00235F7A">
        <w:rPr>
          <w:b/>
          <w:sz w:val="40"/>
          <w:szCs w:val="40"/>
        </w:rPr>
        <w:t>,</w:t>
      </w:r>
      <w:r w:rsidR="00210DC1">
        <w:rPr>
          <w:b/>
          <w:sz w:val="40"/>
          <w:szCs w:val="40"/>
        </w:rPr>
        <w:t>97</w:t>
      </w:r>
      <w:r w:rsidR="005B50E9" w:rsidRPr="005B50E9">
        <w:rPr>
          <w:b/>
          <w:sz w:val="38"/>
          <w:szCs w:val="38"/>
        </w:rPr>
        <w:t xml:space="preserve"> мл</w:t>
      </w:r>
      <w:r w:rsidR="00235F7A">
        <w:rPr>
          <w:b/>
          <w:sz w:val="38"/>
          <w:szCs w:val="38"/>
        </w:rPr>
        <w:t>рд</w:t>
      </w:r>
      <w:r w:rsidR="005B50E9" w:rsidRPr="005B50E9">
        <w:rPr>
          <w:b/>
          <w:sz w:val="38"/>
          <w:szCs w:val="38"/>
        </w:rPr>
        <w:t>.руб.</w:t>
      </w:r>
      <w:r w:rsidR="005B50E9">
        <w:rPr>
          <w:b/>
          <w:sz w:val="40"/>
          <w:szCs w:val="40"/>
        </w:rPr>
        <w:t xml:space="preserve"> – </w:t>
      </w:r>
      <w:r w:rsidR="005B50E9" w:rsidRPr="005B50E9">
        <w:rPr>
          <w:b/>
          <w:sz w:val="28"/>
          <w:szCs w:val="28"/>
        </w:rPr>
        <w:t xml:space="preserve">Валовой </w:t>
      </w:r>
      <w:r w:rsidR="00492FED">
        <w:rPr>
          <w:b/>
          <w:sz w:val="28"/>
          <w:szCs w:val="28"/>
        </w:rPr>
        <w:t>муниципальный</w:t>
      </w:r>
      <w:r w:rsidR="005B50E9" w:rsidRPr="005B50E9">
        <w:rPr>
          <w:b/>
          <w:sz w:val="28"/>
          <w:szCs w:val="28"/>
        </w:rPr>
        <w:t xml:space="preserve"> </w:t>
      </w:r>
      <w:r w:rsidR="005B50E9">
        <w:rPr>
          <w:b/>
          <w:sz w:val="28"/>
          <w:szCs w:val="28"/>
        </w:rPr>
        <w:t>п</w:t>
      </w:r>
      <w:r w:rsidR="005B50E9" w:rsidRPr="005B50E9">
        <w:rPr>
          <w:b/>
          <w:sz w:val="28"/>
          <w:szCs w:val="28"/>
        </w:rPr>
        <w:t>родукт</w:t>
      </w:r>
    </w:p>
    <w:p w:rsidR="005B50E9" w:rsidRDefault="002071C4" w:rsidP="00757942">
      <w:pPr>
        <w:keepNext/>
        <w:widowControl w:val="0"/>
        <w:tabs>
          <w:tab w:val="left" w:pos="8880"/>
          <w:tab w:val="left" w:pos="9240"/>
        </w:tabs>
        <w:ind w:left="10530"/>
        <w:rPr>
          <w:b/>
          <w:sz w:val="40"/>
          <w:szCs w:val="40"/>
        </w:rPr>
      </w:pPr>
      <w:r w:rsidRPr="002071C4">
        <w:rPr>
          <w:b/>
          <w:sz w:val="28"/>
          <w:szCs w:val="28"/>
        </w:rPr>
        <w:tab/>
      </w:r>
    </w:p>
    <w:p w:rsidR="0077319D" w:rsidRDefault="002071C4" w:rsidP="00757942">
      <w:pPr>
        <w:widowControl w:val="0"/>
        <w:tabs>
          <w:tab w:val="left" w:pos="9586"/>
          <w:tab w:val="left" w:pos="1050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                   </w:t>
      </w:r>
    </w:p>
    <w:p w:rsidR="00757942" w:rsidRDefault="00757942" w:rsidP="00757942">
      <w:pPr>
        <w:widowControl w:val="0"/>
        <w:tabs>
          <w:tab w:val="left" w:pos="9586"/>
          <w:tab w:val="left" w:pos="10500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5B50E9" w:rsidRDefault="005B50E9" w:rsidP="005C5866">
      <w:pPr>
        <w:widowControl w:val="0"/>
        <w:rPr>
          <w:b/>
          <w:sz w:val="40"/>
          <w:szCs w:val="40"/>
        </w:rPr>
      </w:pPr>
    </w:p>
    <w:p w:rsidR="005B50E9" w:rsidRDefault="005B50E9" w:rsidP="005C5866">
      <w:pPr>
        <w:widowContro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721B04" w:rsidRDefault="00721B04" w:rsidP="005C5866">
      <w:pPr>
        <w:widowControl w:val="0"/>
        <w:rPr>
          <w:b/>
          <w:sz w:val="40"/>
          <w:szCs w:val="40"/>
        </w:rPr>
      </w:pPr>
    </w:p>
    <w:p w:rsidR="00721B04" w:rsidRDefault="00721B04" w:rsidP="005C5866">
      <w:pPr>
        <w:widowControl w:val="0"/>
        <w:rPr>
          <w:b/>
          <w:sz w:val="40"/>
          <w:szCs w:val="40"/>
        </w:rPr>
      </w:pPr>
    </w:p>
    <w:p w:rsidR="0077319D" w:rsidRDefault="0077319D" w:rsidP="0077319D">
      <w:pPr>
        <w:widowControl w:val="0"/>
        <w:rPr>
          <w:b/>
          <w:sz w:val="28"/>
          <w:szCs w:val="28"/>
        </w:rPr>
      </w:pPr>
      <w:r w:rsidRPr="005B50E9">
        <w:rPr>
          <w:b/>
          <w:sz w:val="40"/>
          <w:szCs w:val="40"/>
        </w:rPr>
        <w:t>1,</w:t>
      </w:r>
      <w:r w:rsidR="00210DC1">
        <w:rPr>
          <w:b/>
          <w:sz w:val="40"/>
          <w:szCs w:val="40"/>
        </w:rPr>
        <w:t>0</w:t>
      </w:r>
      <w:r w:rsidRPr="005B50E9">
        <w:rPr>
          <w:b/>
          <w:sz w:val="40"/>
          <w:szCs w:val="40"/>
        </w:rPr>
        <w:t xml:space="preserve"> % -</w:t>
      </w:r>
      <w:r>
        <w:rPr>
          <w:b/>
          <w:sz w:val="28"/>
          <w:szCs w:val="28"/>
        </w:rPr>
        <w:t xml:space="preserve"> Уровень </w:t>
      </w:r>
    </w:p>
    <w:p w:rsidR="005B50E9" w:rsidRDefault="0077319D" w:rsidP="0077319D">
      <w:pPr>
        <w:widowControl w:val="0"/>
        <w:ind w:firstLine="708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</w:t>
      </w:r>
      <w:r w:rsidR="00492FED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>езработицы</w:t>
      </w:r>
    </w:p>
    <w:p w:rsidR="005B50E9" w:rsidRDefault="005B50E9" w:rsidP="005C5866">
      <w:pPr>
        <w:widowControl w:val="0"/>
        <w:rPr>
          <w:b/>
          <w:sz w:val="40"/>
          <w:szCs w:val="40"/>
        </w:rPr>
      </w:pPr>
    </w:p>
    <w:p w:rsidR="005B50E9" w:rsidRDefault="00235F7A" w:rsidP="005B50E9">
      <w:pPr>
        <w:widowControl w:val="0"/>
        <w:tabs>
          <w:tab w:val="left" w:pos="9887"/>
        </w:tabs>
        <w:rPr>
          <w:b/>
          <w:sz w:val="28"/>
          <w:szCs w:val="28"/>
        </w:rPr>
      </w:pPr>
      <w:r>
        <w:rPr>
          <w:b/>
          <w:sz w:val="40"/>
          <w:szCs w:val="40"/>
        </w:rPr>
        <w:t>2</w:t>
      </w:r>
      <w:r w:rsidR="00210DC1">
        <w:rPr>
          <w:b/>
          <w:sz w:val="40"/>
          <w:szCs w:val="40"/>
        </w:rPr>
        <w:t>7 379,6</w:t>
      </w:r>
      <w:r w:rsidR="005B50E9">
        <w:rPr>
          <w:b/>
          <w:sz w:val="40"/>
          <w:szCs w:val="40"/>
        </w:rPr>
        <w:t xml:space="preserve"> руб. – </w:t>
      </w:r>
      <w:r w:rsidR="005B50E9" w:rsidRPr="005B50E9">
        <w:rPr>
          <w:b/>
          <w:sz w:val="28"/>
          <w:szCs w:val="28"/>
        </w:rPr>
        <w:t>Сред</w:t>
      </w:r>
      <w:r w:rsidR="00721B04">
        <w:rPr>
          <w:b/>
          <w:sz w:val="28"/>
          <w:szCs w:val="28"/>
        </w:rPr>
        <w:t>н</w:t>
      </w:r>
      <w:r w:rsidR="005B50E9" w:rsidRPr="005B50E9">
        <w:rPr>
          <w:b/>
          <w:sz w:val="28"/>
          <w:szCs w:val="28"/>
        </w:rPr>
        <w:t xml:space="preserve">емесячная </w:t>
      </w:r>
      <w:r w:rsidR="00E04043">
        <w:rPr>
          <w:b/>
          <w:sz w:val="28"/>
          <w:szCs w:val="28"/>
        </w:rPr>
        <w:t xml:space="preserve">                                                                                       </w:t>
      </w:r>
      <w:r w:rsidR="00E04043">
        <w:rPr>
          <w:b/>
          <w:sz w:val="40"/>
          <w:szCs w:val="40"/>
        </w:rPr>
        <w:t xml:space="preserve">1095,9 кв.км. – </w:t>
      </w:r>
      <w:r w:rsidR="00E04043" w:rsidRPr="005B50E9">
        <w:rPr>
          <w:b/>
          <w:sz w:val="28"/>
          <w:szCs w:val="28"/>
        </w:rPr>
        <w:t>Площадь</w:t>
      </w:r>
      <w:r w:rsidR="00E04043">
        <w:rPr>
          <w:b/>
          <w:sz w:val="28"/>
          <w:szCs w:val="28"/>
        </w:rPr>
        <w:t xml:space="preserve">                </w:t>
      </w:r>
    </w:p>
    <w:p w:rsidR="005B50E9" w:rsidRDefault="005B50E9" w:rsidP="00E04043">
      <w:pPr>
        <w:widowControl w:val="0"/>
        <w:jc w:val="center"/>
        <w:rPr>
          <w:b/>
          <w:sz w:val="48"/>
          <w:szCs w:val="48"/>
          <w:u w:val="single"/>
        </w:rPr>
      </w:pPr>
      <w:r w:rsidRPr="005B50E9">
        <w:rPr>
          <w:b/>
          <w:sz w:val="28"/>
          <w:szCs w:val="28"/>
        </w:rPr>
        <w:t>номинальная начисленная заработная плата</w:t>
      </w:r>
      <w:r>
        <w:rPr>
          <w:b/>
          <w:sz w:val="28"/>
          <w:szCs w:val="28"/>
        </w:rPr>
        <w:t xml:space="preserve">                                            </w:t>
      </w:r>
      <w:r w:rsidR="00E04043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="00E04043">
        <w:rPr>
          <w:b/>
          <w:sz w:val="28"/>
          <w:szCs w:val="28"/>
        </w:rPr>
        <w:t xml:space="preserve">                                                    </w:t>
      </w:r>
      <w:r w:rsidR="00E04043" w:rsidRPr="005B50E9">
        <w:rPr>
          <w:b/>
          <w:sz w:val="28"/>
          <w:szCs w:val="28"/>
        </w:rPr>
        <w:t>территории</w:t>
      </w:r>
      <w:r w:rsidR="00721B04">
        <w:rPr>
          <w:b/>
          <w:sz w:val="28"/>
          <w:szCs w:val="28"/>
        </w:rPr>
        <w:lastRenderedPageBreak/>
        <w:tab/>
      </w:r>
      <w:r w:rsidR="00E04043" w:rsidRPr="00E04043">
        <w:rPr>
          <w:b/>
          <w:sz w:val="48"/>
          <w:szCs w:val="48"/>
          <w:u w:val="single"/>
        </w:rPr>
        <w:t>Словарь</w:t>
      </w:r>
    </w:p>
    <w:p w:rsidR="00E04043" w:rsidRPr="00E04043" w:rsidRDefault="00E04043" w:rsidP="00E04043">
      <w:pPr>
        <w:widowControl w:val="0"/>
        <w:jc w:val="center"/>
        <w:rPr>
          <w:b/>
          <w:sz w:val="48"/>
          <w:szCs w:val="48"/>
          <w:u w:val="single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sz w:val="32"/>
          <w:szCs w:val="32"/>
        </w:rPr>
        <w:t>ф</w:t>
      </w:r>
      <w:r w:rsidR="005316BB"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ежегодное формирование и исполнение бюджета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средства, предоставляемые бюджетом вышестоящего уровня бюджетной системы бюджету нижестоящего уровня бюджетной системы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</w:t>
      </w:r>
      <w:r w:rsidR="00620F8D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8B3A3D" w:rsidRDefault="008B3A3D" w:rsidP="005C5866">
      <w:pPr>
        <w:widowControl w:val="0"/>
        <w:rPr>
          <w:b/>
          <w:sz w:val="48"/>
          <w:szCs w:val="48"/>
          <w:u w:val="single"/>
        </w:rPr>
      </w:pPr>
    </w:p>
    <w:p w:rsidR="00E239B7" w:rsidRDefault="00E239B7" w:rsidP="00E239B7">
      <w:pPr>
        <w:widowControl w:val="0"/>
        <w:jc w:val="center"/>
        <w:rPr>
          <w:b/>
          <w:sz w:val="48"/>
          <w:szCs w:val="48"/>
        </w:rPr>
      </w:pPr>
      <w:r w:rsidRPr="00620F8D">
        <w:rPr>
          <w:b/>
          <w:sz w:val="48"/>
          <w:szCs w:val="48"/>
        </w:rPr>
        <w:t>Отчет об исполнении бюджета Атяшевского муниципального района включает:</w:t>
      </w:r>
    </w:p>
    <w:p w:rsidR="00E239B7" w:rsidRDefault="00E239B7" w:rsidP="00E239B7">
      <w:pPr>
        <w:widowControl w:val="0"/>
        <w:jc w:val="center"/>
        <w:rPr>
          <w:b/>
          <w:sz w:val="48"/>
          <w:szCs w:val="48"/>
        </w:rPr>
      </w:pPr>
    </w:p>
    <w:p w:rsidR="00E239B7" w:rsidRPr="00620F8D" w:rsidRDefault="00E239B7" w:rsidP="00E239B7">
      <w:pPr>
        <w:widowControl w:val="0"/>
        <w:jc w:val="center"/>
        <w:rPr>
          <w:b/>
          <w:sz w:val="48"/>
          <w:szCs w:val="48"/>
        </w:rPr>
      </w:pP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доходам</w:t>
      </w: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расходам</w:t>
      </w:r>
    </w:p>
    <w:p w:rsidR="00E239B7" w:rsidRPr="002E3791" w:rsidRDefault="00E239B7" w:rsidP="002E3791">
      <w:pPr>
        <w:widowControl w:val="0"/>
        <w:numPr>
          <w:ilvl w:val="0"/>
          <w:numId w:val="1"/>
        </w:numPr>
        <w:tabs>
          <w:tab w:val="clear" w:pos="720"/>
        </w:tabs>
        <w:spacing w:line="360" w:lineRule="auto"/>
        <w:ind w:left="1418" w:hanging="992"/>
        <w:rPr>
          <w:b/>
          <w:sz w:val="44"/>
          <w:szCs w:val="44"/>
        </w:rPr>
      </w:pPr>
      <w:r w:rsidRPr="002E3791">
        <w:rPr>
          <w:b/>
          <w:sz w:val="44"/>
          <w:szCs w:val="44"/>
        </w:rPr>
        <w:t>Источники финансирования дефицита бюджета (направления использования профицита бюджета)</w:t>
      </w:r>
    </w:p>
    <w:p w:rsidR="00E239B7" w:rsidRPr="00CF0E99" w:rsidRDefault="00E239B7" w:rsidP="00E239B7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Итоги реализации муниципальных программ</w:t>
      </w:r>
    </w:p>
    <w:p w:rsidR="007931D0" w:rsidRDefault="007931D0" w:rsidP="007931D0">
      <w:pPr>
        <w:widowControl w:val="0"/>
        <w:spacing w:line="360" w:lineRule="auto"/>
        <w:rPr>
          <w:b/>
          <w:sz w:val="48"/>
          <w:szCs w:val="48"/>
        </w:rPr>
      </w:pPr>
    </w:p>
    <w:p w:rsidR="00F253D7" w:rsidRDefault="00F253D7" w:rsidP="00F253D7">
      <w:pPr>
        <w:pageBreakBefore/>
        <w:widowControl w:val="0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Консолидированный бюджет </w:t>
      </w:r>
    </w:p>
    <w:p w:rsidR="00F253D7" w:rsidRDefault="00F253D7" w:rsidP="008F02BC">
      <w:pPr>
        <w:widowControl w:val="0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Атяшевского муниципального района</w:t>
      </w:r>
      <w:r w:rsidR="000060E7">
        <w:rPr>
          <w:b/>
          <w:sz w:val="48"/>
          <w:szCs w:val="48"/>
        </w:rPr>
        <w:t xml:space="preserve"> (исполнение)</w:t>
      </w:r>
      <w:r>
        <w:rPr>
          <w:b/>
          <w:sz w:val="48"/>
          <w:szCs w:val="48"/>
        </w:rPr>
        <w:t xml:space="preserve"> </w:t>
      </w:r>
    </w:p>
    <w:tbl>
      <w:tblPr>
        <w:tblpPr w:leftFromText="180" w:rightFromText="180" w:vertAnchor="text" w:horzAnchor="margin" w:tblpY="866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7275"/>
        <w:gridCol w:w="2491"/>
        <w:gridCol w:w="2658"/>
        <w:gridCol w:w="2360"/>
      </w:tblGrid>
      <w:tr w:rsidR="008F02BC" w:rsidRPr="000A4DB1" w:rsidTr="000A4DB1">
        <w:trPr>
          <w:trHeight w:val="706"/>
          <w:tblCellSpacing w:w="20" w:type="dxa"/>
        </w:trPr>
        <w:tc>
          <w:tcPr>
            <w:tcW w:w="7215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Показатель</w:t>
            </w:r>
          </w:p>
        </w:tc>
        <w:tc>
          <w:tcPr>
            <w:tcW w:w="2451" w:type="dxa"/>
            <w:shd w:val="clear" w:color="auto" w:fill="auto"/>
          </w:tcPr>
          <w:p w:rsidR="008F02BC" w:rsidRPr="000A4DB1" w:rsidRDefault="008F02BC" w:rsidP="003B3E98">
            <w:pPr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7B7057">
              <w:rPr>
                <w:sz w:val="36"/>
                <w:szCs w:val="36"/>
              </w:rPr>
              <w:t>7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  <w:tc>
          <w:tcPr>
            <w:tcW w:w="2618" w:type="dxa"/>
            <w:shd w:val="clear" w:color="auto" w:fill="auto"/>
          </w:tcPr>
          <w:p w:rsidR="008F02BC" w:rsidRPr="000A4DB1" w:rsidRDefault="008F02BC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7B7057">
              <w:rPr>
                <w:sz w:val="36"/>
                <w:szCs w:val="36"/>
              </w:rPr>
              <w:t>8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  <w:tc>
          <w:tcPr>
            <w:tcW w:w="2300" w:type="dxa"/>
            <w:shd w:val="clear" w:color="auto" w:fill="auto"/>
          </w:tcPr>
          <w:p w:rsidR="008F02BC" w:rsidRPr="000A4DB1" w:rsidRDefault="008F02BC" w:rsidP="003B3E9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7B7057">
              <w:rPr>
                <w:sz w:val="36"/>
                <w:szCs w:val="36"/>
              </w:rPr>
              <w:t>9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</w:tr>
      <w:tr w:rsidR="007B7057" w:rsidRPr="000A4DB1" w:rsidTr="000A4DB1">
        <w:trPr>
          <w:trHeight w:val="926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Доходы, всего</w:t>
            </w:r>
          </w:p>
          <w:p w:rsidR="007B7057" w:rsidRPr="000A4DB1" w:rsidRDefault="007B7057" w:rsidP="007B7057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в том числе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402,0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427,8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391,9</w:t>
            </w:r>
          </w:p>
        </w:tc>
      </w:tr>
      <w:tr w:rsidR="007B7057" w:rsidRPr="000A4DB1" w:rsidTr="000A4DB1">
        <w:trPr>
          <w:trHeight w:val="463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налоговые и неналоговые доходы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119,6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142,3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139,2</w:t>
            </w:r>
          </w:p>
        </w:tc>
      </w:tr>
      <w:tr w:rsidR="007B7057" w:rsidRPr="000A4DB1" w:rsidTr="000A4DB1">
        <w:trPr>
          <w:trHeight w:val="463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безвозмездные поступления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282,4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285,5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252,7</w:t>
            </w:r>
          </w:p>
        </w:tc>
      </w:tr>
      <w:tr w:rsidR="007B7057" w:rsidRPr="000A4DB1" w:rsidTr="000A4DB1">
        <w:trPr>
          <w:trHeight w:val="573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Расходы, всего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37</w:t>
            </w:r>
            <w:r>
              <w:rPr>
                <w:sz w:val="36"/>
                <w:szCs w:val="36"/>
              </w:rPr>
              <w:t>5,4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417,7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388,9</w:t>
            </w:r>
          </w:p>
        </w:tc>
      </w:tr>
      <w:tr w:rsidR="007B7057" w:rsidRPr="000A4DB1" w:rsidTr="000A4DB1">
        <w:trPr>
          <w:trHeight w:val="708"/>
          <w:tblCellSpacing w:w="20" w:type="dxa"/>
        </w:trPr>
        <w:tc>
          <w:tcPr>
            <w:tcW w:w="7215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Дефицит</w:t>
            </w:r>
            <w:r>
              <w:rPr>
                <w:sz w:val="36"/>
                <w:szCs w:val="36"/>
              </w:rPr>
              <w:t xml:space="preserve"> (-); Профицит (+)</w:t>
            </w:r>
          </w:p>
        </w:tc>
        <w:tc>
          <w:tcPr>
            <w:tcW w:w="2451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26,6</w:t>
            </w:r>
          </w:p>
        </w:tc>
        <w:tc>
          <w:tcPr>
            <w:tcW w:w="2618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10,1</w:t>
            </w:r>
          </w:p>
        </w:tc>
        <w:tc>
          <w:tcPr>
            <w:tcW w:w="2300" w:type="dxa"/>
            <w:shd w:val="clear" w:color="auto" w:fill="auto"/>
          </w:tcPr>
          <w:p w:rsidR="007B7057" w:rsidRPr="000A4DB1" w:rsidRDefault="007B7057" w:rsidP="007B705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3,0</w:t>
            </w:r>
          </w:p>
        </w:tc>
      </w:tr>
    </w:tbl>
    <w:p w:rsidR="007931D0" w:rsidRDefault="008F02BC" w:rsidP="008F02BC">
      <w:pPr>
        <w:widowControl w:val="0"/>
        <w:spacing w:line="360" w:lineRule="auto"/>
        <w:jc w:val="center"/>
        <w:rPr>
          <w:sz w:val="36"/>
          <w:szCs w:val="36"/>
        </w:rPr>
      </w:pPr>
      <w:r w:rsidRPr="00F253D7">
        <w:rPr>
          <w:sz w:val="36"/>
          <w:szCs w:val="36"/>
        </w:rPr>
        <w:t xml:space="preserve"> </w:t>
      </w:r>
      <w:r w:rsidR="00F253D7" w:rsidRPr="00F253D7">
        <w:rPr>
          <w:sz w:val="36"/>
          <w:szCs w:val="36"/>
        </w:rPr>
        <w:t>(</w:t>
      </w:r>
      <w:r w:rsidR="00FA3928">
        <w:rPr>
          <w:sz w:val="36"/>
          <w:szCs w:val="36"/>
        </w:rPr>
        <w:t>млн</w:t>
      </w:r>
      <w:r w:rsidR="00F253D7" w:rsidRPr="00F253D7">
        <w:rPr>
          <w:sz w:val="36"/>
          <w:szCs w:val="36"/>
        </w:rPr>
        <w:t>. рублей)</w:t>
      </w:r>
    </w:p>
    <w:p w:rsidR="00F253D7" w:rsidRPr="00F253D7" w:rsidRDefault="007F695F" w:rsidP="00F253D7">
      <w:pPr>
        <w:keepNext/>
        <w:widowControl w:val="0"/>
        <w:spacing w:line="360" w:lineRule="auto"/>
        <w:jc w:val="center"/>
        <w:rPr>
          <w:sz w:val="36"/>
          <w:szCs w:val="36"/>
        </w:rPr>
      </w:pPr>
      <w:r>
        <w:rPr>
          <w:noProof/>
        </w:rPr>
        <w:lastRenderedPageBreak/>
        <w:drawing>
          <wp:inline distT="0" distB="0" distL="0" distR="0">
            <wp:extent cx="9277350" cy="64389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57530" w:rsidRDefault="007F695F" w:rsidP="00657530">
      <w:pPr>
        <w:pageBreakBefore/>
      </w:pPr>
      <w:r>
        <w:rPr>
          <w:noProof/>
        </w:rPr>
        <w:lastRenderedPageBreak/>
        <w:drawing>
          <wp:inline distT="0" distB="0" distL="0" distR="0">
            <wp:extent cx="9201150" cy="5629275"/>
            <wp:effectExtent l="0" t="0" r="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A740A" w:rsidRDefault="001A740A"/>
    <w:p w:rsidR="0003799A" w:rsidRDefault="0003799A"/>
    <w:p w:rsidR="00461041" w:rsidRDefault="00461041" w:rsidP="00461041">
      <w:pPr>
        <w:pStyle w:val="a4"/>
        <w:rPr>
          <w:sz w:val="44"/>
          <w:szCs w:val="44"/>
        </w:rPr>
      </w:pPr>
    </w:p>
    <w:p w:rsidR="00BF514A" w:rsidRDefault="00BF514A" w:rsidP="00461041">
      <w:pPr>
        <w:pStyle w:val="a4"/>
        <w:rPr>
          <w:noProof/>
        </w:rPr>
      </w:pPr>
    </w:p>
    <w:p w:rsidR="00BF514A" w:rsidRDefault="00BF514A" w:rsidP="00461041">
      <w:pPr>
        <w:pStyle w:val="a4"/>
        <w:rPr>
          <w:noProof/>
        </w:rPr>
      </w:pPr>
    </w:p>
    <w:p w:rsidR="00BF514A" w:rsidRDefault="007F695F" w:rsidP="00461041">
      <w:pPr>
        <w:pStyle w:val="a4"/>
        <w:rPr>
          <w:noProof/>
        </w:rPr>
      </w:pPr>
      <w:r>
        <w:rPr>
          <w:noProof/>
        </w:rPr>
        <w:drawing>
          <wp:inline distT="0" distB="0" distL="0" distR="0">
            <wp:extent cx="9201150" cy="5629275"/>
            <wp:effectExtent l="0" t="0" r="0" b="0"/>
            <wp:docPr id="3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F514A" w:rsidRPr="00363EB9" w:rsidRDefault="00BF514A" w:rsidP="00461041">
      <w:pPr>
        <w:pStyle w:val="a4"/>
        <w:rPr>
          <w:noProof/>
        </w:rPr>
      </w:pPr>
    </w:p>
    <w:p w:rsidR="00BF514A" w:rsidRDefault="00BF514A" w:rsidP="00461041">
      <w:pPr>
        <w:pStyle w:val="a4"/>
        <w:rPr>
          <w:sz w:val="44"/>
          <w:szCs w:val="44"/>
        </w:rPr>
      </w:pPr>
    </w:p>
    <w:p w:rsidR="00621FA9" w:rsidRDefault="00621FA9" w:rsidP="002B4250">
      <w:pPr>
        <w:ind w:left="720"/>
        <w:jc w:val="center"/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lastRenderedPageBreak/>
        <w:t xml:space="preserve">Динамика </w:t>
      </w:r>
      <w:r w:rsidR="002B4250" w:rsidRPr="00FA3928">
        <w:rPr>
          <w:b/>
          <w:color w:val="C00000"/>
          <w:sz w:val="44"/>
          <w:szCs w:val="44"/>
        </w:rPr>
        <w:t>расходов бюджета Атяшевского муниципального района</w:t>
      </w:r>
      <w:r>
        <w:rPr>
          <w:b/>
          <w:color w:val="C00000"/>
          <w:sz w:val="44"/>
          <w:szCs w:val="44"/>
        </w:rPr>
        <w:t xml:space="preserve"> </w:t>
      </w:r>
    </w:p>
    <w:p w:rsidR="002B4250" w:rsidRPr="00FA3928" w:rsidRDefault="00621FA9" w:rsidP="002B4250">
      <w:pPr>
        <w:ind w:left="720"/>
        <w:jc w:val="center"/>
        <w:rPr>
          <w:b/>
          <w:color w:val="C00000"/>
          <w:sz w:val="44"/>
          <w:szCs w:val="44"/>
        </w:rPr>
      </w:pPr>
      <w:r>
        <w:rPr>
          <w:b/>
          <w:color w:val="C00000"/>
          <w:sz w:val="44"/>
          <w:szCs w:val="44"/>
        </w:rPr>
        <w:t>за 201</w:t>
      </w:r>
      <w:r w:rsidR="001D79B4">
        <w:rPr>
          <w:b/>
          <w:color w:val="C00000"/>
          <w:sz w:val="44"/>
          <w:szCs w:val="44"/>
        </w:rPr>
        <w:t>7</w:t>
      </w:r>
      <w:r w:rsidR="00DF0695">
        <w:rPr>
          <w:b/>
          <w:color w:val="C00000"/>
          <w:sz w:val="44"/>
          <w:szCs w:val="44"/>
        </w:rPr>
        <w:t>-201</w:t>
      </w:r>
      <w:r w:rsidR="001D79B4">
        <w:rPr>
          <w:b/>
          <w:color w:val="C00000"/>
          <w:sz w:val="44"/>
          <w:szCs w:val="44"/>
        </w:rPr>
        <w:t>9</w:t>
      </w:r>
      <w:r>
        <w:rPr>
          <w:b/>
          <w:color w:val="C00000"/>
          <w:sz w:val="44"/>
          <w:szCs w:val="44"/>
        </w:rPr>
        <w:t xml:space="preserve"> годы, </w:t>
      </w:r>
      <w:r w:rsidRPr="00621FA9">
        <w:rPr>
          <w:b/>
          <w:color w:val="C00000"/>
          <w:sz w:val="32"/>
          <w:szCs w:val="32"/>
        </w:rPr>
        <w:t>тыс.руб.</w:t>
      </w:r>
    </w:p>
    <w:p w:rsidR="002B4250" w:rsidRPr="00FA3928" w:rsidRDefault="002B4250" w:rsidP="002B4250">
      <w:pPr>
        <w:spacing w:line="120" w:lineRule="auto"/>
        <w:ind w:left="720"/>
        <w:jc w:val="center"/>
        <w:rPr>
          <w:b/>
          <w:color w:val="C00000"/>
          <w:sz w:val="44"/>
          <w:szCs w:val="44"/>
        </w:rPr>
      </w:pPr>
    </w:p>
    <w:tbl>
      <w:tblPr>
        <w:tblW w:w="1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ayout w:type="fixed"/>
        <w:tblLook w:val="01E0" w:firstRow="1" w:lastRow="1" w:firstColumn="1" w:lastColumn="1" w:noHBand="0" w:noVBand="0"/>
      </w:tblPr>
      <w:tblGrid>
        <w:gridCol w:w="1795"/>
        <w:gridCol w:w="5883"/>
        <w:gridCol w:w="2395"/>
        <w:gridCol w:w="2390"/>
        <w:gridCol w:w="2390"/>
      </w:tblGrid>
      <w:tr w:rsidR="00054B93" w:rsidRPr="00FA3928" w:rsidTr="00054B93">
        <w:trPr>
          <w:trHeight w:val="419"/>
        </w:trPr>
        <w:tc>
          <w:tcPr>
            <w:tcW w:w="1795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Номер раздела</w:t>
            </w:r>
          </w:p>
        </w:tc>
        <w:tc>
          <w:tcPr>
            <w:tcW w:w="5883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Наименование раздела</w:t>
            </w:r>
          </w:p>
        </w:tc>
        <w:tc>
          <w:tcPr>
            <w:tcW w:w="2395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</w:t>
            </w:r>
            <w:r w:rsidR="0042196D">
              <w:rPr>
                <w:b/>
                <w:sz w:val="32"/>
                <w:szCs w:val="32"/>
              </w:rPr>
              <w:t>7</w:t>
            </w:r>
            <w:r w:rsidRPr="00FA3928">
              <w:rPr>
                <w:b/>
                <w:sz w:val="32"/>
                <w:szCs w:val="32"/>
              </w:rPr>
              <w:t xml:space="preserve"> 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2390" w:type="dxa"/>
            <w:shd w:val="clear" w:color="auto" w:fill="0000FF"/>
          </w:tcPr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</w:t>
            </w:r>
            <w:r w:rsidR="0042196D">
              <w:rPr>
                <w:b/>
                <w:sz w:val="32"/>
                <w:szCs w:val="32"/>
              </w:rPr>
              <w:t>8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2390" w:type="dxa"/>
            <w:shd w:val="clear" w:color="auto" w:fill="0000FF"/>
          </w:tcPr>
          <w:p w:rsidR="00054B93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</w:t>
            </w:r>
            <w:r w:rsidR="0042196D">
              <w:rPr>
                <w:b/>
                <w:sz w:val="32"/>
                <w:szCs w:val="32"/>
              </w:rPr>
              <w:t>9</w:t>
            </w:r>
            <w:r>
              <w:rPr>
                <w:b/>
                <w:sz w:val="32"/>
                <w:szCs w:val="32"/>
              </w:rPr>
              <w:t xml:space="preserve"> </w:t>
            </w:r>
          </w:p>
          <w:p w:rsidR="00054B93" w:rsidRPr="00FA3928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год</w:t>
            </w:r>
          </w:p>
        </w:tc>
      </w:tr>
      <w:tr w:rsidR="00054B93" w:rsidRPr="000A4DB1" w:rsidTr="00054B93">
        <w:trPr>
          <w:trHeight w:val="446"/>
        </w:trPr>
        <w:tc>
          <w:tcPr>
            <w:tcW w:w="7678" w:type="dxa"/>
            <w:gridSpan w:val="2"/>
            <w:shd w:val="clear" w:color="auto" w:fill="3366FF"/>
          </w:tcPr>
          <w:p w:rsidR="00054B93" w:rsidRPr="000A4DB1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Всего расходов</w:t>
            </w:r>
            <w:r>
              <w:rPr>
                <w:b/>
                <w:sz w:val="32"/>
                <w:szCs w:val="32"/>
              </w:rPr>
              <w:t>, тыс.руб.</w:t>
            </w:r>
            <w:r w:rsidRPr="000A4DB1">
              <w:rPr>
                <w:b/>
                <w:sz w:val="32"/>
                <w:szCs w:val="32"/>
              </w:rPr>
              <w:t>, в том числе:</w:t>
            </w:r>
          </w:p>
        </w:tc>
        <w:tc>
          <w:tcPr>
            <w:tcW w:w="2395" w:type="dxa"/>
            <w:shd w:val="clear" w:color="auto" w:fill="3366FF"/>
          </w:tcPr>
          <w:p w:rsidR="00054B93" w:rsidRPr="000A4DB1" w:rsidRDefault="001D79B4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308 539,9</w:t>
            </w:r>
          </w:p>
        </w:tc>
        <w:tc>
          <w:tcPr>
            <w:tcW w:w="2390" w:type="dxa"/>
            <w:shd w:val="clear" w:color="auto" w:fill="3366FF"/>
          </w:tcPr>
          <w:p w:rsidR="00054B93" w:rsidRPr="000A4DB1" w:rsidRDefault="00054B93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1D79B4">
              <w:rPr>
                <w:b/>
                <w:sz w:val="32"/>
                <w:szCs w:val="32"/>
              </w:rPr>
              <w:t>49 393,6</w:t>
            </w:r>
          </w:p>
        </w:tc>
        <w:tc>
          <w:tcPr>
            <w:tcW w:w="2390" w:type="dxa"/>
            <w:shd w:val="clear" w:color="auto" w:fill="3366FF"/>
          </w:tcPr>
          <w:p w:rsidR="00054B93" w:rsidRDefault="005F7478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1D79B4">
              <w:rPr>
                <w:b/>
                <w:sz w:val="32"/>
                <w:szCs w:val="32"/>
              </w:rPr>
              <w:t>22</w:t>
            </w:r>
            <w:r>
              <w:rPr>
                <w:b/>
                <w:sz w:val="32"/>
                <w:szCs w:val="32"/>
              </w:rPr>
              <w:t> </w:t>
            </w:r>
            <w:r w:rsidR="001D79B4">
              <w:rPr>
                <w:b/>
                <w:sz w:val="32"/>
                <w:szCs w:val="32"/>
              </w:rPr>
              <w:t>955</w:t>
            </w:r>
            <w:r>
              <w:rPr>
                <w:b/>
                <w:sz w:val="32"/>
                <w:szCs w:val="32"/>
              </w:rPr>
              <w:t>,6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01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  <w:r w:rsidR="001D79B4">
              <w:rPr>
                <w:sz w:val="32"/>
                <w:szCs w:val="32"/>
              </w:rPr>
              <w:t> 332,3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054B93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 164,0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054B93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 274,8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03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1D79B4">
              <w:rPr>
                <w:sz w:val="32"/>
                <w:szCs w:val="32"/>
              </w:rPr>
              <w:t> 642,4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3 192,8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1D79B4">
              <w:rPr>
                <w:sz w:val="32"/>
                <w:szCs w:val="32"/>
              </w:rPr>
              <w:t> 307,4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04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11 823,9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6 985,8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8 211,2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05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39,4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1D79B4">
              <w:rPr>
                <w:sz w:val="32"/>
                <w:szCs w:val="32"/>
              </w:rPr>
              <w:t> 371,2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4 822,5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06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14,7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1D79B4">
              <w:rPr>
                <w:sz w:val="32"/>
                <w:szCs w:val="32"/>
              </w:rPr>
              <w:t>6,5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07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образование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198 992,8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230 979,6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198 304,4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08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42 686,4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054B93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 309,8</w:t>
            </w:r>
          </w:p>
        </w:tc>
        <w:tc>
          <w:tcPr>
            <w:tcW w:w="2390" w:type="dxa"/>
            <w:shd w:val="clear" w:color="auto" w:fill="99CCFF"/>
          </w:tcPr>
          <w:p w:rsidR="00054B93" w:rsidRDefault="001D79B4" w:rsidP="00D335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40 181,9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  <w:r w:rsidR="001D79B4">
              <w:rPr>
                <w:sz w:val="32"/>
                <w:szCs w:val="32"/>
              </w:rPr>
              <w:t> 600,1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1D79B4">
              <w:rPr>
                <w:sz w:val="32"/>
                <w:szCs w:val="32"/>
              </w:rPr>
              <w:t>0 713,4</w:t>
            </w:r>
          </w:p>
        </w:tc>
        <w:tc>
          <w:tcPr>
            <w:tcW w:w="2390" w:type="dxa"/>
            <w:shd w:val="clear" w:color="auto" w:fill="99CCFF"/>
          </w:tcPr>
          <w:p w:rsidR="00054B93" w:rsidRDefault="00005740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42196D">
              <w:rPr>
                <w:sz w:val="32"/>
                <w:szCs w:val="32"/>
              </w:rPr>
              <w:t>4 00</w:t>
            </w:r>
            <w:r>
              <w:rPr>
                <w:sz w:val="32"/>
                <w:szCs w:val="32"/>
              </w:rPr>
              <w:t>7</w:t>
            </w:r>
            <w:r w:rsidR="0042196D">
              <w:rPr>
                <w:sz w:val="32"/>
                <w:szCs w:val="32"/>
              </w:rPr>
              <w:t>,6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11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335,6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1D79B4">
              <w:rPr>
                <w:sz w:val="32"/>
                <w:szCs w:val="32"/>
              </w:rPr>
              <w:t>40,4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40,</w:t>
            </w:r>
            <w:r w:rsidR="0042196D">
              <w:rPr>
                <w:sz w:val="32"/>
                <w:szCs w:val="32"/>
              </w:rPr>
              <w:t>0</w:t>
            </w:r>
          </w:p>
        </w:tc>
      </w:tr>
      <w:tr w:rsidR="00054B93" w:rsidRPr="000A4DB1" w:rsidTr="00054B93">
        <w:trPr>
          <w:trHeight w:val="419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2395" w:type="dxa"/>
            <w:shd w:val="clear" w:color="auto" w:fill="99CCFF"/>
          </w:tcPr>
          <w:p w:rsidR="00054B93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1060,0</w:t>
            </w:r>
          </w:p>
        </w:tc>
        <w:tc>
          <w:tcPr>
            <w:tcW w:w="2390" w:type="dxa"/>
            <w:shd w:val="clear" w:color="auto" w:fill="99CCFF"/>
          </w:tcPr>
          <w:p w:rsidR="00054B93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1 </w:t>
            </w:r>
            <w:r w:rsidR="001D79B4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00,0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1300,0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13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1D79B4">
              <w:rPr>
                <w:sz w:val="32"/>
                <w:szCs w:val="32"/>
              </w:rPr>
              <w:t>3,8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1D79B4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054B93">
              <w:rPr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>,7</w:t>
            </w:r>
          </w:p>
        </w:tc>
        <w:tc>
          <w:tcPr>
            <w:tcW w:w="2390" w:type="dxa"/>
            <w:shd w:val="clear" w:color="auto" w:fill="99CCFF"/>
          </w:tcPr>
          <w:p w:rsidR="00054B93" w:rsidRDefault="0088402B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42196D">
              <w:rPr>
                <w:sz w:val="32"/>
                <w:szCs w:val="32"/>
              </w:rPr>
              <w:t>3,8</w:t>
            </w:r>
          </w:p>
        </w:tc>
      </w:tr>
      <w:tr w:rsidR="00054B93" w:rsidRPr="000A4DB1" w:rsidTr="00054B93">
        <w:trPr>
          <w:trHeight w:val="446"/>
        </w:trPr>
        <w:tc>
          <w:tcPr>
            <w:tcW w:w="17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</w:t>
            </w:r>
          </w:p>
        </w:tc>
        <w:tc>
          <w:tcPr>
            <w:tcW w:w="5883" w:type="dxa"/>
            <w:shd w:val="clear" w:color="auto" w:fill="99CCFF"/>
          </w:tcPr>
          <w:p w:rsidR="00054B93" w:rsidRPr="000A4DB1" w:rsidRDefault="00054B93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2395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1D79B4">
              <w:rPr>
                <w:sz w:val="32"/>
                <w:szCs w:val="32"/>
              </w:rPr>
              <w:t>,2</w:t>
            </w:r>
          </w:p>
        </w:tc>
        <w:tc>
          <w:tcPr>
            <w:tcW w:w="2390" w:type="dxa"/>
            <w:shd w:val="clear" w:color="auto" w:fill="99CCFF"/>
          </w:tcPr>
          <w:p w:rsidR="00054B93" w:rsidRPr="000A4DB1" w:rsidRDefault="00054B93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3,2</w:t>
            </w:r>
          </w:p>
        </w:tc>
        <w:tc>
          <w:tcPr>
            <w:tcW w:w="2390" w:type="dxa"/>
            <w:shd w:val="clear" w:color="auto" w:fill="99CCFF"/>
          </w:tcPr>
          <w:p w:rsidR="00054B93" w:rsidRDefault="0042196D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6 475,5</w:t>
            </w:r>
          </w:p>
        </w:tc>
      </w:tr>
    </w:tbl>
    <w:p w:rsidR="00B74A78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621FA9" w:rsidRDefault="00621FA9" w:rsidP="003104AF">
      <w:pPr>
        <w:jc w:val="center"/>
        <w:rPr>
          <w:b/>
          <w:sz w:val="48"/>
          <w:szCs w:val="48"/>
          <w:u w:val="single"/>
        </w:rPr>
      </w:pPr>
    </w:p>
    <w:p w:rsidR="00621FA9" w:rsidRDefault="00621FA9" w:rsidP="003104AF">
      <w:pPr>
        <w:jc w:val="center"/>
        <w:rPr>
          <w:b/>
          <w:sz w:val="48"/>
          <w:szCs w:val="48"/>
          <w:u w:val="single"/>
        </w:rPr>
      </w:pPr>
    </w:p>
    <w:p w:rsidR="00621FA9" w:rsidRPr="000060E7" w:rsidRDefault="00621FA9" w:rsidP="00621FA9">
      <w:pPr>
        <w:ind w:left="720"/>
        <w:jc w:val="center"/>
        <w:rPr>
          <w:b/>
          <w:color w:val="FF0000"/>
          <w:sz w:val="44"/>
          <w:szCs w:val="44"/>
        </w:rPr>
      </w:pPr>
      <w:r w:rsidRPr="000060E7">
        <w:rPr>
          <w:b/>
          <w:color w:val="FF0000"/>
          <w:sz w:val="44"/>
          <w:szCs w:val="44"/>
        </w:rPr>
        <w:lastRenderedPageBreak/>
        <w:t xml:space="preserve">Характеристика расходной части бюджета </w:t>
      </w:r>
    </w:p>
    <w:p w:rsidR="00621FA9" w:rsidRPr="000060E7" w:rsidRDefault="00621FA9" w:rsidP="00621FA9">
      <w:pPr>
        <w:ind w:left="720"/>
        <w:jc w:val="center"/>
        <w:rPr>
          <w:b/>
          <w:color w:val="FF0000"/>
          <w:sz w:val="44"/>
          <w:szCs w:val="44"/>
        </w:rPr>
      </w:pPr>
      <w:r w:rsidRPr="000060E7">
        <w:rPr>
          <w:b/>
          <w:color w:val="FF0000"/>
          <w:sz w:val="44"/>
          <w:szCs w:val="44"/>
        </w:rPr>
        <w:t>Атяшевского муниципального района</w:t>
      </w:r>
      <w:r w:rsidR="000060E7">
        <w:rPr>
          <w:b/>
          <w:color w:val="FF0000"/>
          <w:sz w:val="44"/>
          <w:szCs w:val="44"/>
        </w:rPr>
        <w:t xml:space="preserve"> за 201</w:t>
      </w:r>
      <w:r w:rsidR="00AF048B">
        <w:rPr>
          <w:b/>
          <w:color w:val="FF0000"/>
          <w:sz w:val="44"/>
          <w:szCs w:val="44"/>
        </w:rPr>
        <w:t>9</w:t>
      </w:r>
      <w:r w:rsidR="000060E7">
        <w:rPr>
          <w:b/>
          <w:color w:val="FF0000"/>
          <w:sz w:val="44"/>
          <w:szCs w:val="44"/>
        </w:rPr>
        <w:t xml:space="preserve"> год</w:t>
      </w:r>
    </w:p>
    <w:p w:rsidR="00621FA9" w:rsidRPr="00FA3928" w:rsidRDefault="00621FA9" w:rsidP="00621FA9">
      <w:pPr>
        <w:spacing w:line="120" w:lineRule="auto"/>
        <w:ind w:left="720"/>
        <w:jc w:val="center"/>
        <w:rPr>
          <w:b/>
          <w:color w:val="C00000"/>
          <w:sz w:val="44"/>
          <w:szCs w:val="44"/>
        </w:rPr>
      </w:pPr>
    </w:p>
    <w:tbl>
      <w:tblPr>
        <w:tblW w:w="14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6384"/>
        <w:gridCol w:w="2393"/>
        <w:gridCol w:w="2426"/>
        <w:gridCol w:w="1693"/>
      </w:tblGrid>
      <w:tr w:rsidR="00621FA9" w:rsidRPr="00FA3928" w:rsidTr="00621FA9">
        <w:trPr>
          <w:trHeight w:val="409"/>
        </w:trPr>
        <w:tc>
          <w:tcPr>
            <w:tcW w:w="1946" w:type="dxa"/>
            <w:shd w:val="clear" w:color="auto" w:fill="FF6600"/>
          </w:tcPr>
          <w:p w:rsidR="00621FA9" w:rsidRPr="00FA3928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Номер раздела</w:t>
            </w:r>
          </w:p>
        </w:tc>
        <w:tc>
          <w:tcPr>
            <w:tcW w:w="6384" w:type="dxa"/>
            <w:shd w:val="clear" w:color="auto" w:fill="FF6600"/>
          </w:tcPr>
          <w:p w:rsidR="00621FA9" w:rsidRPr="00FA3928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Наименование раздела</w:t>
            </w:r>
          </w:p>
        </w:tc>
        <w:tc>
          <w:tcPr>
            <w:tcW w:w="6512" w:type="dxa"/>
            <w:gridSpan w:val="3"/>
            <w:shd w:val="clear" w:color="auto" w:fill="FF6600"/>
          </w:tcPr>
          <w:p w:rsidR="00621FA9" w:rsidRPr="00FA3928" w:rsidRDefault="00621FA9" w:rsidP="005F7478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</w:t>
            </w:r>
            <w:r w:rsidR="00AF048B">
              <w:rPr>
                <w:b/>
                <w:sz w:val="32"/>
                <w:szCs w:val="32"/>
              </w:rPr>
              <w:t>9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FA3928">
              <w:rPr>
                <w:b/>
                <w:sz w:val="32"/>
                <w:szCs w:val="32"/>
              </w:rPr>
              <w:t>год</w:t>
            </w:r>
            <w:r>
              <w:rPr>
                <w:b/>
                <w:sz w:val="32"/>
                <w:szCs w:val="32"/>
              </w:rPr>
              <w:t>, тыс.руб.</w:t>
            </w:r>
          </w:p>
        </w:tc>
      </w:tr>
      <w:tr w:rsidR="00621FA9" w:rsidRPr="000A4DB1" w:rsidTr="00621FA9">
        <w:trPr>
          <w:trHeight w:val="435"/>
        </w:trPr>
        <w:tc>
          <w:tcPr>
            <w:tcW w:w="8330" w:type="dxa"/>
            <w:gridSpan w:val="2"/>
            <w:vMerge w:val="restart"/>
            <w:shd w:val="clear" w:color="auto" w:fill="FF9933"/>
          </w:tcPr>
          <w:p w:rsidR="00621FA9" w:rsidRPr="000A4DB1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Всего расходов</w:t>
            </w:r>
            <w:r>
              <w:rPr>
                <w:b/>
                <w:sz w:val="32"/>
                <w:szCs w:val="32"/>
              </w:rPr>
              <w:t>, тыс.руб.</w:t>
            </w:r>
            <w:r w:rsidRPr="000A4DB1">
              <w:rPr>
                <w:b/>
                <w:sz w:val="32"/>
                <w:szCs w:val="32"/>
              </w:rPr>
              <w:t>, в том числе:</w:t>
            </w:r>
          </w:p>
        </w:tc>
        <w:tc>
          <w:tcPr>
            <w:tcW w:w="2393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План</w:t>
            </w:r>
          </w:p>
        </w:tc>
        <w:tc>
          <w:tcPr>
            <w:tcW w:w="2426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Факт</w:t>
            </w:r>
          </w:p>
        </w:tc>
        <w:tc>
          <w:tcPr>
            <w:tcW w:w="1693" w:type="dxa"/>
            <w:shd w:val="clear" w:color="auto" w:fill="FF9933"/>
          </w:tcPr>
          <w:p w:rsidR="00621FA9" w:rsidRDefault="00621FA9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%</w:t>
            </w:r>
          </w:p>
        </w:tc>
      </w:tr>
      <w:tr w:rsidR="00621FA9" w:rsidRPr="000A4DB1" w:rsidTr="00621FA9">
        <w:trPr>
          <w:trHeight w:val="435"/>
        </w:trPr>
        <w:tc>
          <w:tcPr>
            <w:tcW w:w="8330" w:type="dxa"/>
            <w:gridSpan w:val="2"/>
            <w:vMerge/>
            <w:shd w:val="clear" w:color="auto" w:fill="FF9933"/>
          </w:tcPr>
          <w:p w:rsidR="00621FA9" w:rsidRPr="000A4DB1" w:rsidRDefault="00621FA9" w:rsidP="006C0345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93" w:type="dxa"/>
            <w:shd w:val="clear" w:color="auto" w:fill="FF9933"/>
          </w:tcPr>
          <w:p w:rsidR="00621FA9" w:rsidRPr="000A4DB1" w:rsidRDefault="005F7478" w:rsidP="006C03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160338">
              <w:rPr>
                <w:b/>
                <w:sz w:val="32"/>
                <w:szCs w:val="32"/>
              </w:rPr>
              <w:t>36</w:t>
            </w:r>
            <w:r>
              <w:rPr>
                <w:b/>
                <w:sz w:val="32"/>
                <w:szCs w:val="32"/>
              </w:rPr>
              <w:t> </w:t>
            </w:r>
            <w:r w:rsidR="00160338">
              <w:rPr>
                <w:b/>
                <w:sz w:val="32"/>
                <w:szCs w:val="32"/>
              </w:rPr>
              <w:t>55</w:t>
            </w:r>
            <w:r>
              <w:rPr>
                <w:b/>
                <w:sz w:val="32"/>
                <w:szCs w:val="32"/>
              </w:rPr>
              <w:t>7,</w:t>
            </w:r>
            <w:r w:rsidR="00160338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2426" w:type="dxa"/>
            <w:shd w:val="clear" w:color="auto" w:fill="FF9933"/>
          </w:tcPr>
          <w:p w:rsidR="00621FA9" w:rsidRPr="000A4DB1" w:rsidRDefault="005F7478" w:rsidP="005F74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160338">
              <w:rPr>
                <w:b/>
                <w:sz w:val="32"/>
                <w:szCs w:val="32"/>
              </w:rPr>
              <w:t>22 955,6</w:t>
            </w:r>
          </w:p>
        </w:tc>
        <w:tc>
          <w:tcPr>
            <w:tcW w:w="1693" w:type="dxa"/>
            <w:shd w:val="clear" w:color="auto" w:fill="FF9933"/>
          </w:tcPr>
          <w:p w:rsidR="00621FA9" w:rsidRPr="000A4DB1" w:rsidRDefault="00621FA9" w:rsidP="003D01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  <w:r w:rsidR="00160338">
              <w:rPr>
                <w:b/>
                <w:sz w:val="32"/>
                <w:szCs w:val="32"/>
              </w:rPr>
              <w:t>6</w:t>
            </w:r>
            <w:r>
              <w:rPr>
                <w:b/>
                <w:sz w:val="32"/>
                <w:szCs w:val="32"/>
              </w:rPr>
              <w:t>,</w:t>
            </w:r>
            <w:r w:rsidR="003D0109">
              <w:rPr>
                <w:b/>
                <w:sz w:val="32"/>
                <w:szCs w:val="32"/>
              </w:rPr>
              <w:t>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01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47 841,4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46 274,8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D0109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</w:t>
            </w:r>
            <w:r w:rsidR="00AF048B">
              <w:rPr>
                <w:sz w:val="32"/>
                <w:szCs w:val="32"/>
              </w:rPr>
              <w:t>7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03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AF048B">
              <w:rPr>
                <w:sz w:val="32"/>
                <w:szCs w:val="32"/>
              </w:rPr>
              <w:t> </w:t>
            </w:r>
            <w:r>
              <w:rPr>
                <w:sz w:val="32"/>
                <w:szCs w:val="32"/>
              </w:rPr>
              <w:t>3</w:t>
            </w:r>
            <w:r w:rsidR="00AF048B">
              <w:rPr>
                <w:sz w:val="32"/>
                <w:szCs w:val="32"/>
              </w:rPr>
              <w:t>62,8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AF048B">
              <w:rPr>
                <w:sz w:val="32"/>
                <w:szCs w:val="32"/>
              </w:rPr>
              <w:t> 307,4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8,4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04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 57</w:t>
            </w:r>
            <w:r>
              <w:rPr>
                <w:sz w:val="32"/>
                <w:szCs w:val="32"/>
              </w:rPr>
              <w:t>4</w:t>
            </w:r>
            <w:r w:rsidR="00AF048B">
              <w:rPr>
                <w:sz w:val="32"/>
                <w:szCs w:val="32"/>
              </w:rPr>
              <w:t>,9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8 211,2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85</w:t>
            </w:r>
            <w:r w:rsidR="003D0109">
              <w:rPr>
                <w:sz w:val="32"/>
                <w:szCs w:val="32"/>
              </w:rPr>
              <w:t>,</w:t>
            </w:r>
            <w:r w:rsidR="00621FA9">
              <w:rPr>
                <w:sz w:val="32"/>
                <w:szCs w:val="32"/>
              </w:rPr>
              <w:t>8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05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4 836,9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4 822,5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AF048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99,7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06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</w:t>
            </w:r>
            <w:r w:rsidR="00AF048B">
              <w:rPr>
                <w:sz w:val="32"/>
                <w:szCs w:val="32"/>
              </w:rPr>
              <w:t>5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07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образование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AF048B">
              <w:rPr>
                <w:sz w:val="32"/>
                <w:szCs w:val="32"/>
              </w:rPr>
              <w:t>04 </w:t>
            </w: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11,</w:t>
            </w:r>
            <w:r>
              <w:rPr>
                <w:sz w:val="32"/>
                <w:szCs w:val="32"/>
              </w:rPr>
              <w:t>8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198 304,4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3D0109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</w:t>
            </w:r>
            <w:r w:rsidR="00AF048B">
              <w:rPr>
                <w:sz w:val="32"/>
                <w:szCs w:val="32"/>
              </w:rPr>
              <w:t>8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08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AF048B">
              <w:rPr>
                <w:sz w:val="32"/>
                <w:szCs w:val="32"/>
              </w:rPr>
              <w:t>3 939,</w:t>
            </w:r>
            <w:r w:rsidR="00160338">
              <w:rPr>
                <w:sz w:val="32"/>
                <w:szCs w:val="32"/>
              </w:rPr>
              <w:t>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AF048B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40 181,9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3D010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1,4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 </w:t>
            </w:r>
            <w:r w:rsidR="00AF048B">
              <w:rPr>
                <w:sz w:val="32"/>
                <w:szCs w:val="32"/>
              </w:rPr>
              <w:t>170</w:t>
            </w:r>
            <w:r>
              <w:rPr>
                <w:sz w:val="32"/>
                <w:szCs w:val="32"/>
              </w:rPr>
              <w:t>,</w:t>
            </w:r>
            <w:r w:rsidR="00AF048B">
              <w:rPr>
                <w:sz w:val="32"/>
                <w:szCs w:val="32"/>
              </w:rPr>
              <w:t>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 </w:t>
            </w:r>
            <w:r w:rsidR="00AF048B">
              <w:rPr>
                <w:sz w:val="32"/>
                <w:szCs w:val="32"/>
              </w:rPr>
              <w:t>00</w:t>
            </w:r>
            <w:r>
              <w:rPr>
                <w:sz w:val="32"/>
                <w:szCs w:val="32"/>
              </w:rPr>
              <w:t>7,</w:t>
            </w:r>
            <w:r w:rsidR="00AF048B">
              <w:rPr>
                <w:sz w:val="32"/>
                <w:szCs w:val="32"/>
              </w:rPr>
              <w:t>6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3D01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F048B">
              <w:rPr>
                <w:sz w:val="32"/>
                <w:szCs w:val="32"/>
              </w:rPr>
              <w:t>8,8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11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112,7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40,</w:t>
            </w:r>
            <w:r w:rsidR="00AF048B">
              <w:rPr>
                <w:sz w:val="32"/>
                <w:szCs w:val="32"/>
              </w:rPr>
              <w:t>0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35,5</w:t>
            </w:r>
          </w:p>
        </w:tc>
      </w:tr>
      <w:tr w:rsidR="00621FA9" w:rsidRPr="000A4DB1" w:rsidTr="00621FA9">
        <w:trPr>
          <w:trHeight w:val="409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2393" w:type="dxa"/>
            <w:shd w:val="clear" w:color="auto" w:fill="FFCC66"/>
          </w:tcPr>
          <w:p w:rsidR="00621FA9" w:rsidRDefault="00621FA9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1 </w:t>
            </w:r>
            <w:r w:rsidR="005F7478">
              <w:rPr>
                <w:sz w:val="32"/>
                <w:szCs w:val="32"/>
              </w:rPr>
              <w:t>30</w:t>
            </w:r>
            <w:r>
              <w:rPr>
                <w:sz w:val="32"/>
                <w:szCs w:val="32"/>
              </w:rPr>
              <w:t>0,0</w:t>
            </w:r>
          </w:p>
        </w:tc>
        <w:tc>
          <w:tcPr>
            <w:tcW w:w="2426" w:type="dxa"/>
            <w:shd w:val="clear" w:color="auto" w:fill="FFCC66"/>
          </w:tcPr>
          <w:p w:rsidR="00621FA9" w:rsidRDefault="00621FA9" w:rsidP="005F74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  <w:r w:rsidR="005F7478">
              <w:rPr>
                <w:sz w:val="32"/>
                <w:szCs w:val="32"/>
              </w:rPr>
              <w:t>30</w:t>
            </w:r>
            <w:r>
              <w:rPr>
                <w:sz w:val="32"/>
                <w:szCs w:val="32"/>
              </w:rPr>
              <w:t>0,0</w:t>
            </w:r>
          </w:p>
        </w:tc>
        <w:tc>
          <w:tcPr>
            <w:tcW w:w="1693" w:type="dxa"/>
            <w:shd w:val="clear" w:color="auto" w:fill="FFCC66"/>
          </w:tcPr>
          <w:p w:rsidR="00621FA9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13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5</w:t>
            </w:r>
            <w:r w:rsidR="00621FA9">
              <w:rPr>
                <w:sz w:val="32"/>
                <w:szCs w:val="32"/>
              </w:rPr>
              <w:t>,0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5F747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F048B">
              <w:rPr>
                <w:sz w:val="32"/>
                <w:szCs w:val="32"/>
              </w:rPr>
              <w:t>3,</w:t>
            </w:r>
            <w:r>
              <w:rPr>
                <w:sz w:val="32"/>
                <w:szCs w:val="32"/>
              </w:rPr>
              <w:t>8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AF048B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92,0</w:t>
            </w:r>
          </w:p>
        </w:tc>
      </w:tr>
      <w:tr w:rsidR="00621FA9" w:rsidRPr="000A4DB1" w:rsidTr="00621FA9">
        <w:trPr>
          <w:trHeight w:val="435"/>
        </w:trPr>
        <w:tc>
          <w:tcPr>
            <w:tcW w:w="1946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</w:t>
            </w:r>
          </w:p>
        </w:tc>
        <w:tc>
          <w:tcPr>
            <w:tcW w:w="6384" w:type="dxa"/>
            <w:shd w:val="clear" w:color="auto" w:fill="FFCC66"/>
          </w:tcPr>
          <w:p w:rsidR="00621FA9" w:rsidRPr="000A4DB1" w:rsidRDefault="00621FA9" w:rsidP="006C0345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2393" w:type="dxa"/>
            <w:shd w:val="clear" w:color="auto" w:fill="FFCC66"/>
          </w:tcPr>
          <w:p w:rsidR="00621FA9" w:rsidRPr="000A4DB1" w:rsidRDefault="0016033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6 475,5</w:t>
            </w:r>
          </w:p>
        </w:tc>
        <w:tc>
          <w:tcPr>
            <w:tcW w:w="2426" w:type="dxa"/>
            <w:shd w:val="clear" w:color="auto" w:fill="FFCC66"/>
          </w:tcPr>
          <w:p w:rsidR="00621FA9" w:rsidRPr="000A4DB1" w:rsidRDefault="00160338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6 475,5</w:t>
            </w:r>
          </w:p>
        </w:tc>
        <w:tc>
          <w:tcPr>
            <w:tcW w:w="1693" w:type="dxa"/>
            <w:shd w:val="clear" w:color="auto" w:fill="FFCC66"/>
          </w:tcPr>
          <w:p w:rsidR="00621FA9" w:rsidRPr="000A4DB1" w:rsidRDefault="00621FA9" w:rsidP="006C03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100,0</w:t>
            </w:r>
          </w:p>
        </w:tc>
      </w:tr>
    </w:tbl>
    <w:p w:rsidR="00B74A78" w:rsidRDefault="00B74A78"/>
    <w:p w:rsidR="00D87E79" w:rsidRDefault="00D87E79" w:rsidP="009F0050">
      <w:pPr>
        <w:ind w:firstLine="708"/>
        <w:jc w:val="center"/>
        <w:rPr>
          <w:b/>
          <w:sz w:val="48"/>
          <w:szCs w:val="48"/>
          <w:u w:val="single"/>
        </w:rPr>
        <w:sectPr w:rsidR="00D87E79" w:rsidSect="00405D90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D87E79" w:rsidRPr="00D83D5C" w:rsidRDefault="00880D04" w:rsidP="009F0050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01 «Общегосударственные расходы»</w:t>
      </w:r>
      <w:r w:rsidR="00E12871" w:rsidRPr="00D83D5C">
        <w:rPr>
          <w:b/>
          <w:sz w:val="40"/>
          <w:szCs w:val="40"/>
          <w:u w:val="single"/>
        </w:rPr>
        <w:t xml:space="preserve"> </w:t>
      </w:r>
    </w:p>
    <w:p w:rsidR="00880D04" w:rsidRPr="00D83D5C" w:rsidRDefault="00E12871" w:rsidP="009F0050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в 201</w:t>
      </w:r>
      <w:r w:rsidR="00160338">
        <w:rPr>
          <w:b/>
          <w:sz w:val="40"/>
          <w:szCs w:val="40"/>
          <w:u w:val="single"/>
        </w:rPr>
        <w:t>7</w:t>
      </w:r>
      <w:r w:rsidRPr="00D83D5C">
        <w:rPr>
          <w:b/>
          <w:sz w:val="40"/>
          <w:szCs w:val="40"/>
          <w:u w:val="single"/>
        </w:rPr>
        <w:t>-201</w:t>
      </w:r>
      <w:r w:rsidR="00160338">
        <w:rPr>
          <w:b/>
          <w:sz w:val="40"/>
          <w:szCs w:val="40"/>
          <w:u w:val="single"/>
        </w:rPr>
        <w:t>9</w:t>
      </w:r>
      <w:r w:rsidRPr="00D83D5C">
        <w:rPr>
          <w:b/>
          <w:sz w:val="40"/>
          <w:szCs w:val="40"/>
          <w:u w:val="single"/>
        </w:rPr>
        <w:t xml:space="preserve"> гг.</w:t>
      </w:r>
    </w:p>
    <w:p w:rsidR="00D87E79" w:rsidRDefault="00D87E79" w:rsidP="00D87E79">
      <w:pPr>
        <w:spacing w:line="120" w:lineRule="auto"/>
        <w:ind w:firstLine="709"/>
        <w:jc w:val="center"/>
        <w:rPr>
          <w:b/>
          <w:sz w:val="48"/>
          <w:szCs w:val="48"/>
          <w:u w:val="single"/>
        </w:rPr>
      </w:pPr>
    </w:p>
    <w:p w:rsidR="00D81CD4" w:rsidRDefault="00D81CD4" w:rsidP="00D87E79">
      <w:pPr>
        <w:spacing w:line="120" w:lineRule="auto"/>
        <w:ind w:firstLine="709"/>
        <w:jc w:val="center"/>
        <w:rPr>
          <w:b/>
          <w:sz w:val="48"/>
          <w:szCs w:val="48"/>
          <w:u w:val="single"/>
        </w:rPr>
      </w:pPr>
    </w:p>
    <w:p w:rsidR="00913906" w:rsidRDefault="007F695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</w:rPr>
        <w:drawing>
          <wp:inline distT="0" distB="0" distL="0" distR="0">
            <wp:extent cx="5838825" cy="3457575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D0109" w:rsidRDefault="003D0109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880D04" w:rsidRDefault="00880D04" w:rsidP="00161708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03 «Национальная безопасность и правоохранительная деятельность»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490EBE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490EBE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06F0E" w:rsidRDefault="00106F0E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106F0E" w:rsidRDefault="00490EBE" w:rsidP="00880D04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8330" w:dyaOrig="3921">
          <v:shape id="_x0000_i1025" type="#_x0000_t75" style="width:416.25pt;height:195.75pt" o:ole="">
            <v:imagedata r:id="rId14" o:title=""/>
          </v:shape>
          <o:OLEObject Type="Embed" ProgID="MSGraph.Chart.8" ShapeID="_x0000_i1025" DrawAspect="Content" ObjectID="_1651999593" r:id="rId15">
            <o:FieldCodes>\s</o:FieldCodes>
          </o:OLEObject>
        </w:object>
      </w:r>
    </w:p>
    <w:p w:rsidR="00D81CD4" w:rsidRDefault="00D81CD4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04 «Национальная экономика»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490EBE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490EBE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D81CD4" w:rsidRDefault="00D81CD4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096982" w:rsidRDefault="00043A49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37" w:dyaOrig="4763">
          <v:shape id="_x0000_i1026" type="#_x0000_t75" style="width:451.5pt;height:238.5pt" o:ole="">
            <v:imagedata r:id="rId16" o:title=""/>
          </v:shape>
          <o:OLEObject Type="Embed" ProgID="MSGraph.Chart.8" ShapeID="_x0000_i1026" DrawAspect="Content" ObjectID="_1651999594" r:id="rId17">
            <o:FieldCodes>\s</o:FieldCodes>
          </o:OLEObject>
        </w:object>
      </w:r>
    </w:p>
    <w:p w:rsidR="00D81CD4" w:rsidRDefault="00D81CD4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05 «Жилищно-коммунальное хозяйство»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D81CD4" w:rsidRDefault="00D81CD4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6444E8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857" w:dyaOrig="4674">
          <v:shape id="_x0000_i1027" type="#_x0000_t75" style="width:442.5pt;height:234pt" o:ole="">
            <v:imagedata r:id="rId18" o:title=""/>
          </v:shape>
          <o:OLEObject Type="Embed" ProgID="MSGraph.Chart.8" ShapeID="_x0000_i1027" DrawAspect="Content" ObjectID="_1651999595" r:id="rId19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06 «Охрана окружающей среды»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6444E8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3621">
          <v:shape id="_x0000_i1028" type="#_x0000_t75" style="width:451.5pt;height:180.75pt" o:ole="">
            <v:imagedata r:id="rId20" o:title=""/>
          </v:shape>
          <o:OLEObject Type="Embed" ProgID="MSGraph.Chart.8" ShapeID="_x0000_i1028" DrawAspect="Content" ObjectID="_1651999596" r:id="rId21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07 «Образование»</w:t>
      </w:r>
      <w:r w:rsidR="00B75DEA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6444E8" w:rsidRDefault="00043A49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23" w:dyaOrig="4297">
          <v:shape id="_x0000_i1029" type="#_x0000_t75" style="width:451.5pt;height:214.5pt" o:ole="">
            <v:imagedata r:id="rId22" o:title=""/>
          </v:shape>
          <o:OLEObject Type="Embed" ProgID="MSGraph.Chart.8" ShapeID="_x0000_i1029" DrawAspect="Content" ObjectID="_1651999597" r:id="rId23">
            <o:FieldCodes>\s</o:FieldCodes>
          </o:OLEObject>
        </w:object>
      </w: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08 «Культура»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F21836" w:rsidRDefault="00F2183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21836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3876">
          <v:shape id="_x0000_i1030" type="#_x0000_t75" style="width:451.5pt;height:193.5pt" o:ole="">
            <v:imagedata r:id="rId24" o:title=""/>
          </v:shape>
          <o:OLEObject Type="Embed" ProgID="MSGraph.Chart.8" ShapeID="_x0000_i1030" DrawAspect="Content" ObjectID="_1651999598" r:id="rId25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10 «Социальная политика»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F21836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4657">
          <v:shape id="_x0000_i1031" type="#_x0000_t75" style="width:451.5pt;height:232.5pt" o:ole="">
            <v:imagedata r:id="rId26" o:title=""/>
          </v:shape>
          <o:OLEObject Type="Embed" ProgID="MSGraph.Chart.8" ShapeID="_x0000_i1031" DrawAspect="Content" ObjectID="_1651999599" r:id="rId27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Pr="00D83D5C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11 «Физическая культура и спорт»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52" w:dyaOrig="3441">
          <v:shape id="_x0000_i1032" type="#_x0000_t75" style="width:452.25pt;height:171.75pt" o:ole="">
            <v:imagedata r:id="rId28" o:title=""/>
          </v:shape>
          <o:OLEObject Type="Embed" ProgID="MSGraph.Chart.8" ShapeID="_x0000_i1032" DrawAspect="Content" ObjectID="_1651999600" r:id="rId29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B75DEA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Расходы бюджета Атяшевского муниципального района по разделу 12 «Средства массовой информации» в 201</w:t>
      </w:r>
      <w:r w:rsidR="00043A49">
        <w:rPr>
          <w:b/>
          <w:sz w:val="40"/>
          <w:szCs w:val="40"/>
          <w:u w:val="single"/>
        </w:rPr>
        <w:t>7</w:t>
      </w:r>
      <w:r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>
        <w:rPr>
          <w:b/>
          <w:sz w:val="40"/>
          <w:szCs w:val="40"/>
          <w:u w:val="single"/>
        </w:rPr>
        <w:t xml:space="preserve">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B75DEA" w:rsidRDefault="00043A49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23" w:dyaOrig="3167">
          <v:shape id="_x0000_i1033" type="#_x0000_t75" style="width:451.5pt;height:158.25pt" o:ole="">
            <v:imagedata r:id="rId30" o:title=""/>
          </v:shape>
          <o:OLEObject Type="Embed" ProgID="MSGraph.Chart.8" ShapeID="_x0000_i1033" DrawAspect="Content" ObjectID="_1651999601" r:id="rId31">
            <o:FieldCodes>\s</o:FieldCodes>
          </o:OLEObject>
        </w:object>
      </w: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13 «Обслуживание муниципального долга»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B20F3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2845">
          <v:shape id="_x0000_i1034" type="#_x0000_t75" style="width:451.5pt;height:142.5pt" o:ole="">
            <v:imagedata r:id="rId32" o:title=""/>
          </v:shape>
          <o:OLEObject Type="Embed" ProgID="MSGraph.Chart.8" ShapeID="_x0000_i1034" DrawAspect="Content" ObjectID="_1651999602" r:id="rId33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A06175" w:rsidRDefault="00A06175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1D6193" w:rsidRPr="00D83D5C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14 «Межбюджетные трансферты»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043A49">
        <w:rPr>
          <w:b/>
          <w:sz w:val="40"/>
          <w:szCs w:val="40"/>
          <w:u w:val="single"/>
        </w:rPr>
        <w:t>7</w:t>
      </w:r>
      <w:r w:rsidR="00E12871" w:rsidRPr="00D83D5C">
        <w:rPr>
          <w:b/>
          <w:sz w:val="40"/>
          <w:szCs w:val="40"/>
          <w:u w:val="single"/>
        </w:rPr>
        <w:t>-201</w:t>
      </w:r>
      <w:r w:rsidR="00043A49">
        <w:rPr>
          <w:b/>
          <w:sz w:val="40"/>
          <w:szCs w:val="40"/>
          <w:u w:val="single"/>
        </w:rPr>
        <w:t>9</w:t>
      </w:r>
      <w:r w:rsidR="00E12871" w:rsidRPr="00D83D5C">
        <w:rPr>
          <w:b/>
          <w:sz w:val="40"/>
          <w:szCs w:val="40"/>
          <w:u w:val="single"/>
        </w:rPr>
        <w:t xml:space="preserve"> гг.</w:t>
      </w:r>
    </w:p>
    <w:p w:rsidR="001D6193" w:rsidRDefault="001D6193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B20F3" w:rsidRPr="00D83D5C" w:rsidRDefault="00043A49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23" w:dyaOrig="4148">
          <v:shape id="_x0000_i1035" type="#_x0000_t75" style="width:451.5pt;height:207.75pt" o:ole="">
            <v:imagedata r:id="rId34" o:title=""/>
          </v:shape>
          <o:OLEObject Type="Embed" ProgID="MSGraph.Chart.8" ShapeID="_x0000_i1035" DrawAspect="Content" ObjectID="_1651999603" r:id="rId35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FA2A73" w:rsidRPr="00F564B1" w:rsidRDefault="00FA2A73" w:rsidP="00FA2A73">
      <w:pPr>
        <w:jc w:val="center"/>
        <w:rPr>
          <w:b/>
          <w:color w:val="3366FF"/>
          <w:sz w:val="48"/>
          <w:szCs w:val="48"/>
          <w:u w:val="single"/>
        </w:rPr>
      </w:pPr>
      <w:r w:rsidRPr="00F564B1">
        <w:rPr>
          <w:b/>
          <w:color w:val="3366FF"/>
          <w:sz w:val="48"/>
          <w:szCs w:val="48"/>
          <w:u w:val="single"/>
        </w:rPr>
        <w:lastRenderedPageBreak/>
        <w:t>Межбюджетные трансферты – помощь, передаваемая бюджету другого уровня</w:t>
      </w: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Pr="00A06175" w:rsidRDefault="00FA2A73" w:rsidP="00FB20F3">
      <w:pPr>
        <w:numPr>
          <w:ilvl w:val="0"/>
          <w:numId w:val="8"/>
        </w:numPr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Субвенции</w:t>
      </w:r>
      <w:r w:rsidRPr="00A06175">
        <w:rPr>
          <w:sz w:val="44"/>
          <w:szCs w:val="44"/>
        </w:rPr>
        <w:t xml:space="preserve"> (предоставляются на определенные цели)</w:t>
      </w:r>
    </w:p>
    <w:p w:rsidR="00FA2A73" w:rsidRPr="00A06175" w:rsidRDefault="00FA2A73" w:rsidP="00FB20F3">
      <w:pPr>
        <w:jc w:val="both"/>
        <w:rPr>
          <w:sz w:val="44"/>
          <w:szCs w:val="44"/>
        </w:rPr>
      </w:pPr>
    </w:p>
    <w:p w:rsidR="00FA2A73" w:rsidRPr="00A06175" w:rsidRDefault="00FA2A73" w:rsidP="00235F7A">
      <w:pPr>
        <w:numPr>
          <w:ilvl w:val="0"/>
          <w:numId w:val="8"/>
        </w:numPr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Субсидии</w:t>
      </w:r>
      <w:r w:rsidRPr="00A06175">
        <w:rPr>
          <w:sz w:val="44"/>
          <w:szCs w:val="44"/>
        </w:rPr>
        <w:t xml:space="preserve"> (предоставляются на определенные цели на условиях софинансирования (долевого </w:t>
      </w:r>
      <w:r w:rsidR="00FB20F3" w:rsidRPr="00A06175">
        <w:rPr>
          <w:sz w:val="44"/>
          <w:szCs w:val="44"/>
        </w:rPr>
        <w:t>ф</w:t>
      </w:r>
      <w:r w:rsidRPr="00A06175">
        <w:rPr>
          <w:sz w:val="44"/>
          <w:szCs w:val="44"/>
        </w:rPr>
        <w:t>инансирования) расходов)</w:t>
      </w:r>
    </w:p>
    <w:p w:rsidR="00FA2A73" w:rsidRPr="00A06175" w:rsidRDefault="00FA2A73" w:rsidP="00FB20F3">
      <w:pPr>
        <w:jc w:val="both"/>
        <w:rPr>
          <w:sz w:val="44"/>
          <w:szCs w:val="44"/>
        </w:rPr>
      </w:pPr>
    </w:p>
    <w:p w:rsidR="00FA2A73" w:rsidRPr="00A06175" w:rsidRDefault="00FA2A73" w:rsidP="00FB20F3">
      <w:pPr>
        <w:numPr>
          <w:ilvl w:val="0"/>
          <w:numId w:val="9"/>
        </w:numPr>
        <w:ind w:left="360" w:firstLine="348"/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Дотации</w:t>
      </w:r>
      <w:r w:rsidRPr="00A06175">
        <w:rPr>
          <w:sz w:val="44"/>
          <w:szCs w:val="44"/>
        </w:rPr>
        <w:t xml:space="preserve"> (предоставляются без целевого назначения (в качестве финансовой помощи))</w:t>
      </w:r>
    </w:p>
    <w:p w:rsidR="00FA2A73" w:rsidRPr="00A06175" w:rsidRDefault="00FA2A73" w:rsidP="00FB20F3">
      <w:pPr>
        <w:jc w:val="both"/>
        <w:rPr>
          <w:b/>
          <w:color w:val="FF6600"/>
          <w:sz w:val="44"/>
          <w:szCs w:val="44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B20F3" w:rsidRDefault="00FB20F3" w:rsidP="00FA2A73">
      <w:pPr>
        <w:jc w:val="center"/>
        <w:rPr>
          <w:b/>
          <w:color w:val="3366FF"/>
          <w:sz w:val="48"/>
          <w:szCs w:val="48"/>
          <w:u w:val="single"/>
        </w:rPr>
        <w:sectPr w:rsidR="00FB20F3" w:rsidSect="00D87E79">
          <w:pgSz w:w="11906" w:h="16838"/>
          <w:pgMar w:top="1134" w:right="851" w:bottom="851" w:left="851" w:header="709" w:footer="709" w:gutter="0"/>
          <w:cols w:space="708"/>
          <w:docGrid w:linePitch="360"/>
        </w:sectPr>
      </w:pPr>
    </w:p>
    <w:p w:rsidR="00FA2A73" w:rsidRDefault="00FA2A73" w:rsidP="001D547E">
      <w:pPr>
        <w:jc w:val="center"/>
        <w:rPr>
          <w:b/>
          <w:sz w:val="40"/>
          <w:szCs w:val="40"/>
        </w:rPr>
      </w:pPr>
      <w:r w:rsidRPr="007A505C">
        <w:rPr>
          <w:b/>
          <w:color w:val="3366FF"/>
          <w:sz w:val="40"/>
          <w:szCs w:val="40"/>
          <w:u w:val="single"/>
        </w:rPr>
        <w:lastRenderedPageBreak/>
        <w:t>Структура межбюджетных трансфертов Атяшевского района в 201</w:t>
      </w:r>
      <w:r w:rsidR="00043A49">
        <w:rPr>
          <w:b/>
          <w:color w:val="3366FF"/>
          <w:sz w:val="40"/>
          <w:szCs w:val="40"/>
          <w:u w:val="single"/>
        </w:rPr>
        <w:t>7</w:t>
      </w:r>
      <w:r w:rsidR="007A505C">
        <w:rPr>
          <w:b/>
          <w:color w:val="3366FF"/>
          <w:sz w:val="40"/>
          <w:szCs w:val="40"/>
          <w:u w:val="single"/>
        </w:rPr>
        <w:t>-</w:t>
      </w:r>
      <w:r w:rsidR="001D547E" w:rsidRPr="007A505C">
        <w:rPr>
          <w:b/>
          <w:color w:val="3366FF"/>
          <w:sz w:val="40"/>
          <w:szCs w:val="40"/>
          <w:u w:val="single"/>
        </w:rPr>
        <w:t>201</w:t>
      </w:r>
      <w:r w:rsidR="00043A49">
        <w:rPr>
          <w:b/>
          <w:color w:val="3366FF"/>
          <w:sz w:val="40"/>
          <w:szCs w:val="40"/>
          <w:u w:val="single"/>
        </w:rPr>
        <w:t>9</w:t>
      </w:r>
      <w:r w:rsidR="001D547E" w:rsidRPr="007A505C">
        <w:rPr>
          <w:b/>
          <w:color w:val="3366FF"/>
          <w:sz w:val="40"/>
          <w:szCs w:val="40"/>
          <w:u w:val="single"/>
        </w:rPr>
        <w:t>г</w:t>
      </w:r>
      <w:r w:rsidR="007A505C">
        <w:rPr>
          <w:b/>
          <w:color w:val="3366FF"/>
          <w:sz w:val="40"/>
          <w:szCs w:val="40"/>
          <w:u w:val="single"/>
        </w:rPr>
        <w:t>г</w:t>
      </w:r>
      <w:r w:rsidR="001D547E" w:rsidRPr="007A505C">
        <w:rPr>
          <w:b/>
          <w:color w:val="3366FF"/>
          <w:sz w:val="40"/>
          <w:szCs w:val="40"/>
          <w:u w:val="single"/>
        </w:rPr>
        <w:t>.</w:t>
      </w:r>
      <w:r w:rsidR="007F695F">
        <w:rPr>
          <w:b/>
          <w:noProof/>
          <w:sz w:val="40"/>
          <w:szCs w:val="40"/>
        </w:rPr>
        <w:drawing>
          <wp:inline distT="0" distB="0" distL="0" distR="0">
            <wp:extent cx="8696325" cy="5257800"/>
            <wp:effectExtent l="0" t="0" r="0" b="0"/>
            <wp:docPr id="16" name="Объект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7A505C" w:rsidRPr="007A505C" w:rsidRDefault="007A505C" w:rsidP="001D547E">
      <w:pPr>
        <w:jc w:val="center"/>
        <w:rPr>
          <w:b/>
          <w:color w:val="FF6600"/>
          <w:sz w:val="40"/>
          <w:szCs w:val="40"/>
          <w:u w:val="single"/>
        </w:rPr>
      </w:pPr>
    </w:p>
    <w:p w:rsidR="00F1419A" w:rsidRPr="00F1419A" w:rsidRDefault="00F1419A" w:rsidP="00F1419A">
      <w:pPr>
        <w:jc w:val="center"/>
        <w:rPr>
          <w:b/>
          <w:color w:val="002060"/>
          <w:sz w:val="48"/>
          <w:szCs w:val="48"/>
          <w:u w:val="single"/>
        </w:rPr>
      </w:pPr>
      <w:r w:rsidRPr="00F1419A">
        <w:rPr>
          <w:b/>
          <w:color w:val="002060"/>
          <w:sz w:val="48"/>
          <w:szCs w:val="48"/>
          <w:u w:val="single"/>
        </w:rPr>
        <w:lastRenderedPageBreak/>
        <w:t>Программный бюджет в Атяшевском муниципальном районе</w:t>
      </w:r>
    </w:p>
    <w:p w:rsidR="00F1419A" w:rsidRDefault="00F1419A" w:rsidP="00F1419A">
      <w:pPr>
        <w:jc w:val="center"/>
        <w:rPr>
          <w:color w:val="3366FF"/>
          <w:sz w:val="48"/>
          <w:szCs w:val="48"/>
          <w:u w:val="single"/>
        </w:rPr>
      </w:pPr>
    </w:p>
    <w:p w:rsidR="00F1419A" w:rsidRDefault="00F1419A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  <w:r w:rsidRPr="00F1419A">
        <w:rPr>
          <w:color w:val="0070C0"/>
          <w:sz w:val="48"/>
          <w:szCs w:val="48"/>
          <w:u w:val="single"/>
        </w:rPr>
        <w:t>Муниципальная программа -</w:t>
      </w:r>
      <w:r>
        <w:rPr>
          <w:color w:val="3366FF"/>
          <w:sz w:val="48"/>
          <w:szCs w:val="48"/>
          <w:u w:val="single"/>
        </w:rPr>
        <w:t xml:space="preserve"> </w:t>
      </w:r>
      <w:r w:rsidRPr="000B4564">
        <w:rPr>
          <w:rStyle w:val="a7"/>
          <w:color w:val="000000"/>
        </w:rPr>
        <w:t xml:space="preserve"> </w:t>
      </w:r>
      <w:r w:rsidRPr="00F1419A">
        <w:rPr>
          <w:rStyle w:val="a7"/>
          <w:color w:val="000000"/>
          <w:sz w:val="40"/>
          <w:szCs w:val="40"/>
        </w:rPr>
        <w:t xml:space="preserve">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rPr>
          <w:rStyle w:val="a7"/>
          <w:color w:val="000000"/>
          <w:sz w:val="40"/>
          <w:szCs w:val="40"/>
        </w:rPr>
        <w:t>Атяшевского муниципального района</w:t>
      </w:r>
      <w:r w:rsidRPr="00F1419A">
        <w:rPr>
          <w:rStyle w:val="a7"/>
          <w:color w:val="000000"/>
          <w:sz w:val="40"/>
          <w:szCs w:val="40"/>
        </w:rPr>
        <w:t xml:space="preserve"> в определенной сфере деятельности</w:t>
      </w:r>
      <w:r>
        <w:rPr>
          <w:rStyle w:val="a7"/>
          <w:color w:val="000000"/>
          <w:sz w:val="40"/>
          <w:szCs w:val="40"/>
        </w:rPr>
        <w:t>.</w:t>
      </w:r>
    </w:p>
    <w:p w:rsidR="00F1419A" w:rsidRDefault="00F1419A" w:rsidP="00F1419A">
      <w:pPr>
        <w:jc w:val="both"/>
        <w:rPr>
          <w:rStyle w:val="a7"/>
          <w:color w:val="000000"/>
          <w:sz w:val="40"/>
          <w:szCs w:val="40"/>
        </w:rPr>
      </w:pPr>
    </w:p>
    <w:p w:rsidR="00F1419A" w:rsidRDefault="007D2B3F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  <w:r>
        <w:rPr>
          <w:rStyle w:val="a7"/>
          <w:color w:val="000000"/>
          <w:sz w:val="40"/>
          <w:szCs w:val="40"/>
        </w:rPr>
        <w:t>Р</w:t>
      </w:r>
      <w:r w:rsidR="00F1419A">
        <w:rPr>
          <w:rStyle w:val="a7"/>
          <w:color w:val="000000"/>
          <w:sz w:val="40"/>
          <w:szCs w:val="40"/>
        </w:rPr>
        <w:t>ешени</w:t>
      </w:r>
      <w:r>
        <w:rPr>
          <w:rStyle w:val="a7"/>
          <w:color w:val="000000"/>
          <w:sz w:val="40"/>
          <w:szCs w:val="40"/>
        </w:rPr>
        <w:t>ем</w:t>
      </w:r>
      <w:r w:rsidR="00F1419A">
        <w:rPr>
          <w:rStyle w:val="a7"/>
          <w:color w:val="000000"/>
          <w:sz w:val="40"/>
          <w:szCs w:val="40"/>
        </w:rPr>
        <w:t xml:space="preserve"> Совета депутатов Атяшевского муниципального района о бюджете Атяшевского муниципального района на 201</w:t>
      </w:r>
      <w:r w:rsidR="00210DC1">
        <w:rPr>
          <w:rStyle w:val="a7"/>
          <w:color w:val="000000"/>
          <w:sz w:val="40"/>
          <w:szCs w:val="40"/>
        </w:rPr>
        <w:t>9</w:t>
      </w:r>
      <w:r w:rsidR="00BB75C0">
        <w:rPr>
          <w:rStyle w:val="a7"/>
          <w:color w:val="000000"/>
          <w:sz w:val="40"/>
          <w:szCs w:val="40"/>
        </w:rPr>
        <w:t xml:space="preserve"> год и на плановый период 20</w:t>
      </w:r>
      <w:r w:rsidR="00210DC1">
        <w:rPr>
          <w:rStyle w:val="a7"/>
          <w:color w:val="000000"/>
          <w:sz w:val="40"/>
          <w:szCs w:val="40"/>
        </w:rPr>
        <w:t>20</w:t>
      </w:r>
      <w:r w:rsidR="00F1419A">
        <w:rPr>
          <w:rStyle w:val="a7"/>
          <w:color w:val="000000"/>
          <w:sz w:val="40"/>
          <w:szCs w:val="40"/>
        </w:rPr>
        <w:t xml:space="preserve"> и 20</w:t>
      </w:r>
      <w:r w:rsidR="00BB75C0">
        <w:rPr>
          <w:rStyle w:val="a7"/>
          <w:color w:val="000000"/>
          <w:sz w:val="40"/>
          <w:szCs w:val="40"/>
        </w:rPr>
        <w:t>2</w:t>
      </w:r>
      <w:r w:rsidR="00210DC1">
        <w:rPr>
          <w:rStyle w:val="a7"/>
          <w:color w:val="000000"/>
          <w:sz w:val="40"/>
          <w:szCs w:val="40"/>
        </w:rPr>
        <w:t>1</w:t>
      </w:r>
      <w:r w:rsidR="00F1419A">
        <w:rPr>
          <w:rStyle w:val="a7"/>
          <w:color w:val="000000"/>
          <w:sz w:val="40"/>
          <w:szCs w:val="40"/>
        </w:rPr>
        <w:t xml:space="preserve"> годов предусмотрена реализация 1</w:t>
      </w:r>
      <w:r w:rsidR="00210DC1">
        <w:rPr>
          <w:rStyle w:val="a7"/>
          <w:color w:val="000000"/>
          <w:sz w:val="40"/>
          <w:szCs w:val="40"/>
        </w:rPr>
        <w:t>6</w:t>
      </w:r>
      <w:r w:rsidR="00F1419A">
        <w:rPr>
          <w:rStyle w:val="a7"/>
          <w:color w:val="000000"/>
          <w:sz w:val="40"/>
          <w:szCs w:val="40"/>
        </w:rPr>
        <w:t xml:space="preserve"> муниципальных программ:</w:t>
      </w:r>
    </w:p>
    <w:p w:rsidR="00F1419A" w:rsidRDefault="00F1419A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</w:p>
    <w:tbl>
      <w:tblPr>
        <w:tblW w:w="15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7"/>
        <w:gridCol w:w="2303"/>
        <w:gridCol w:w="1915"/>
        <w:gridCol w:w="1974"/>
        <w:gridCol w:w="1817"/>
      </w:tblGrid>
      <w:tr w:rsidR="00210DC1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Показатель</w:t>
            </w:r>
          </w:p>
        </w:tc>
        <w:tc>
          <w:tcPr>
            <w:tcW w:w="2303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Единица измерения</w:t>
            </w:r>
          </w:p>
        </w:tc>
        <w:tc>
          <w:tcPr>
            <w:tcW w:w="1915" w:type="dxa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 w:rsidR="00210DC1">
              <w:rPr>
                <w:rStyle w:val="a7"/>
                <w:b/>
                <w:color w:val="002060"/>
                <w:sz w:val="36"/>
                <w:szCs w:val="36"/>
              </w:rPr>
              <w:t>7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  <w:tc>
          <w:tcPr>
            <w:tcW w:w="1974" w:type="dxa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 w:rsidR="00210DC1">
              <w:rPr>
                <w:rStyle w:val="a7"/>
                <w:b/>
                <w:color w:val="002060"/>
                <w:sz w:val="36"/>
                <w:szCs w:val="36"/>
              </w:rPr>
              <w:t>8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  <w:tc>
          <w:tcPr>
            <w:tcW w:w="1817" w:type="dxa"/>
            <w:shd w:val="clear" w:color="auto" w:fill="auto"/>
          </w:tcPr>
          <w:p w:rsidR="00BB75C0" w:rsidRPr="000A4DB1" w:rsidRDefault="00BB75C0" w:rsidP="00BB75C0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</w:t>
            </w:r>
            <w:r w:rsidR="00210DC1">
              <w:rPr>
                <w:rStyle w:val="a7"/>
                <w:b/>
                <w:color w:val="002060"/>
                <w:sz w:val="36"/>
                <w:szCs w:val="36"/>
              </w:rPr>
              <w:t>9</w:t>
            </w: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 xml:space="preserve"> год</w:t>
            </w:r>
          </w:p>
        </w:tc>
      </w:tr>
      <w:tr w:rsidR="00210DC1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210DC1" w:rsidRPr="000A4DB1" w:rsidRDefault="00210DC1" w:rsidP="00210DC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Расходы бюджета Атяшевского муниципального района</w:t>
            </w:r>
          </w:p>
        </w:tc>
        <w:tc>
          <w:tcPr>
            <w:tcW w:w="2303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тыс.руб</w:t>
            </w:r>
          </w:p>
        </w:tc>
        <w:tc>
          <w:tcPr>
            <w:tcW w:w="1915" w:type="dxa"/>
          </w:tcPr>
          <w:p w:rsidR="00210DC1" w:rsidRPr="000A4DB1" w:rsidRDefault="00210DC1" w:rsidP="00210DC1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308 539,9</w:t>
            </w:r>
          </w:p>
        </w:tc>
        <w:tc>
          <w:tcPr>
            <w:tcW w:w="1974" w:type="dxa"/>
          </w:tcPr>
          <w:p w:rsidR="00210DC1" w:rsidRPr="000A4DB1" w:rsidRDefault="00210DC1" w:rsidP="00210DC1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349 393,6</w:t>
            </w:r>
          </w:p>
        </w:tc>
        <w:tc>
          <w:tcPr>
            <w:tcW w:w="1817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322 955,6</w:t>
            </w:r>
          </w:p>
        </w:tc>
      </w:tr>
      <w:tr w:rsidR="00210DC1" w:rsidRPr="000A4DB1" w:rsidTr="00210DC1">
        <w:trPr>
          <w:trHeight w:val="1303"/>
        </w:trPr>
        <w:tc>
          <w:tcPr>
            <w:tcW w:w="7037" w:type="dxa"/>
            <w:shd w:val="clear" w:color="auto" w:fill="auto"/>
          </w:tcPr>
          <w:p w:rsidR="00210DC1" w:rsidRPr="000A4DB1" w:rsidRDefault="00210DC1" w:rsidP="00210DC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В том числе в рамках муниципальных программ Атяшевского муниципального района</w:t>
            </w:r>
          </w:p>
        </w:tc>
        <w:tc>
          <w:tcPr>
            <w:tcW w:w="2303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тыс.руб.</w:t>
            </w:r>
          </w:p>
        </w:tc>
        <w:tc>
          <w:tcPr>
            <w:tcW w:w="1915" w:type="dxa"/>
          </w:tcPr>
          <w:p w:rsidR="00210DC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304 590,6</w:t>
            </w:r>
          </w:p>
        </w:tc>
        <w:tc>
          <w:tcPr>
            <w:tcW w:w="1974" w:type="dxa"/>
          </w:tcPr>
          <w:p w:rsidR="00210DC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345 151,7</w:t>
            </w:r>
          </w:p>
        </w:tc>
        <w:tc>
          <w:tcPr>
            <w:tcW w:w="1817" w:type="dxa"/>
            <w:shd w:val="clear" w:color="auto" w:fill="auto"/>
          </w:tcPr>
          <w:p w:rsidR="00210DC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318 234,2</w:t>
            </w:r>
          </w:p>
        </w:tc>
      </w:tr>
      <w:tr w:rsidR="00210DC1" w:rsidRPr="000A4DB1" w:rsidTr="00BB75C0">
        <w:trPr>
          <w:trHeight w:val="798"/>
        </w:trPr>
        <w:tc>
          <w:tcPr>
            <w:tcW w:w="7037" w:type="dxa"/>
            <w:shd w:val="clear" w:color="auto" w:fill="auto"/>
          </w:tcPr>
          <w:p w:rsidR="00210DC1" w:rsidRPr="000A4DB1" w:rsidRDefault="00210DC1" w:rsidP="00210DC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Доля муниципальных программ в общих расходах</w:t>
            </w:r>
          </w:p>
        </w:tc>
        <w:tc>
          <w:tcPr>
            <w:tcW w:w="2303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%</w:t>
            </w:r>
          </w:p>
        </w:tc>
        <w:tc>
          <w:tcPr>
            <w:tcW w:w="1915" w:type="dxa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>
              <w:rPr>
                <w:rStyle w:val="a7"/>
                <w:color w:val="7030A0"/>
                <w:sz w:val="36"/>
                <w:szCs w:val="36"/>
              </w:rPr>
              <w:t>7</w:t>
            </w:r>
          </w:p>
        </w:tc>
        <w:tc>
          <w:tcPr>
            <w:tcW w:w="1974" w:type="dxa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>
              <w:rPr>
                <w:rStyle w:val="a7"/>
                <w:color w:val="7030A0"/>
                <w:sz w:val="36"/>
                <w:szCs w:val="36"/>
              </w:rPr>
              <w:t>8</w:t>
            </w:r>
          </w:p>
        </w:tc>
        <w:tc>
          <w:tcPr>
            <w:tcW w:w="1817" w:type="dxa"/>
            <w:shd w:val="clear" w:color="auto" w:fill="auto"/>
          </w:tcPr>
          <w:p w:rsidR="00210DC1" w:rsidRPr="000A4DB1" w:rsidRDefault="00210DC1" w:rsidP="00210DC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>
              <w:rPr>
                <w:rStyle w:val="a7"/>
                <w:color w:val="7030A0"/>
                <w:sz w:val="36"/>
                <w:szCs w:val="36"/>
              </w:rPr>
              <w:t>5</w:t>
            </w:r>
          </w:p>
        </w:tc>
      </w:tr>
    </w:tbl>
    <w:p w:rsidR="00210DC1" w:rsidRDefault="00210DC1" w:rsidP="000B61F2">
      <w:pPr>
        <w:jc w:val="center"/>
        <w:rPr>
          <w:b/>
          <w:color w:val="002060"/>
          <w:sz w:val="44"/>
          <w:szCs w:val="44"/>
          <w:u w:val="single"/>
        </w:rPr>
      </w:pPr>
    </w:p>
    <w:p w:rsidR="00E57A80" w:rsidRPr="000B61F2" w:rsidRDefault="0051220E" w:rsidP="000B61F2">
      <w:pPr>
        <w:jc w:val="center"/>
        <w:rPr>
          <w:b/>
          <w:color w:val="002060"/>
          <w:sz w:val="44"/>
          <w:szCs w:val="44"/>
          <w:u w:val="single"/>
        </w:rPr>
      </w:pPr>
      <w:r w:rsidRPr="000B61F2">
        <w:rPr>
          <w:b/>
          <w:color w:val="002060"/>
          <w:sz w:val="44"/>
          <w:szCs w:val="44"/>
          <w:u w:val="single"/>
        </w:rPr>
        <w:t>Муниципальные программы Атяшевского муниципального района</w:t>
      </w:r>
    </w:p>
    <w:p w:rsidR="00E57A80" w:rsidRDefault="00E57A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9705"/>
        <w:gridCol w:w="1817"/>
        <w:gridCol w:w="1365"/>
        <w:gridCol w:w="1482"/>
      </w:tblGrid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B3090D" w:rsidRPr="000A4DB1" w:rsidRDefault="00B3090D" w:rsidP="00B3090D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Код</w:t>
            </w:r>
          </w:p>
        </w:tc>
        <w:tc>
          <w:tcPr>
            <w:tcW w:w="9705" w:type="dxa"/>
            <w:shd w:val="clear" w:color="auto" w:fill="auto"/>
          </w:tcPr>
          <w:p w:rsidR="00B3090D" w:rsidRPr="000A4DB1" w:rsidRDefault="00B3090D" w:rsidP="00B3090D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B3090D" w:rsidRPr="00B3090D" w:rsidRDefault="00B3090D" w:rsidP="00A25F24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Предусмотрено на 201</w:t>
            </w:r>
            <w:r w:rsidR="000A0E15">
              <w:rPr>
                <w:color w:val="000000"/>
              </w:rPr>
              <w:t>9</w:t>
            </w:r>
            <w:r w:rsidRPr="00B3090D">
              <w:rPr>
                <w:color w:val="000000"/>
              </w:rPr>
              <w:t xml:space="preserve"> год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3090D" w:rsidRPr="00B3090D" w:rsidRDefault="00B3090D" w:rsidP="00B3090D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 xml:space="preserve">Исполнено </w:t>
            </w:r>
          </w:p>
          <w:p w:rsidR="00B3090D" w:rsidRPr="00B3090D" w:rsidRDefault="00B3090D" w:rsidP="00A25F24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за 201</w:t>
            </w:r>
            <w:r w:rsidR="000A0E15">
              <w:rPr>
                <w:color w:val="000000"/>
              </w:rPr>
              <w:t>9</w:t>
            </w:r>
            <w:r w:rsidRPr="00B3090D">
              <w:rPr>
                <w:color w:val="000000"/>
              </w:rPr>
              <w:t xml:space="preserve"> год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B3090D" w:rsidRPr="00B3090D" w:rsidRDefault="00B3090D" w:rsidP="00B3090D">
            <w:pPr>
              <w:jc w:val="center"/>
              <w:rPr>
                <w:color w:val="000000"/>
              </w:rPr>
            </w:pPr>
            <w:r w:rsidRPr="00B3090D">
              <w:rPr>
                <w:color w:val="000000"/>
              </w:rPr>
              <w:t>Процент исполнения, %</w:t>
            </w:r>
          </w:p>
        </w:tc>
      </w:tr>
      <w:tr w:rsidR="000A0E15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01</w:t>
            </w:r>
          </w:p>
        </w:tc>
        <w:tc>
          <w:tcPr>
            <w:tcW w:w="9705" w:type="dxa"/>
            <w:shd w:val="clear" w:color="auto" w:fill="auto"/>
          </w:tcPr>
          <w:p w:rsidR="00867ADB" w:rsidRPr="000A4DB1" w:rsidRDefault="00867ADB" w:rsidP="00EA4122">
            <w:pPr>
              <w:jc w:val="both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1817" w:type="dxa"/>
            <w:shd w:val="clear" w:color="auto" w:fill="auto"/>
          </w:tcPr>
          <w:p w:rsidR="00867ADB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42 723,0</w:t>
            </w:r>
          </w:p>
        </w:tc>
        <w:tc>
          <w:tcPr>
            <w:tcW w:w="1365" w:type="dxa"/>
            <w:shd w:val="clear" w:color="auto" w:fill="auto"/>
          </w:tcPr>
          <w:p w:rsidR="00867ADB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41 728,5</w:t>
            </w:r>
          </w:p>
        </w:tc>
        <w:tc>
          <w:tcPr>
            <w:tcW w:w="1482" w:type="dxa"/>
            <w:shd w:val="clear" w:color="auto" w:fill="auto"/>
          </w:tcPr>
          <w:p w:rsidR="00867ADB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97,7</w:t>
            </w:r>
          </w:p>
        </w:tc>
      </w:tr>
      <w:tr w:rsidR="000A0E15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02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образования»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A0E1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="000A0E15">
              <w:rPr>
                <w:sz w:val="28"/>
                <w:szCs w:val="28"/>
              </w:rPr>
              <w:t> 389,5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A0E15">
              <w:rPr>
                <w:sz w:val="28"/>
                <w:szCs w:val="28"/>
              </w:rPr>
              <w:t>07 374,9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A4122">
              <w:rPr>
                <w:sz w:val="28"/>
                <w:szCs w:val="28"/>
              </w:rPr>
              <w:t>6,</w:t>
            </w:r>
            <w:r w:rsidR="000A0E15">
              <w:rPr>
                <w:sz w:val="28"/>
                <w:szCs w:val="28"/>
              </w:rPr>
              <w:t>7</w:t>
            </w:r>
          </w:p>
        </w:tc>
      </w:tr>
      <w:tr w:rsidR="000A0E15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03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«Дополнительные меры социальной поддержки и социальной помощи»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 </w:t>
            </w:r>
            <w:r w:rsidR="000A0E15">
              <w:rPr>
                <w:sz w:val="28"/>
                <w:szCs w:val="28"/>
              </w:rPr>
              <w:t>385</w:t>
            </w:r>
            <w:r w:rsidR="00EA4122">
              <w:rPr>
                <w:sz w:val="28"/>
                <w:szCs w:val="28"/>
              </w:rPr>
              <w:t>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 37</w:t>
            </w:r>
            <w:r w:rsidR="000A0E15">
              <w:rPr>
                <w:sz w:val="28"/>
                <w:szCs w:val="28"/>
              </w:rPr>
              <w:t>2</w:t>
            </w:r>
            <w:r w:rsidR="00EA4122">
              <w:rPr>
                <w:sz w:val="28"/>
                <w:szCs w:val="28"/>
              </w:rPr>
              <w:t>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A0E15">
              <w:rPr>
                <w:sz w:val="28"/>
                <w:szCs w:val="28"/>
              </w:rPr>
              <w:t>9,1</w:t>
            </w:r>
          </w:p>
        </w:tc>
      </w:tr>
      <w:tr w:rsidR="000A0E15" w:rsidRPr="000A4DB1" w:rsidTr="00330AF9">
        <w:trPr>
          <w:trHeight w:val="305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04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«Улучшение демографической ситуации в Атяшевском муниципальном районе»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3 902,6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3 810,3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</w:tr>
      <w:tr w:rsidR="000A0E15" w:rsidRPr="000A4DB1" w:rsidTr="00330AF9">
        <w:trPr>
          <w:trHeight w:val="631"/>
        </w:trPr>
        <w:tc>
          <w:tcPr>
            <w:tcW w:w="700" w:type="dxa"/>
            <w:shd w:val="clear" w:color="auto" w:fill="auto"/>
          </w:tcPr>
          <w:p w:rsidR="0051220E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05</w:t>
            </w:r>
          </w:p>
        </w:tc>
        <w:tc>
          <w:tcPr>
            <w:tcW w:w="9705" w:type="dxa"/>
            <w:shd w:val="clear" w:color="auto" w:fill="auto"/>
          </w:tcPr>
          <w:p w:rsidR="0051220E" w:rsidRPr="000A4DB1" w:rsidRDefault="006F3669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культуры и туризма»</w:t>
            </w:r>
          </w:p>
        </w:tc>
        <w:tc>
          <w:tcPr>
            <w:tcW w:w="1817" w:type="dxa"/>
            <w:shd w:val="clear" w:color="auto" w:fill="auto"/>
          </w:tcPr>
          <w:p w:rsidR="0051220E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0A0E15">
              <w:rPr>
                <w:sz w:val="28"/>
                <w:szCs w:val="28"/>
              </w:rPr>
              <w:t>2 504,7</w:t>
            </w:r>
          </w:p>
        </w:tc>
        <w:tc>
          <w:tcPr>
            <w:tcW w:w="1365" w:type="dxa"/>
            <w:shd w:val="clear" w:color="auto" w:fill="auto"/>
          </w:tcPr>
          <w:p w:rsidR="000A0E15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38 741,6</w:t>
            </w:r>
          </w:p>
          <w:p w:rsidR="0051220E" w:rsidRPr="000A4DB1" w:rsidRDefault="0051220E" w:rsidP="000A0E15"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 w:rsidR="0051220E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91,1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7 279,1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6 924,3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A0E1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,1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0A0E15" w:rsidRPr="000A4DB1" w:rsidRDefault="000A0E15" w:rsidP="000A4D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705" w:type="dxa"/>
            <w:shd w:val="clear" w:color="auto" w:fill="auto"/>
          </w:tcPr>
          <w:p w:rsidR="000A0E15" w:rsidRPr="000A4DB1" w:rsidRDefault="000A0E15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</w:t>
            </w:r>
            <w:r>
              <w:rPr>
                <w:sz w:val="28"/>
                <w:szCs w:val="28"/>
              </w:rPr>
              <w:t xml:space="preserve"> «Экономическое развитие Атяшевского муниципального района»</w:t>
            </w:r>
          </w:p>
        </w:tc>
        <w:tc>
          <w:tcPr>
            <w:tcW w:w="1817" w:type="dxa"/>
            <w:shd w:val="clear" w:color="auto" w:fill="auto"/>
          </w:tcPr>
          <w:p w:rsidR="000A0E15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</w:t>
            </w:r>
          </w:p>
        </w:tc>
        <w:tc>
          <w:tcPr>
            <w:tcW w:w="1365" w:type="dxa"/>
            <w:shd w:val="clear" w:color="auto" w:fill="auto"/>
          </w:tcPr>
          <w:p w:rsidR="000A0E15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82" w:type="dxa"/>
            <w:shd w:val="clear" w:color="auto" w:fill="auto"/>
          </w:tcPr>
          <w:p w:rsidR="000A0E15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12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«Энергосбережение и повышение энергетической эффективности»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0AF9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</w:t>
            </w:r>
            <w:r w:rsidR="000A0E15">
              <w:rPr>
                <w:sz w:val="28"/>
                <w:szCs w:val="28"/>
              </w:rPr>
              <w:t>4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13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автомобильных дорог местного значения Атяшевского муниципального района»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  <w:r w:rsidR="00EA412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08</w:t>
            </w:r>
            <w:r w:rsidR="00EA412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5 907,5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0A0E15" w:rsidP="00EA4122">
            <w:pPr>
              <w:ind w:left="-468" w:firstLine="4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  <w:r w:rsidR="00EA4122">
              <w:rPr>
                <w:sz w:val="28"/>
                <w:szCs w:val="28"/>
              </w:rPr>
              <w:t>,8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17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«Повышение эффективности управления муниципальными финансами»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</w:t>
            </w:r>
            <w:r w:rsidR="00EA412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33,8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11 501,9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A0E15">
              <w:rPr>
                <w:sz w:val="28"/>
                <w:szCs w:val="28"/>
              </w:rPr>
              <w:t>8</w:t>
            </w:r>
            <w:r w:rsidR="00EA412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18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«Формирование информационного общества»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330AF9">
              <w:rPr>
                <w:sz w:val="28"/>
                <w:szCs w:val="28"/>
              </w:rPr>
              <w:t>0,0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EA4122">
              <w:rPr>
                <w:sz w:val="28"/>
                <w:szCs w:val="28"/>
              </w:rPr>
              <w:t>0,0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«Профилактика правонарушений, алкоголизма, наркомании, токсикомании»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A4122">
              <w:rPr>
                <w:sz w:val="28"/>
                <w:szCs w:val="28"/>
              </w:rPr>
              <w:t>8,0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0A0E15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A4122">
              <w:rPr>
                <w:sz w:val="28"/>
                <w:szCs w:val="28"/>
              </w:rPr>
              <w:t>8,0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24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30AF9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0A0E1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0A0E15" w:rsidP="00330AF9">
            <w:pPr>
              <w:ind w:left="-468" w:firstLine="4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95,8</w:t>
            </w:r>
          </w:p>
        </w:tc>
      </w:tr>
      <w:tr w:rsidR="000A0E15" w:rsidRPr="000A4DB1" w:rsidTr="00330AF9">
        <w:trPr>
          <w:trHeight w:val="700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27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«Модернизация и реформирование жилищно-коммунального хозяйства»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EA4122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72953">
              <w:rPr>
                <w:sz w:val="28"/>
                <w:szCs w:val="28"/>
              </w:rPr>
              <w:t>6,5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72953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29</w:t>
            </w:r>
          </w:p>
        </w:tc>
        <w:tc>
          <w:tcPr>
            <w:tcW w:w="9705" w:type="dxa"/>
            <w:shd w:val="clear" w:color="auto" w:fill="auto"/>
          </w:tcPr>
          <w:p w:rsidR="0071753D" w:rsidRPr="000A4DB1" w:rsidRDefault="0071753D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и поддержка малого и среднего предпринимательства»</w:t>
            </w:r>
          </w:p>
        </w:tc>
        <w:tc>
          <w:tcPr>
            <w:tcW w:w="1817" w:type="dxa"/>
            <w:shd w:val="clear" w:color="auto" w:fill="auto"/>
          </w:tcPr>
          <w:p w:rsidR="0071753D" w:rsidRPr="000A4DB1" w:rsidRDefault="00372953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330AF9">
              <w:rPr>
                <w:sz w:val="28"/>
                <w:szCs w:val="28"/>
              </w:rPr>
              <w:t>,0</w:t>
            </w:r>
          </w:p>
        </w:tc>
        <w:tc>
          <w:tcPr>
            <w:tcW w:w="1365" w:type="dxa"/>
            <w:shd w:val="clear" w:color="auto" w:fill="auto"/>
          </w:tcPr>
          <w:p w:rsidR="0071753D" w:rsidRPr="000A4DB1" w:rsidRDefault="00372953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9,2</w:t>
            </w:r>
          </w:p>
        </w:tc>
        <w:tc>
          <w:tcPr>
            <w:tcW w:w="1482" w:type="dxa"/>
            <w:shd w:val="clear" w:color="auto" w:fill="auto"/>
          </w:tcPr>
          <w:p w:rsidR="0071753D" w:rsidRPr="000A4DB1" w:rsidRDefault="00372953" w:rsidP="00330A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28,8</w:t>
            </w:r>
          </w:p>
        </w:tc>
      </w:tr>
      <w:tr w:rsidR="000A0E15" w:rsidRPr="000A4DB1" w:rsidTr="00330AF9">
        <w:trPr>
          <w:trHeight w:val="653"/>
        </w:trPr>
        <w:tc>
          <w:tcPr>
            <w:tcW w:w="700" w:type="dxa"/>
            <w:shd w:val="clear" w:color="auto" w:fill="auto"/>
          </w:tcPr>
          <w:p w:rsidR="006F3669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37</w:t>
            </w:r>
          </w:p>
        </w:tc>
        <w:tc>
          <w:tcPr>
            <w:tcW w:w="9705" w:type="dxa"/>
            <w:shd w:val="clear" w:color="auto" w:fill="auto"/>
          </w:tcPr>
          <w:p w:rsidR="006F3669" w:rsidRPr="000A4DB1" w:rsidRDefault="006F3669" w:rsidP="00EA4122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«Патриотическое воспитание граждан»</w:t>
            </w:r>
          </w:p>
        </w:tc>
        <w:tc>
          <w:tcPr>
            <w:tcW w:w="1817" w:type="dxa"/>
            <w:shd w:val="clear" w:color="auto" w:fill="auto"/>
          </w:tcPr>
          <w:p w:rsidR="006F3669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0,0</w:t>
            </w:r>
          </w:p>
        </w:tc>
        <w:tc>
          <w:tcPr>
            <w:tcW w:w="1365" w:type="dxa"/>
            <w:shd w:val="clear" w:color="auto" w:fill="auto"/>
          </w:tcPr>
          <w:p w:rsidR="006F3669" w:rsidRPr="000A4DB1" w:rsidRDefault="00330AF9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A4122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1482" w:type="dxa"/>
            <w:shd w:val="clear" w:color="auto" w:fill="auto"/>
          </w:tcPr>
          <w:p w:rsidR="006F3669" w:rsidRPr="000A4DB1" w:rsidRDefault="00EA4122" w:rsidP="00EA41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  <w:sectPr w:rsidR="00C226E2" w:rsidSect="00FB20F3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C00124" w:rsidRPr="009B2B34" w:rsidRDefault="00C00124" w:rsidP="00C00124">
      <w:pPr>
        <w:contextualSpacing/>
        <w:jc w:val="center"/>
        <w:rPr>
          <w:b/>
          <w:color w:val="0070C0"/>
          <w:sz w:val="48"/>
          <w:szCs w:val="48"/>
        </w:rPr>
      </w:pPr>
      <w:r w:rsidRPr="00C00124">
        <w:rPr>
          <w:b/>
          <w:color w:val="C00000"/>
          <w:sz w:val="72"/>
          <w:szCs w:val="72"/>
        </w:rPr>
        <w:t>01</w:t>
      </w:r>
      <w:r w:rsidRPr="00C00124">
        <w:rPr>
          <w:b/>
          <w:color w:val="C00000"/>
          <w:sz w:val="96"/>
          <w:szCs w:val="40"/>
        </w:rPr>
        <w:t xml:space="preserve"> </w:t>
      </w:r>
      <w:r w:rsidRPr="009B2B34">
        <w:rPr>
          <w:b/>
          <w:color w:val="0070C0"/>
          <w:sz w:val="48"/>
          <w:szCs w:val="48"/>
        </w:rPr>
        <w:t>Муниципальная программа</w:t>
      </w:r>
    </w:p>
    <w:p w:rsidR="00C00124" w:rsidRPr="009B2B34" w:rsidRDefault="00C00124" w:rsidP="00C00124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>Атяшевского муниципального района "Повышение эффективности муниципального управления Атяшевского муниципального района на 2016-202</w:t>
      </w:r>
      <w:r w:rsidR="00547A79" w:rsidRPr="00547A79">
        <w:rPr>
          <w:b/>
          <w:color w:val="0070C0"/>
          <w:sz w:val="48"/>
          <w:szCs w:val="48"/>
        </w:rPr>
        <w:t>1</w:t>
      </w:r>
      <w:r w:rsidRPr="009B2B34">
        <w:rPr>
          <w:b/>
          <w:color w:val="0070C0"/>
          <w:sz w:val="48"/>
          <w:szCs w:val="48"/>
        </w:rPr>
        <w:t xml:space="preserve"> годы»</w:t>
      </w:r>
    </w:p>
    <w:p w:rsidR="00C00124" w:rsidRPr="00C00124" w:rsidRDefault="007F695F" w:rsidP="00C00124">
      <w:pPr>
        <w:jc w:val="center"/>
        <w:rPr>
          <w:sz w:val="20"/>
          <w:szCs w:val="20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6985</wp:posOffset>
            </wp:positionV>
            <wp:extent cx="2733040" cy="1808480"/>
            <wp:effectExtent l="0" t="0" r="0" b="1270"/>
            <wp:wrapSquare wrapText="bothSides"/>
            <wp:docPr id="27" name="Рисунок 27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180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0124" w:rsidRPr="00C00124" w:rsidRDefault="00C00124" w:rsidP="00C00124">
      <w:pPr>
        <w:jc w:val="center"/>
        <w:rPr>
          <w:sz w:val="20"/>
          <w:szCs w:val="20"/>
        </w:rPr>
      </w:pPr>
    </w:p>
    <w:p w:rsidR="00C00124" w:rsidRPr="00D06F97" w:rsidRDefault="00C00124" w:rsidP="00C00124">
      <w:pPr>
        <w:pStyle w:val="ConsPlusNormal"/>
        <w:rPr>
          <w:rFonts w:ascii="Times New Roman" w:hAnsi="Times New Roman" w:cs="Times New Roman"/>
          <w:color w:val="000000"/>
          <w:u w:val="single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C001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06F97">
        <w:rPr>
          <w:rFonts w:ascii="Times New Roman" w:hAnsi="Times New Roman" w:cs="Times New Roman"/>
          <w:color w:val="000000"/>
          <w:sz w:val="28"/>
          <w:szCs w:val="28"/>
        </w:rPr>
        <w:t>повышение эффективности муниципального управления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</w:r>
    </w:p>
    <w:p w:rsidR="00C00124" w:rsidRPr="00C00124" w:rsidRDefault="00C00124" w:rsidP="00C00124">
      <w:pPr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851"/>
        <w:gridCol w:w="806"/>
        <w:gridCol w:w="753"/>
        <w:gridCol w:w="850"/>
        <w:gridCol w:w="9"/>
        <w:gridCol w:w="700"/>
        <w:gridCol w:w="33"/>
        <w:gridCol w:w="924"/>
      </w:tblGrid>
      <w:tr w:rsidR="00C00124" w:rsidRPr="00C00124" w:rsidTr="00F25663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N п/п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Наименование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Ед</w:t>
            </w:r>
            <w:r w:rsidR="00F25663">
              <w:t>.</w:t>
            </w:r>
            <w:r w:rsidRPr="00C00124">
              <w:t xml:space="preserve"> изм</w:t>
            </w:r>
            <w:r w:rsidR="00F25663">
              <w:t>.</w:t>
            </w:r>
          </w:p>
        </w:tc>
        <w:tc>
          <w:tcPr>
            <w:tcW w:w="40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C00124">
              <w:t>Значения показателей</w:t>
            </w:r>
          </w:p>
        </w:tc>
      </w:tr>
      <w:tr w:rsidR="00C00124" w:rsidRPr="00C00124" w:rsidTr="00F25663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2017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2018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2020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Подпрограмма 1.</w:t>
            </w:r>
            <w:r w:rsidRPr="00C00124">
              <w:rPr>
                <w:b/>
              </w:rPr>
              <w:t xml:space="preserve"> «Обеспечение деятельности Администрации Атяшевского муниципального района на 2016-2020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персональным компьютером.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канцелярскими товарами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Доля просроченной кредиторской задолженности в общем объеме фактических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Подпрограмма2. «Развитие муниципальной службы в Атяшевском муниципальном районе на 2016-2020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2.1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направленных на профессиональную переподготовку и повышение квалификации (не  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чел.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84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ind w:firstLine="50"/>
              <w:rPr>
                <w:color w:val="000000"/>
              </w:rPr>
            </w:pPr>
            <w:r w:rsidRPr="00C00124">
              <w:t>Количество 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F25663" w:rsidP="00F25663">
            <w:r>
              <w:t>ч</w:t>
            </w:r>
            <w:r w:rsidR="00C00124" w:rsidRPr="00C00124">
              <w:t>ел</w:t>
            </w:r>
            <w: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ind w:hanging="60"/>
            </w:pPr>
            <w:r w:rsidRPr="00C00124">
              <w:t xml:space="preserve"> 31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38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 w:rsidP="00F25663">
            <w:r w:rsidRPr="00C00124">
              <w:t>Подпрограмма 3. «Повышение эффективности управления   муниципальным имуществом, земельными  ресурсами и приватизации в Атяшевском муниципальном районе на 2016 – 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выполнения плана по доходам районного бюджета  Атяшевского муниципального района от управления и распоряжения муниципальным имуществом, за исключением доходов от приватизации (итого) к концу 2015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увеличения государственной регистрации   права на объекты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увеличения    разграничения земельных участков под объектами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7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C00124"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2016 - 2020 годы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чрезвычайных ситуаций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чрезвычайная ситуация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Ед.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пожаров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пожар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публикация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собрание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погибших при пожаре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пострадавших на пожаре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Происшествия на водных объектах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происшествие на ВО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Материальный ущерб от наводнений (подтоплений, затоплений)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руб.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погибших на водных объектах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C00124">
            <w:r w:rsidRPr="00C00124">
              <w:t>Количество наглядных пособий и брошюр для</w:t>
            </w:r>
            <w:r>
              <w:t xml:space="preserve"> с</w:t>
            </w:r>
            <w:r w:rsidRPr="00C00124">
              <w:t>овершенствование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приобретённых противогазов ГП –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 w:rsidP="00C00124">
            <w:pPr>
              <w:tabs>
                <w:tab w:val="left" w:pos="15322"/>
              </w:tabs>
              <w:autoSpaceDN w:val="0"/>
              <w:jc w:val="center"/>
            </w:pPr>
            <w:r w:rsidRPr="00C00124">
              <w:t>Подпрограмма5.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 xml:space="preserve">Уровень удовлетворенности граждан качеством предоставления муниципальных и государственных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85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92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</w:pPr>
            <w:r w:rsidRPr="00C00124"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</w:tr>
      <w:tr w:rsidR="00C00124" w:rsidRPr="00C00124" w:rsidTr="00F25663">
        <w:trPr>
          <w:trHeight w:val="1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40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разы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мин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suppressAutoHyphens/>
            </w:pPr>
            <w:r w:rsidRPr="00C00124">
              <w:t>Подпрограмма 6.</w:t>
            </w:r>
            <w:r w:rsidRPr="00C00124">
              <w:rPr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2016-2020годы 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A83FEF">
            <w:pPr>
              <w:rPr>
                <w:color w:val="000000"/>
              </w:rPr>
            </w:pPr>
            <w:r w:rsidRPr="00C00124">
              <w:rPr>
                <w:color w:val="000000"/>
              </w:rPr>
              <w:t>Оснащенность рабочих мест материально-техническим оборудованием и лицензионным программным продуктом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Доля специалистов основного персонала с высшим образованием не менее 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contextualSpacing/>
            </w:pPr>
            <w:r w:rsidRPr="00C00124">
              <w:t>Проведение текущего и капитального ремонта объектов муниципальной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объект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24" w:rsidRPr="00C00124" w:rsidRDefault="00C00124"/>
        </w:tc>
      </w:tr>
    </w:tbl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 на 2014-202</w:t>
      </w:r>
      <w:r w:rsidR="00547A79" w:rsidRPr="00547A79">
        <w:rPr>
          <w:b/>
          <w:bCs/>
          <w:color w:val="000080"/>
          <w:sz w:val="40"/>
          <w:szCs w:val="40"/>
        </w:rPr>
        <w:t>1</w:t>
      </w:r>
      <w:r w:rsidRPr="00935AD9">
        <w:rPr>
          <w:b/>
          <w:bCs/>
          <w:color w:val="000080"/>
          <w:sz w:val="40"/>
          <w:szCs w:val="40"/>
        </w:rPr>
        <w:t xml:space="preserve"> годы»</w:t>
      </w:r>
    </w:p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C226E2" w:rsidRPr="00F17AC0" w:rsidTr="00C226E2">
        <w:trPr>
          <w:trHeight w:val="3704"/>
        </w:trPr>
        <w:tc>
          <w:tcPr>
            <w:tcW w:w="5117" w:type="dxa"/>
            <w:shd w:val="clear" w:color="auto" w:fill="auto"/>
          </w:tcPr>
          <w:p w:rsidR="00C226E2" w:rsidRPr="00F17AC0" w:rsidRDefault="00C226E2" w:rsidP="00C226E2">
            <w:pPr>
              <w:ind w:firstLine="709"/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Pr="00F17AC0">
              <w:rPr>
                <w:sz w:val="28"/>
                <w:szCs w:val="28"/>
                <w:lang w:eastAsia="ar-SA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экономики; повышение эффективности реализации молодежной политики в интересах инновационного социально ориентированного</w:t>
            </w:r>
          </w:p>
        </w:tc>
        <w:tc>
          <w:tcPr>
            <w:tcW w:w="4987" w:type="dxa"/>
            <w:shd w:val="clear" w:color="auto" w:fill="auto"/>
          </w:tcPr>
          <w:p w:rsidR="00C226E2" w:rsidRPr="00F17AC0" w:rsidRDefault="007F695F" w:rsidP="00C226E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2724150" cy="2552700"/>
                  <wp:effectExtent l="0" t="0" r="0" b="0"/>
                  <wp:docPr id="17" name="Рисунок 1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Pr="00564505" w:rsidRDefault="00C226E2" w:rsidP="00C226E2">
      <w:pPr>
        <w:pStyle w:val="1"/>
        <w:tabs>
          <w:tab w:val="left" w:pos="-709"/>
        </w:tabs>
        <w:ind w:left="-709" w:firstLine="709"/>
        <w:jc w:val="both"/>
        <w:rPr>
          <w:rFonts w:ascii="Times New Roman" w:hAnsi="Times New Roman" w:cs="Times New Roman"/>
          <w:sz w:val="40"/>
          <w:szCs w:val="40"/>
        </w:rPr>
      </w:pPr>
      <w:r w:rsidRPr="00564505">
        <w:rPr>
          <w:rFonts w:ascii="Times New Roman" w:hAnsi="Times New Roman" w:cs="Times New Roman"/>
          <w:sz w:val="40"/>
          <w:szCs w:val="40"/>
        </w:rPr>
        <w:t>Основные целевые показатели программы:</w:t>
      </w:r>
    </w:p>
    <w:tbl>
      <w:tblPr>
        <w:tblW w:w="5187" w:type="pct"/>
        <w:jc w:val="center"/>
        <w:tblInd w:w="187" w:type="dxa"/>
        <w:tblLayout w:type="fixed"/>
        <w:tblLook w:val="0000" w:firstRow="0" w:lastRow="0" w:firstColumn="0" w:lastColumn="0" w:noHBand="0" w:noVBand="0"/>
      </w:tblPr>
      <w:tblGrid>
        <w:gridCol w:w="3464"/>
        <w:gridCol w:w="681"/>
        <w:gridCol w:w="728"/>
        <w:gridCol w:w="745"/>
        <w:gridCol w:w="796"/>
        <w:gridCol w:w="717"/>
        <w:gridCol w:w="857"/>
        <w:gridCol w:w="994"/>
        <w:gridCol w:w="947"/>
      </w:tblGrid>
      <w:tr w:rsidR="00C226E2" w:rsidRPr="00FF3E83" w:rsidTr="00C226E2">
        <w:trPr>
          <w:trHeight w:val="598"/>
          <w:tblHeader/>
          <w:jc w:val="center"/>
        </w:trPr>
        <w:tc>
          <w:tcPr>
            <w:tcW w:w="3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Показатель (индикатор)</w:t>
            </w:r>
          </w:p>
        </w:tc>
        <w:tc>
          <w:tcPr>
            <w:tcW w:w="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Единица измере</w:t>
            </w:r>
            <w:r w:rsidRPr="00FF3E83">
              <w:rPr>
                <w:lang w:eastAsia="ar-SA"/>
              </w:rPr>
              <w:softHyphen/>
              <w:t>ния</w:t>
            </w:r>
          </w:p>
        </w:tc>
        <w:tc>
          <w:tcPr>
            <w:tcW w:w="62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Значения показателей</w:t>
            </w:r>
          </w:p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</w:p>
        </w:tc>
      </w:tr>
      <w:tr w:rsidR="00C226E2" w:rsidRPr="00FF3E83" w:rsidTr="00C226E2">
        <w:trPr>
          <w:tblHeader/>
          <w:jc w:val="center"/>
        </w:trPr>
        <w:tc>
          <w:tcPr>
            <w:tcW w:w="3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2014 год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2015 год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2016 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2017 год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 год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2020 год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98,9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45,0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55,0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60,0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67,0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68,5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70,1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88,0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95,0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</w:tr>
      <w:tr w:rsidR="00C226E2" w:rsidRPr="00FF3E83" w:rsidTr="00C226E2">
        <w:trPr>
          <w:trHeight w:val="850"/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лет;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66,4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66,6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66,9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</w:pPr>
            <w:r w:rsidRPr="00FF3E83"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ед.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1,58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</w:pPr>
            <w:r w:rsidRPr="00FF3E83">
              <w:t>Удовлетворенность населения качеством дошкольного, общего, дополнительного, начального и среднего профессионального образования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85,5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86,0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82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из общего числа занимающихся в МБОУ ДОД Атяшевская ДЮСШ»  медалистов разных уровней;</w:t>
            </w:r>
          </w:p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разрядников (1,2, 3 разряды) от общего числа занимающихся в МБОУ ДОД Атяшевская ДЮСШ»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59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7E27E1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команды призеров по футболу, мини-футболу, хоккею с шайбой, волейболу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Команда 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биатлону, вольной борьбе, комплексу ГТО.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человек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73C84">
              <w:rPr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5671D3">
              <w:rPr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86</w:t>
            </w:r>
          </w:p>
        </w:tc>
      </w:tr>
    </w:tbl>
    <w:p w:rsidR="00C226E2" w:rsidRDefault="00C226E2" w:rsidP="00C226E2"/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7E27E1" w:rsidRDefault="007E27E1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7F695F" w:rsidP="006B7300">
      <w:pPr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0">
            <wp:simplePos x="0" y="0"/>
            <wp:positionH relativeFrom="column">
              <wp:posOffset>4086225</wp:posOffset>
            </wp:positionH>
            <wp:positionV relativeFrom="paragraph">
              <wp:posOffset>292100</wp:posOffset>
            </wp:positionV>
            <wp:extent cx="1847215" cy="1619885"/>
            <wp:effectExtent l="0" t="0" r="635" b="0"/>
            <wp:wrapSquare wrapText="bothSides"/>
            <wp:docPr id="26" name="img-61701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300" w:rsidRPr="006B7300">
        <w:rPr>
          <w:b/>
          <w:color w:val="C00000"/>
          <w:sz w:val="72"/>
          <w:szCs w:val="72"/>
        </w:rPr>
        <w:t>03</w:t>
      </w:r>
      <w:r w:rsidR="006B7300">
        <w:rPr>
          <w:b/>
          <w:color w:val="C00000"/>
          <w:sz w:val="72"/>
          <w:szCs w:val="72"/>
        </w:rPr>
        <w:t xml:space="preserve"> </w:t>
      </w:r>
      <w:r w:rsidR="006B7300">
        <w:rPr>
          <w:sz w:val="48"/>
          <w:szCs w:val="48"/>
        </w:rPr>
        <w:t>Муниципальная программа Атяшевского муниципального района</w:t>
      </w:r>
      <w:r w:rsidR="006B7300" w:rsidRPr="00EE3BE6">
        <w:rPr>
          <w:sz w:val="48"/>
          <w:szCs w:val="48"/>
        </w:rPr>
        <w:t xml:space="preserve"> "</w:t>
      </w:r>
      <w:r w:rsidR="006B7300">
        <w:rPr>
          <w:sz w:val="48"/>
          <w:szCs w:val="48"/>
        </w:rPr>
        <w:t>Дополнительные меры с</w:t>
      </w:r>
      <w:r w:rsidR="006B7300" w:rsidRPr="00EE3BE6">
        <w:rPr>
          <w:sz w:val="48"/>
          <w:szCs w:val="48"/>
        </w:rPr>
        <w:t>оциальн</w:t>
      </w:r>
      <w:r w:rsidR="006B7300">
        <w:rPr>
          <w:sz w:val="48"/>
          <w:szCs w:val="48"/>
        </w:rPr>
        <w:t>ой</w:t>
      </w:r>
      <w:r w:rsidR="006B7300" w:rsidRPr="00EE3BE6">
        <w:rPr>
          <w:sz w:val="48"/>
          <w:szCs w:val="48"/>
        </w:rPr>
        <w:t xml:space="preserve"> поддержк</w:t>
      </w:r>
      <w:r w:rsidR="006B7300">
        <w:rPr>
          <w:sz w:val="48"/>
          <w:szCs w:val="48"/>
        </w:rPr>
        <w:t>и</w:t>
      </w:r>
      <w:r w:rsidR="006B7300" w:rsidRPr="00EE3BE6">
        <w:rPr>
          <w:sz w:val="48"/>
          <w:szCs w:val="48"/>
        </w:rPr>
        <w:t xml:space="preserve"> </w:t>
      </w:r>
      <w:r w:rsidR="006B7300">
        <w:rPr>
          <w:sz w:val="48"/>
          <w:szCs w:val="48"/>
        </w:rPr>
        <w:t>социальной помощи</w:t>
      </w:r>
      <w:r w:rsidR="006B7300" w:rsidRPr="00EE3BE6">
        <w:rPr>
          <w:sz w:val="48"/>
          <w:szCs w:val="48"/>
        </w:rPr>
        <w:t xml:space="preserve"> на </w:t>
      </w:r>
    </w:p>
    <w:p w:rsidR="006B7300" w:rsidRPr="005608DC" w:rsidRDefault="006B7300" w:rsidP="006B7300">
      <w:pPr>
        <w:rPr>
          <w:sz w:val="48"/>
          <w:szCs w:val="40"/>
        </w:rPr>
      </w:pPr>
      <w:r w:rsidRPr="00EE3BE6">
        <w:rPr>
          <w:sz w:val="48"/>
          <w:szCs w:val="48"/>
        </w:rPr>
        <w:t>2014-202</w:t>
      </w:r>
      <w:r w:rsidR="00547A79">
        <w:rPr>
          <w:sz w:val="48"/>
          <w:szCs w:val="48"/>
          <w:lang w:val="en-US"/>
        </w:rPr>
        <w:t>1</w:t>
      </w:r>
      <w:r w:rsidRPr="00EE3BE6">
        <w:rPr>
          <w:sz w:val="48"/>
          <w:szCs w:val="48"/>
        </w:rPr>
        <w:t> годы</w:t>
      </w:r>
      <w:r>
        <w:rPr>
          <w:sz w:val="48"/>
          <w:szCs w:val="48"/>
        </w:rPr>
        <w:t>»</w:t>
      </w:r>
    </w:p>
    <w:p w:rsidR="006B7300" w:rsidRPr="00B10E02" w:rsidRDefault="006B7300" w:rsidP="006B7300">
      <w:pPr>
        <w:jc w:val="center"/>
        <w:rPr>
          <w:sz w:val="20"/>
          <w:szCs w:val="20"/>
        </w:rPr>
      </w:pPr>
    </w:p>
    <w:p w:rsidR="006B7300" w:rsidRPr="00B10E02" w:rsidRDefault="006B7300" w:rsidP="006B7300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6B7300" w:rsidRPr="00BE64A6" w:rsidRDefault="006B7300" w:rsidP="006B7300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2559"/>
        <w:gridCol w:w="1559"/>
        <w:gridCol w:w="1122"/>
        <w:gridCol w:w="1319"/>
        <w:gridCol w:w="1004"/>
        <w:gridCol w:w="1004"/>
        <w:gridCol w:w="1004"/>
      </w:tblGrid>
      <w:tr w:rsidR="006B7300" w:rsidRPr="00E54FD1" w:rsidTr="006B7300">
        <w:tc>
          <w:tcPr>
            <w:tcW w:w="2633" w:type="dxa"/>
          </w:tcPr>
          <w:p w:rsidR="006B7300" w:rsidRPr="008F50BA" w:rsidRDefault="006B7300" w:rsidP="006B7300">
            <w:pPr>
              <w:contextualSpacing/>
              <w:rPr>
                <w:b/>
                <w:sz w:val="28"/>
                <w:szCs w:val="28"/>
              </w:rPr>
            </w:pPr>
            <w:r w:rsidRPr="008F50BA">
              <w:rPr>
                <w:sz w:val="28"/>
              </w:rPr>
              <w:t>Предоставление социальной  поддерж ки гражданам, оказав шимся в трудной жизненной ситуации, и гражданам, имею щим заслуги пред Отечеством</w:t>
            </w:r>
          </w:p>
        </w:tc>
        <w:tc>
          <w:tcPr>
            <w:tcW w:w="1809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  <w:vAlign w:val="center"/>
          </w:tcPr>
          <w:p w:rsidR="006B7300" w:rsidRPr="008F50BA" w:rsidRDefault="006B7300" w:rsidP="006B7300">
            <w:pPr>
              <w:contextualSpacing/>
              <w:rPr>
                <w:b/>
                <w:sz w:val="28"/>
                <w:szCs w:val="28"/>
              </w:rPr>
            </w:pPr>
            <w:r w:rsidRPr="008F50BA">
              <w:rPr>
                <w:b/>
                <w:sz w:val="28"/>
                <w:szCs w:val="28"/>
              </w:rPr>
              <w:t>2016 год</w:t>
            </w:r>
          </w:p>
        </w:tc>
        <w:tc>
          <w:tcPr>
            <w:tcW w:w="1421" w:type="dxa"/>
            <w:vAlign w:val="center"/>
          </w:tcPr>
          <w:p w:rsidR="006B7300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 xml:space="preserve">2017 </w:t>
            </w:r>
          </w:p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2018 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2019 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2020 год</w:t>
            </w:r>
          </w:p>
        </w:tc>
      </w:tr>
      <w:tr w:rsidR="006B7300" w:rsidRPr="00E54FD1" w:rsidTr="006B7300">
        <w:tc>
          <w:tcPr>
            <w:tcW w:w="2633" w:type="dxa"/>
            <w:vAlign w:val="center"/>
          </w:tcPr>
          <w:p w:rsidR="006B7300" w:rsidRPr="008F50BA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809" w:type="dxa"/>
            <w:vAlign w:val="center"/>
          </w:tcPr>
          <w:p w:rsidR="006B7300" w:rsidRDefault="006B7300" w:rsidP="006B7300">
            <w:pPr>
              <w:contextualSpacing/>
              <w:rPr>
                <w:sz w:val="28"/>
                <w:szCs w:val="28"/>
              </w:rPr>
            </w:pPr>
          </w:p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</w:t>
            </w:r>
          </w:p>
        </w:tc>
        <w:tc>
          <w:tcPr>
            <w:tcW w:w="1421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</w:tr>
    </w:tbl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6B7300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7F695F" w:rsidP="00C226E2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8" name="Рисунок 18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eti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DB24C5">
        <w:rPr>
          <w:color w:val="FF0000"/>
          <w:sz w:val="72"/>
          <w:szCs w:val="72"/>
        </w:rPr>
        <w:t>04</w:t>
      </w:r>
      <w:r w:rsidR="00C226E2">
        <w:rPr>
          <w:color w:val="FF0000"/>
          <w:sz w:val="96"/>
          <w:szCs w:val="96"/>
        </w:rPr>
        <w:t xml:space="preserve"> </w:t>
      </w:r>
      <w:r w:rsidR="00C226E2"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 на 2016-202</w:t>
      </w:r>
      <w:r w:rsidR="00547A79" w:rsidRPr="00547A79">
        <w:rPr>
          <w:sz w:val="48"/>
          <w:szCs w:val="48"/>
        </w:rPr>
        <w:t>1</w:t>
      </w:r>
      <w:r w:rsidR="00C226E2" w:rsidRPr="00DB24C5">
        <w:rPr>
          <w:sz w:val="48"/>
          <w:szCs w:val="48"/>
        </w:rPr>
        <w:t xml:space="preserve"> годы»</w:t>
      </w:r>
    </w:p>
    <w:p w:rsidR="00C226E2" w:rsidRDefault="00C226E2" w:rsidP="00C226E2">
      <w:pPr>
        <w:rPr>
          <w:sz w:val="52"/>
          <w:szCs w:val="52"/>
        </w:rPr>
      </w:pPr>
    </w:p>
    <w:p w:rsidR="00C226E2" w:rsidRDefault="00C226E2" w:rsidP="00C226E2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C226E2" w:rsidRDefault="00C226E2" w:rsidP="00C226E2">
      <w:pPr>
        <w:rPr>
          <w:sz w:val="28"/>
          <w:szCs w:val="28"/>
        </w:rPr>
      </w:pPr>
    </w:p>
    <w:p w:rsidR="00C226E2" w:rsidRDefault="00C226E2" w:rsidP="00C226E2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97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00"/>
        <w:gridCol w:w="1080"/>
        <w:gridCol w:w="1080"/>
        <w:gridCol w:w="1080"/>
        <w:gridCol w:w="1080"/>
        <w:gridCol w:w="1080"/>
      </w:tblGrid>
      <w:tr w:rsidR="00C226E2" w:rsidRPr="005A66C9" w:rsidTr="00C226E2"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ind w:left="792"/>
              <w:rPr>
                <w:sz w:val="28"/>
                <w:szCs w:val="28"/>
              </w:rPr>
            </w:pPr>
          </w:p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Показатели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Единица измерения</w:t>
            </w:r>
          </w:p>
        </w:tc>
        <w:tc>
          <w:tcPr>
            <w:tcW w:w="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               Плановый  период  </w:t>
            </w:r>
          </w:p>
        </w:tc>
      </w:tr>
      <w:tr w:rsidR="00C226E2" w:rsidRPr="005A66C9" w:rsidTr="00C226E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2016   год</w:t>
            </w:r>
          </w:p>
          <w:p w:rsidR="00C226E2" w:rsidRPr="005A66C9" w:rsidRDefault="00C226E2" w:rsidP="00C226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(факт)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2020 год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увеличение ожидаемой продолжительности жизни до 70,7 лет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количество лет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>
              <w:t>74,0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70,7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детей в семье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1,99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укрепление репродуктивного здоровья детей и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детей и подростков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22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материнской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младенческой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 xml:space="preserve">снижение смертности, в том числе: </w:t>
            </w:r>
          </w:p>
          <w:p w:rsidR="00C226E2" w:rsidRPr="005A66C9" w:rsidRDefault="00C226E2" w:rsidP="00C226E2">
            <w:r w:rsidRPr="005A66C9">
              <w:t>а) от дорожно-транспортных происшествий,</w:t>
            </w:r>
          </w:p>
          <w:p w:rsidR="00C226E2" w:rsidRPr="005A66C9" w:rsidRDefault="00C226E2" w:rsidP="00C226E2">
            <w:r w:rsidRPr="005A66C9">
              <w:t xml:space="preserve"> б) болезней системы кровообращения,      в) новообразований, г) туберкулеза до 14,7 случаев на 10 000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540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12,3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325,7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202,8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486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11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293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182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435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9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263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163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390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8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236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146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350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7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212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131</w:t>
            </w:r>
          </w:p>
          <w:p w:rsidR="00C226E2" w:rsidRPr="005A66C9" w:rsidRDefault="00C226E2" w:rsidP="00C226E2">
            <w:r w:rsidRPr="005A66C9">
              <w:t>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4,3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разводов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33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привлечение мигрантов в соответствии с потребностями социально-экономического развития с учетом необходимости их социальной адаптации и интеграции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мигрантов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23</w:t>
            </w:r>
          </w:p>
        </w:tc>
      </w:tr>
    </w:tbl>
    <w:p w:rsidR="00C226E2" w:rsidRPr="005A66C9" w:rsidRDefault="00C226E2" w:rsidP="00C226E2">
      <w:pPr>
        <w:rPr>
          <w:sz w:val="28"/>
          <w:szCs w:val="28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P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037F9A" w:rsidRDefault="007F695F" w:rsidP="00037F9A">
      <w:pPr>
        <w:jc w:val="center"/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204470</wp:posOffset>
            </wp:positionV>
            <wp:extent cx="2891790" cy="2175510"/>
            <wp:effectExtent l="0" t="0" r="3810" b="0"/>
            <wp:wrapSquare wrapText="bothSides"/>
            <wp:docPr id="25" name="Рисунок 2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3" r:link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F9A" w:rsidRPr="00037F9A">
        <w:rPr>
          <w:b/>
          <w:color w:val="C00000"/>
          <w:sz w:val="72"/>
          <w:szCs w:val="72"/>
        </w:rPr>
        <w:t>05</w:t>
      </w:r>
      <w:r w:rsidR="00037F9A" w:rsidRPr="005608DC">
        <w:rPr>
          <w:sz w:val="48"/>
          <w:szCs w:val="40"/>
        </w:rPr>
        <w:t xml:space="preserve"> </w:t>
      </w:r>
      <w:r w:rsidR="00037F9A">
        <w:rPr>
          <w:sz w:val="48"/>
          <w:szCs w:val="48"/>
        </w:rPr>
        <w:t>Муниципальная</w:t>
      </w:r>
      <w:r w:rsidR="00037F9A" w:rsidRPr="00EE3BE6">
        <w:rPr>
          <w:sz w:val="48"/>
          <w:szCs w:val="48"/>
        </w:rPr>
        <w:t xml:space="preserve"> программа</w:t>
      </w:r>
    </w:p>
    <w:p w:rsidR="00037F9A" w:rsidRDefault="00037F9A" w:rsidP="00037F9A">
      <w:pPr>
        <w:jc w:val="center"/>
        <w:rPr>
          <w:sz w:val="48"/>
          <w:szCs w:val="48"/>
        </w:rPr>
      </w:pP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на 2014-20</w:t>
      </w:r>
      <w:r>
        <w:rPr>
          <w:sz w:val="48"/>
          <w:szCs w:val="48"/>
        </w:rPr>
        <w:t>2</w:t>
      </w:r>
      <w:r w:rsidR="00547A79" w:rsidRPr="00547A79">
        <w:rPr>
          <w:sz w:val="48"/>
          <w:szCs w:val="48"/>
        </w:rPr>
        <w:t>1</w:t>
      </w:r>
      <w:r w:rsidRPr="00EE3BE6">
        <w:rPr>
          <w:sz w:val="48"/>
          <w:szCs w:val="48"/>
        </w:rPr>
        <w:t> годы</w:t>
      </w:r>
    </w:p>
    <w:p w:rsidR="00EB0691" w:rsidRDefault="00EB0691" w:rsidP="00037F9A">
      <w:pPr>
        <w:jc w:val="center"/>
        <w:rPr>
          <w:sz w:val="48"/>
          <w:szCs w:val="48"/>
        </w:rPr>
      </w:pPr>
    </w:p>
    <w:p w:rsidR="00037F9A" w:rsidRPr="00EB0691" w:rsidRDefault="00037F9A" w:rsidP="00EB0691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>
        <w:rPr>
          <w:sz w:val="44"/>
          <w:szCs w:val="40"/>
          <w:u w:val="single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</w:t>
      </w:r>
      <w:r w:rsidR="00EB0691" w:rsidRPr="00EB0691">
        <w:rPr>
          <w:sz w:val="28"/>
          <w:szCs w:val="28"/>
        </w:rPr>
        <w:t>, полноценного межнационального культурного обмена.</w:t>
      </w:r>
    </w:p>
    <w:p w:rsidR="00EB0691" w:rsidRDefault="00EB0691" w:rsidP="00037F9A">
      <w:pPr>
        <w:rPr>
          <w:sz w:val="44"/>
          <w:szCs w:val="40"/>
          <w:u w:val="single"/>
        </w:rPr>
      </w:pPr>
    </w:p>
    <w:p w:rsidR="00037F9A" w:rsidRPr="00BE64A6" w:rsidRDefault="00037F9A" w:rsidP="00037F9A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9464" w:type="dxa"/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156"/>
        <w:gridCol w:w="1134"/>
        <w:gridCol w:w="1134"/>
      </w:tblGrid>
      <w:tr w:rsidR="00EB0691" w:rsidRPr="00881722" w:rsidTr="0093551B">
        <w:trPr>
          <w:cantSplit/>
          <w:tblHeader/>
        </w:trPr>
        <w:tc>
          <w:tcPr>
            <w:tcW w:w="2263" w:type="dxa"/>
          </w:tcPr>
          <w:p w:rsidR="00EB0691" w:rsidRPr="00881722" w:rsidRDefault="00EB0691" w:rsidP="0093551B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6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7</w:t>
            </w:r>
            <w:r w:rsidRPr="00881722">
              <w:t xml:space="preserve"> год </w:t>
            </w:r>
          </w:p>
        </w:tc>
        <w:tc>
          <w:tcPr>
            <w:tcW w:w="1156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>
              <w:t>2020</w:t>
            </w:r>
            <w:r w:rsidRPr="00881722">
              <w:t xml:space="preserve"> год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  <w: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25</w:t>
            </w: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28,2</w:t>
            </w: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30,2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31,2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  <w:r>
              <w:t>Уровень удовлетворенности населения Атяшевского муниципального района качеством предоставления муниципальных услуг в сфере культуры</w:t>
            </w: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75</w:t>
            </w: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93551B">
            <w:pPr>
              <w:autoSpaceDE w:val="0"/>
              <w:autoSpaceDN w:val="0"/>
              <w:adjustRightInd w:val="0"/>
            </w:pPr>
            <w: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417" w:type="dxa"/>
          </w:tcPr>
          <w:p w:rsidR="00EB0691" w:rsidRDefault="00EB0691" w:rsidP="00EB0691">
            <w:pPr>
              <w:spacing w:line="240" w:lineRule="atLeast"/>
              <w:jc w:val="center"/>
            </w:pPr>
          </w:p>
          <w:p w:rsidR="00EB0691" w:rsidRDefault="00EB0691" w:rsidP="00EB0691">
            <w:pPr>
              <w:spacing w:line="240" w:lineRule="atLeast"/>
              <w:jc w:val="center"/>
            </w:pPr>
          </w:p>
          <w:p w:rsidR="00EB0691" w:rsidRPr="00881722" w:rsidRDefault="00EB0691" w:rsidP="00EB0691">
            <w:pPr>
              <w:spacing w:line="240" w:lineRule="atLeast"/>
              <w:jc w:val="center"/>
            </w:pPr>
            <w:r w:rsidRPr="00881722">
              <w:t xml:space="preserve">% 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85</w:t>
            </w:r>
          </w:p>
        </w:tc>
        <w:tc>
          <w:tcPr>
            <w:tcW w:w="122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</w:t>
            </w:r>
          </w:p>
        </w:tc>
        <w:tc>
          <w:tcPr>
            <w:tcW w:w="115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EB0691">
            <w:pPr>
              <w:autoSpaceDE w:val="0"/>
              <w:autoSpaceDN w:val="0"/>
              <w:adjustRightInd w:val="0"/>
            </w:pPr>
            <w:r>
              <w:t>Количество документов находящихся на хранение в архи</w:t>
            </w:r>
            <w:r w:rsidR="0093551B">
              <w:t>вный фонд района</w:t>
            </w:r>
            <w:r>
              <w:t xml:space="preserve"> 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9645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9750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10200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Обеспечение сохранности поступивших документов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Pr="00881722" w:rsidRDefault="0093551B" w:rsidP="0093551B">
            <w:pPr>
              <w:autoSpaceDE w:val="0"/>
              <w:autoSpaceDN w:val="0"/>
              <w:adjustRightInd w:val="0"/>
            </w:pPr>
            <w:r>
              <w:t>Комплектование документов предприятий и организации Атяшевского муниципального района в полно объеме</w:t>
            </w:r>
          </w:p>
        </w:tc>
        <w:tc>
          <w:tcPr>
            <w:tcW w:w="1417" w:type="dxa"/>
          </w:tcPr>
          <w:p w:rsidR="0093551B" w:rsidRPr="00881722" w:rsidRDefault="0093551B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Выдача архивных копий, выписок, справок по запросам юридических и физических лиц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Архивная копия, выписка, справка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1154</w:t>
            </w:r>
          </w:p>
        </w:tc>
        <w:tc>
          <w:tcPr>
            <w:tcW w:w="1226" w:type="dxa"/>
          </w:tcPr>
          <w:p w:rsidR="00EB0691" w:rsidRPr="00A933B7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93551B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15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Количество единиц хранения архивных документов хранящихся в нормативных условиях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1541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2000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2200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2400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</w:tr>
    </w:tbl>
    <w:p w:rsidR="00037F9A" w:rsidRPr="005608DC" w:rsidRDefault="00037F9A" w:rsidP="00037F9A">
      <w:pPr>
        <w:rPr>
          <w:sz w:val="48"/>
          <w:szCs w:val="40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Pr="00B17829" w:rsidRDefault="00C226E2" w:rsidP="00C226E2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C226E2" w:rsidRPr="00B17829" w:rsidRDefault="00C226E2" w:rsidP="00C226E2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 на 201</w:t>
      </w:r>
      <w:r>
        <w:rPr>
          <w:sz w:val="46"/>
          <w:szCs w:val="46"/>
        </w:rPr>
        <w:t>6</w:t>
      </w:r>
      <w:r w:rsidRPr="00B17829">
        <w:rPr>
          <w:sz w:val="46"/>
          <w:szCs w:val="46"/>
        </w:rPr>
        <w:t>-202</w:t>
      </w:r>
      <w:r w:rsidR="003234B0" w:rsidRPr="003234B0">
        <w:rPr>
          <w:sz w:val="46"/>
          <w:szCs w:val="46"/>
        </w:rPr>
        <w:t>1</w:t>
      </w:r>
      <w:r w:rsidRPr="00B17829">
        <w:rPr>
          <w:sz w:val="46"/>
          <w:szCs w:val="46"/>
        </w:rPr>
        <w:t> годы</w:t>
      </w:r>
    </w:p>
    <w:p w:rsidR="00C226E2" w:rsidRPr="00B17829" w:rsidRDefault="00C226E2" w:rsidP="00C226E2">
      <w:pPr>
        <w:jc w:val="center"/>
        <w:rPr>
          <w:sz w:val="20"/>
          <w:szCs w:val="20"/>
        </w:rPr>
      </w:pPr>
    </w:p>
    <w:p w:rsidR="00C226E2" w:rsidRPr="007E27E1" w:rsidRDefault="007F695F" w:rsidP="00C226E2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7" name="Рисунок 8225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7E27E1">
        <w:rPr>
          <w:rFonts w:ascii="Times New Roman" w:hAnsi="Times New Roman" w:cs="Times New Roman"/>
          <w:sz w:val="44"/>
          <w:szCs w:val="44"/>
          <w:u w:val="single"/>
        </w:rPr>
        <w:t xml:space="preserve">Цель программы: </w:t>
      </w:r>
      <w:r w:rsidR="00C226E2" w:rsidRPr="007E27E1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="00C226E2" w:rsidRPr="007E27E1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7E27E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226E2" w:rsidRPr="007E27E1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сельхозтоваропроизводителями района ; </w:t>
      </w:r>
      <w:r w:rsidR="00C226E2" w:rsidRPr="007E27E1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C226E2" w:rsidRPr="00DB7AD5" w:rsidRDefault="00C226E2" w:rsidP="00C226E2">
      <w:pPr>
        <w:jc w:val="center"/>
        <w:rPr>
          <w:sz w:val="20"/>
          <w:szCs w:val="20"/>
          <w:u w:val="single"/>
        </w:rPr>
      </w:pPr>
    </w:p>
    <w:p w:rsidR="00C226E2" w:rsidRPr="00BE64A6" w:rsidRDefault="00C226E2" w:rsidP="00C226E2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C226E2" w:rsidRPr="00FD418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9392" w:type="dxa"/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</w:tblGrid>
      <w:tr w:rsidR="00C226E2" w:rsidRPr="00881722" w:rsidTr="00C226E2">
        <w:trPr>
          <w:cantSplit/>
          <w:tblHeader/>
        </w:trPr>
        <w:tc>
          <w:tcPr>
            <w:tcW w:w="2263" w:type="dxa"/>
          </w:tcPr>
          <w:p w:rsidR="00C226E2" w:rsidRPr="00881722" w:rsidRDefault="00C226E2" w:rsidP="00C226E2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2015 год (факт)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jc w:val="center"/>
            </w:pPr>
            <w:r w:rsidRPr="00881722">
              <w:t>2016 год (оценка)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jc w:val="center"/>
            </w:pPr>
            <w:r w:rsidRPr="00881722">
              <w:t>2017 год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2018 год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2019 год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3,7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2,1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5,6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103,</w:t>
            </w:r>
            <w:r>
              <w:rPr>
                <w:rFonts w:eastAsia="Arial Unicode MS"/>
              </w:rPr>
              <w:t>3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1,7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0,6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11</w:t>
            </w:r>
            <w:r>
              <w:rPr>
                <w:rFonts w:eastAsia="Arial Unicode MS"/>
                <w:color w:val="000000"/>
              </w:rPr>
              <w:t>6,6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2,3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2,4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2,5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30,0</w:t>
            </w:r>
          </w:p>
        </w:tc>
        <w:tc>
          <w:tcPr>
            <w:tcW w:w="1226" w:type="dxa"/>
          </w:tcPr>
          <w:p w:rsidR="00C226E2" w:rsidRPr="00A933B7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A933B7">
              <w:rPr>
                <w:rFonts w:eastAsia="Arial Unicode MS"/>
              </w:rPr>
              <w:t>85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104,8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104,9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19333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</w:tr>
    </w:tbl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5624F5" w:rsidRPr="00622FA4" w:rsidRDefault="005624F5" w:rsidP="005624F5">
      <w:pPr>
        <w:rPr>
          <w:sz w:val="48"/>
          <w:szCs w:val="48"/>
        </w:rPr>
      </w:pPr>
      <w:r w:rsidRPr="00037F9A">
        <w:rPr>
          <w:b/>
          <w:color w:val="FF0000"/>
          <w:sz w:val="72"/>
          <w:szCs w:val="72"/>
        </w:rPr>
        <w:t>1</w:t>
      </w:r>
      <w:r>
        <w:rPr>
          <w:b/>
          <w:color w:val="FF0000"/>
          <w:sz w:val="72"/>
          <w:szCs w:val="72"/>
        </w:rPr>
        <w:t xml:space="preserve">0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Pr="00622FA4">
        <w:rPr>
          <w:sz w:val="48"/>
          <w:szCs w:val="48"/>
        </w:rPr>
        <w:t>«Экономическое развитие Атяшевского муниципального район</w:t>
      </w:r>
      <w:r>
        <w:rPr>
          <w:sz w:val="48"/>
          <w:szCs w:val="48"/>
        </w:rPr>
        <w:t>а</w:t>
      </w:r>
      <w:r w:rsidRPr="00622FA4">
        <w:rPr>
          <w:sz w:val="48"/>
          <w:szCs w:val="48"/>
        </w:rPr>
        <w:t xml:space="preserve">» </w:t>
      </w:r>
    </w:p>
    <w:p w:rsidR="005624F5" w:rsidRPr="00B10E02" w:rsidRDefault="005624F5" w:rsidP="005624F5">
      <w:pPr>
        <w:rPr>
          <w:sz w:val="20"/>
          <w:szCs w:val="20"/>
        </w:rPr>
      </w:pPr>
    </w:p>
    <w:p w:rsidR="005624F5" w:rsidRPr="00622FA4" w:rsidRDefault="005624F5" w:rsidP="005624F5">
      <w:pPr>
        <w:jc w:val="both"/>
        <w:rPr>
          <w:sz w:val="28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622FA4">
        <w:rPr>
          <w:sz w:val="28"/>
        </w:rPr>
        <w:t>Создание условий для обеспечения устойчивого роста экономики и улучшения инвестиционной привлекательности Атяшевского муниципального района путем создания комфортных условий для ведения бизнеса и улучшения инвестиционного климата</w:t>
      </w:r>
    </w:p>
    <w:p w:rsidR="005624F5" w:rsidRDefault="005624F5" w:rsidP="005624F5">
      <w:pPr>
        <w:jc w:val="both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5624F5" w:rsidRPr="00BE64A6" w:rsidRDefault="005624F5" w:rsidP="005624F5">
      <w:pPr>
        <w:jc w:val="both"/>
        <w:rPr>
          <w:sz w:val="44"/>
          <w:szCs w:val="40"/>
          <w:u w:val="single"/>
        </w:rPr>
      </w:pPr>
    </w:p>
    <w:tbl>
      <w:tblPr>
        <w:tblW w:w="1441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4"/>
        <w:gridCol w:w="1417"/>
        <w:gridCol w:w="851"/>
        <w:gridCol w:w="851"/>
        <w:gridCol w:w="850"/>
        <w:gridCol w:w="851"/>
        <w:gridCol w:w="3806"/>
      </w:tblGrid>
      <w:tr w:rsidR="005624F5" w:rsidRPr="00FC77F9" w:rsidTr="005624F5">
        <w:tc>
          <w:tcPr>
            <w:tcW w:w="5784" w:type="dxa"/>
            <w:vMerge w:val="restart"/>
            <w:hideMark/>
          </w:tcPr>
          <w:p w:rsidR="005624F5" w:rsidRPr="00FC77F9" w:rsidRDefault="005624F5" w:rsidP="005624F5">
            <w:pPr>
              <w:jc w:val="center"/>
              <w:rPr>
                <w:b/>
                <w:u w:val="single"/>
              </w:rPr>
            </w:pPr>
            <w:r w:rsidRPr="00FC77F9">
              <w:t>Наименование показателя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5624F5" w:rsidRPr="00FC77F9" w:rsidRDefault="005624F5" w:rsidP="005624F5">
            <w:pPr>
              <w:jc w:val="center"/>
              <w:rPr>
                <w:b/>
                <w:u w:val="single"/>
              </w:rPr>
            </w:pPr>
            <w:r w:rsidRPr="00FC77F9">
              <w:t>Ед. измер.</w:t>
            </w:r>
          </w:p>
        </w:tc>
        <w:tc>
          <w:tcPr>
            <w:tcW w:w="7209" w:type="dxa"/>
            <w:gridSpan w:val="5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  <w:vMerge/>
            <w:vAlign w:val="center"/>
            <w:hideMark/>
          </w:tcPr>
          <w:p w:rsidR="005624F5" w:rsidRPr="00FC77F9" w:rsidRDefault="005624F5" w:rsidP="005624F5"/>
        </w:tc>
        <w:tc>
          <w:tcPr>
            <w:tcW w:w="1417" w:type="dxa"/>
            <w:vMerge/>
            <w:vAlign w:val="center"/>
            <w:hideMark/>
          </w:tcPr>
          <w:p w:rsidR="005624F5" w:rsidRPr="00FC77F9" w:rsidRDefault="005624F5" w:rsidP="005624F5"/>
        </w:tc>
        <w:tc>
          <w:tcPr>
            <w:tcW w:w="851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2018</w:t>
            </w:r>
          </w:p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год</w:t>
            </w:r>
          </w:p>
        </w:tc>
        <w:tc>
          <w:tcPr>
            <w:tcW w:w="851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2019</w:t>
            </w:r>
          </w:p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год</w:t>
            </w:r>
          </w:p>
        </w:tc>
        <w:tc>
          <w:tcPr>
            <w:tcW w:w="850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2020</w:t>
            </w:r>
          </w:p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год</w:t>
            </w:r>
          </w:p>
        </w:tc>
        <w:tc>
          <w:tcPr>
            <w:tcW w:w="851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2021</w:t>
            </w:r>
          </w:p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год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t>Объем инвестиций в основной капитал за счет всех источников финансирования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млн.руб.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325,0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807,8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684,2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111,7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млн.руб.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320,0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677,4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376,2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17,9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  <w:hideMark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Доля проектов нормативных правовых актов, 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0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Количество заключений </w:t>
            </w:r>
            <w:r w:rsidRPr="00FC77F9">
              <w:rPr>
                <w:rFonts w:eastAsia="Calibri"/>
              </w:rPr>
              <w:br/>
              <w:t>об оценке регулирующего воздействия с количественными оценками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2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2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исполнителя);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</w:pPr>
            <w:r w:rsidRPr="00FC77F9">
              <w:t>100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</w:pPr>
            <w:r w:rsidRPr="00FC77F9">
              <w:t>100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</w:pPr>
            <w:r w:rsidRPr="00FC77F9">
              <w:t>100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</w:pPr>
            <w:r w:rsidRPr="00FC77F9">
              <w:t>100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Число участников конкурентных процедур определения поставщиков (подрядчиков, исполнителей) при обеспечении закупок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red"/>
              </w:rPr>
            </w:pPr>
            <w:r w:rsidRPr="00FC77F9">
              <w:rPr>
                <w:rFonts w:eastAsia="Calibri"/>
              </w:rPr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4"/>
            </w:pPr>
            <w:r w:rsidRPr="00FC77F9">
              <w:t>4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4"/>
            </w:pPr>
            <w:r w:rsidRPr="00FC77F9">
              <w:t>4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4"/>
            </w:pPr>
            <w:r w:rsidRPr="00FC77F9">
              <w:t>4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Количество уникальных пользователей сайта </w:t>
            </w:r>
            <w:hyperlink r:id="rId46" w:tgtFrame="_blank" w:history="1">
              <w:r w:rsidRPr="00FC77F9">
                <w:rPr>
                  <w:rFonts w:eastAsia="Calibri"/>
                </w:rPr>
                <w:t>torgi.gov.ru</w:t>
              </w:r>
            </w:hyperlink>
            <w:r w:rsidRPr="00FC77F9">
              <w:rPr>
                <w:rFonts w:eastAsia="Calibri"/>
              </w:rPr>
              <w:t> (за отчетный год);</w:t>
            </w:r>
            <w:r w:rsidRPr="00FC77F9">
              <w:rPr>
                <w:color w:val="22272F"/>
                <w:shd w:val="clear" w:color="auto" w:fill="FFFFFF"/>
              </w:rPr>
              <w:t> 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C77F9">
              <w:rPr>
                <w:lang w:val="en-US"/>
              </w:rPr>
              <w:t>20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C77F9">
              <w:rPr>
                <w:lang w:val="en-US"/>
              </w:rPr>
              <w:t>19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C77F9">
              <w:rPr>
                <w:lang w:val="en-US"/>
              </w:rPr>
              <w:t>9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FC77F9">
              <w:rPr>
                <w:lang w:val="en-US"/>
              </w:rPr>
              <w:t>9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spacing w:before="100" w:beforeAutospacing="1" w:after="100" w:afterAutospacing="1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highlight w:val="red"/>
              </w:rPr>
            </w:pPr>
            <w:r w:rsidRPr="00FC77F9">
              <w:rPr>
                <w:rFonts w:eastAsia="Calibri"/>
              </w:rPr>
              <w:t>Млн. руб.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7911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8351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9378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11390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113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105,6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112,3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121,5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Производительность труда в обрабатывающих производствах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Тыс. руб.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8498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8709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8889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9040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t>Количество инвестиционных площадок, имеющихся на территории муниципального образования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9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10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both"/>
            </w:pPr>
            <w:r w:rsidRPr="00FC77F9">
              <w:t>9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spacing w:before="100" w:beforeAutospacing="1" w:after="100" w:afterAutospacing="1"/>
              <w:jc w:val="both"/>
              <w:rPr>
                <w:color w:val="22272F"/>
              </w:rPr>
            </w:pPr>
            <w:r w:rsidRPr="00FC77F9">
              <w:t>Отклонение основных  показателей прогноза социально-экономического развития Атяшевского  муниципального района от их фактических значений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0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Степень достижения значения целевых индикаторов муниципальных программ Атяшевского муниципального района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0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  <w:rPr>
                <w:rFonts w:eastAsia="Calibri"/>
              </w:rPr>
            </w:pPr>
            <w:r w:rsidRPr="00FC77F9">
              <w:rPr>
                <w:rFonts w:eastAsia="Calibri"/>
              </w:rPr>
              <w:t>Доля расходов  бюджета Атяшевского муниципального района, распределенных по программному принципу (не менее)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96,0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98,5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97,4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96,3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tabs>
                <w:tab w:val="left" w:pos="190"/>
              </w:tabs>
              <w:autoSpaceDE w:val="0"/>
              <w:autoSpaceDN w:val="0"/>
              <w:adjustRightInd w:val="0"/>
              <w:jc w:val="both"/>
            </w:pPr>
            <w:r w:rsidRPr="00FC77F9">
              <w:t>Удельный вес общего количества выполненных задач к количеству задач, запланированных в ежегодных планах мер</w:t>
            </w:r>
            <w:r w:rsidRPr="00FC77F9">
              <w:rPr>
                <w:b/>
              </w:rPr>
              <w:t>о</w:t>
            </w:r>
            <w:r w:rsidRPr="00FC77F9">
              <w:t>приятий по реализации документов стратегического планирования социально-экономического развития Атяшевского муниципального района;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60"/>
              <w:jc w:val="both"/>
            </w:pPr>
            <w:r w:rsidRPr="00FC77F9">
              <w:rPr>
                <w:rFonts w:eastAsia="Calibri"/>
              </w:rPr>
              <w:t>процентов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0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  <w:tc>
          <w:tcPr>
            <w:tcW w:w="851" w:type="dxa"/>
            <w:vAlign w:val="center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100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rPr>
                <w:rFonts w:eastAsia="Calibri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процентов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rPr>
                <w:rFonts w:eastAsia="Calibri"/>
              </w:rPr>
              <w:t>процентов</w:t>
            </w:r>
            <w:r w:rsidRPr="00FC77F9">
              <w:t xml:space="preserve"> 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86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87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FC77F9">
              <w:t>88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89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Динамика количества хозяйствующих субъектов всех форм собственности зарегистрированных на территории Атяшевского муниципального района, единиц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440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443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445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450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rPr>
                <w:rFonts w:eastAsia="Calibri"/>
              </w:rPr>
              <w:t xml:space="preserve">Количество сотрудников повысивших квалификацию </w:t>
            </w:r>
            <w:r w:rsidRPr="00FC77F9">
              <w:t>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1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2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</w:pPr>
            <w:r w:rsidRPr="00FC77F9">
              <w:t>2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97,8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jc w:val="center"/>
            </w:pPr>
            <w:r w:rsidRPr="00FC77F9">
              <w:t>107,6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jc w:val="center"/>
            </w:pPr>
            <w:r w:rsidRPr="00FC77F9">
              <w:t>107, 6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jc w:val="center"/>
            </w:pPr>
            <w:r w:rsidRPr="00FC77F9">
              <w:t>107,8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Обеспечение населения торговой площадью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t>Кв.м на 1000 человек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413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417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420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423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417" w:type="dxa"/>
          </w:tcPr>
          <w:p w:rsidR="005624F5" w:rsidRPr="00FC77F9" w:rsidRDefault="005624F5" w:rsidP="005624F5">
            <w:r w:rsidRPr="00FC77F9"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101,2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jc w:val="center"/>
            </w:pPr>
            <w:r w:rsidRPr="00FC77F9">
              <w:t>101,2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jc w:val="center"/>
            </w:pPr>
            <w:r w:rsidRPr="00FC77F9">
              <w:t>101,2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jc w:val="center"/>
            </w:pPr>
            <w:r w:rsidRPr="00FC77F9">
              <w:t>101,2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Обеспечение населения Атяшевского муниципального района посадочными местами в местах общедоступного общественного питания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количество на 1000 жителей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19,6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19,8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20,0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21,0,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both"/>
            </w:pPr>
            <w:r w:rsidRPr="00FC77F9"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3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5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5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5"/>
              <w:jc w:val="center"/>
            </w:pPr>
            <w:r w:rsidRPr="00FC77F9">
              <w:t>6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</w:pPr>
            <w:r w:rsidRPr="00FC77F9">
              <w:t>Количество проведенных мероприятий информационного, консультационного характера</w:t>
            </w:r>
            <w:r w:rsidRPr="00FC77F9">
              <w:rPr>
                <w:shd w:val="clear" w:color="auto" w:fill="FFFFFF"/>
              </w:rPr>
              <w:t xml:space="preserve"> 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60"/>
              <w:jc w:val="both"/>
            </w:pPr>
            <w:r w:rsidRPr="00FC77F9">
              <w:t>единиц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2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3</w:t>
            </w:r>
          </w:p>
        </w:tc>
      </w:tr>
      <w:tr w:rsidR="005624F5" w:rsidRPr="00FC77F9" w:rsidTr="005624F5">
        <w:trPr>
          <w:gridAfter w:val="1"/>
          <w:wAfter w:w="3806" w:type="dxa"/>
        </w:trPr>
        <w:tc>
          <w:tcPr>
            <w:tcW w:w="5784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  <w:rPr>
                <w:shd w:val="clear" w:color="auto" w:fill="FFFFFF"/>
              </w:rPr>
            </w:pPr>
            <w:r w:rsidRPr="00FC77F9">
              <w:rPr>
                <w:shd w:val="clear" w:color="auto" w:fill="FFFFFF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</w:p>
        </w:tc>
        <w:tc>
          <w:tcPr>
            <w:tcW w:w="1417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ind w:firstLine="36"/>
              <w:jc w:val="both"/>
              <w:rPr>
                <w:shd w:val="clear" w:color="auto" w:fill="FFFFFF"/>
              </w:rPr>
            </w:pPr>
            <w:r w:rsidRPr="00FC77F9">
              <w:rPr>
                <w:shd w:val="clear" w:color="auto" w:fill="FFFFFF"/>
              </w:rPr>
              <w:t>процентов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14,0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14,3</w:t>
            </w:r>
          </w:p>
        </w:tc>
        <w:tc>
          <w:tcPr>
            <w:tcW w:w="850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14,5</w:t>
            </w:r>
          </w:p>
        </w:tc>
        <w:tc>
          <w:tcPr>
            <w:tcW w:w="851" w:type="dxa"/>
          </w:tcPr>
          <w:p w:rsidR="005624F5" w:rsidRPr="00FC77F9" w:rsidRDefault="005624F5" w:rsidP="005624F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C77F9">
              <w:t>14,6</w:t>
            </w:r>
          </w:p>
        </w:tc>
      </w:tr>
    </w:tbl>
    <w:p w:rsidR="00C226E2" w:rsidRDefault="00C226E2" w:rsidP="00C226E2">
      <w:pPr>
        <w:jc w:val="center"/>
        <w:rPr>
          <w:b/>
          <w:sz w:val="36"/>
          <w:szCs w:val="36"/>
        </w:rPr>
      </w:pPr>
    </w:p>
    <w:p w:rsidR="00C226E2" w:rsidRDefault="005624F5" w:rsidP="00C226E2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>
        <w:rPr>
          <w:b/>
          <w:color w:val="FF0000"/>
          <w:sz w:val="72"/>
          <w:szCs w:val="72"/>
        </w:rPr>
        <w:br w:type="page"/>
      </w:r>
      <w:r w:rsidR="007F695F">
        <w:rPr>
          <w:noProof/>
        </w:rPr>
        <w:drawing>
          <wp:anchor distT="0" distB="0" distL="114300" distR="114300" simplePos="0" relativeHeight="251662848" behindDoc="1" locked="0" layoutInCell="1" allowOverlap="0">
            <wp:simplePos x="0" y="0"/>
            <wp:positionH relativeFrom="column">
              <wp:posOffset>3301365</wp:posOffset>
            </wp:positionH>
            <wp:positionV relativeFrom="paragraph">
              <wp:posOffset>352425</wp:posOffset>
            </wp:positionV>
            <wp:extent cx="2942590" cy="1961515"/>
            <wp:effectExtent l="0" t="0" r="0" b="635"/>
            <wp:wrapTight wrapText="bothSides">
              <wp:wrapPolygon edited="0">
                <wp:start x="0" y="0"/>
                <wp:lineTo x="0" y="21397"/>
                <wp:lineTo x="21395" y="21397"/>
                <wp:lineTo x="21395" y="0"/>
                <wp:lineTo x="0" y="0"/>
              </wp:wrapPolygon>
            </wp:wrapTight>
            <wp:docPr id="28" name="Рисунок 6" descr="E:\Работа\264481_26a8d172600c418da4e854631b872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E:\Работа\264481_26a8d172600c418da4e854631b872668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19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037F9A">
        <w:rPr>
          <w:b/>
          <w:color w:val="FF0000"/>
          <w:sz w:val="72"/>
          <w:szCs w:val="72"/>
        </w:rPr>
        <w:t>12</w:t>
      </w:r>
      <w:r w:rsidR="00C226E2">
        <w:rPr>
          <w:b/>
          <w:sz w:val="36"/>
          <w:szCs w:val="36"/>
        </w:rPr>
        <w:t xml:space="preserve"> </w:t>
      </w:r>
      <w:r w:rsidR="00C226E2"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2014-202</w:t>
      </w:r>
      <w:r w:rsidR="003234B0" w:rsidRPr="003234B0">
        <w:rPr>
          <w:b/>
          <w:sz w:val="36"/>
          <w:szCs w:val="36"/>
        </w:rPr>
        <w:t>1</w:t>
      </w:r>
      <w:r w:rsidR="00C226E2" w:rsidRPr="00233983">
        <w:rPr>
          <w:b/>
          <w:sz w:val="36"/>
          <w:szCs w:val="36"/>
        </w:rPr>
        <w:t xml:space="preserve"> годы»</w:t>
      </w:r>
      <w:r w:rsidR="00C226E2"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C226E2" w:rsidRDefault="00C226E2" w:rsidP="00C226E2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</w:t>
      </w:r>
      <w:r w:rsidR="007E27E1">
        <w:rPr>
          <w:sz w:val="28"/>
          <w:szCs w:val="28"/>
        </w:rPr>
        <w:t xml:space="preserve"> сфере и снижения энергоемкости,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7E27E1">
        <w:rPr>
          <w:sz w:val="28"/>
          <w:szCs w:val="28"/>
        </w:rPr>
        <w:t>ия энергосберегающих технологий.</w:t>
      </w:r>
    </w:p>
    <w:p w:rsidR="007E27E1" w:rsidRDefault="007E27E1" w:rsidP="006B7300">
      <w:pPr>
        <w:jc w:val="center"/>
        <w:rPr>
          <w:sz w:val="36"/>
          <w:szCs w:val="36"/>
          <w:u w:val="single"/>
        </w:rPr>
      </w:pPr>
    </w:p>
    <w:p w:rsidR="006B7300" w:rsidRPr="00A10D30" w:rsidRDefault="006B7300" w:rsidP="006B7300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6B7300" w:rsidRPr="00233983" w:rsidRDefault="006B7300" w:rsidP="00C226E2">
      <w:pPr>
        <w:ind w:left="34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3"/>
        <w:tblW w:w="10443" w:type="dxa"/>
        <w:tblLayout w:type="fixed"/>
        <w:tblLook w:val="00A0" w:firstRow="1" w:lastRow="0" w:firstColumn="1" w:lastColumn="0" w:noHBand="0" w:noVBand="0"/>
      </w:tblPr>
      <w:tblGrid>
        <w:gridCol w:w="2660"/>
        <w:gridCol w:w="1417"/>
        <w:gridCol w:w="1121"/>
        <w:gridCol w:w="1276"/>
        <w:gridCol w:w="1025"/>
        <w:gridCol w:w="992"/>
        <w:gridCol w:w="992"/>
        <w:gridCol w:w="960"/>
      </w:tblGrid>
      <w:tr w:rsidR="006B7300" w:rsidRPr="004F341D" w:rsidTr="006B7300">
        <w:trPr>
          <w:cantSplit/>
          <w:tblHeader/>
        </w:trPr>
        <w:tc>
          <w:tcPr>
            <w:tcW w:w="2660" w:type="dxa"/>
          </w:tcPr>
          <w:p w:rsidR="006B7300" w:rsidRPr="004F341D" w:rsidRDefault="006B7300" w:rsidP="006B7300">
            <w:pPr>
              <w:jc w:val="both"/>
            </w:pPr>
            <w:r w:rsidRPr="004F341D">
              <w:t>Наименование</w:t>
            </w:r>
          </w:p>
        </w:tc>
        <w:tc>
          <w:tcPr>
            <w:tcW w:w="1417" w:type="dxa"/>
          </w:tcPr>
          <w:p w:rsidR="006B7300" w:rsidRPr="004F341D" w:rsidRDefault="006B7300" w:rsidP="006B7300">
            <w:pPr>
              <w:jc w:val="center"/>
            </w:pPr>
            <w:r w:rsidRPr="004F341D">
              <w:t>Единица измерения</w:t>
            </w:r>
          </w:p>
        </w:tc>
        <w:tc>
          <w:tcPr>
            <w:tcW w:w="1121" w:type="dxa"/>
          </w:tcPr>
          <w:p w:rsidR="006B7300" w:rsidRPr="004F341D" w:rsidRDefault="006B7300" w:rsidP="006B7300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6" w:type="dxa"/>
          </w:tcPr>
          <w:p w:rsidR="006B7300" w:rsidRPr="004F341D" w:rsidRDefault="006B7300" w:rsidP="006B7300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1025" w:type="dxa"/>
          </w:tcPr>
          <w:p w:rsidR="006B7300" w:rsidRPr="004F341D" w:rsidRDefault="006B7300" w:rsidP="006B7300">
            <w:pPr>
              <w:jc w:val="center"/>
            </w:pPr>
            <w:r w:rsidRPr="004F341D">
              <w:t>2017 год</w:t>
            </w:r>
          </w:p>
        </w:tc>
        <w:tc>
          <w:tcPr>
            <w:tcW w:w="992" w:type="dxa"/>
          </w:tcPr>
          <w:p w:rsidR="006B7300" w:rsidRPr="004F341D" w:rsidRDefault="006B7300" w:rsidP="006B7300">
            <w:pPr>
              <w:jc w:val="center"/>
            </w:pPr>
            <w:r w:rsidRPr="004F341D">
              <w:t>2018 год</w:t>
            </w:r>
          </w:p>
        </w:tc>
        <w:tc>
          <w:tcPr>
            <w:tcW w:w="992" w:type="dxa"/>
          </w:tcPr>
          <w:p w:rsidR="006B7300" w:rsidRPr="004F341D" w:rsidRDefault="006B7300" w:rsidP="006B7300">
            <w:pPr>
              <w:jc w:val="center"/>
            </w:pPr>
            <w:r w:rsidRPr="004F341D">
              <w:t>2019 год</w:t>
            </w:r>
          </w:p>
        </w:tc>
        <w:tc>
          <w:tcPr>
            <w:tcW w:w="960" w:type="dxa"/>
          </w:tcPr>
          <w:p w:rsidR="006B7300" w:rsidRPr="004F341D" w:rsidRDefault="006B7300" w:rsidP="006B7300">
            <w:pPr>
              <w:jc w:val="center"/>
            </w:pPr>
            <w:r w:rsidRPr="004F341D">
              <w:t>2020 год</w:t>
            </w:r>
          </w:p>
        </w:tc>
      </w:tr>
      <w:tr w:rsidR="006B7300" w:rsidRPr="004F341D" w:rsidTr="006B7300">
        <w:trPr>
          <w:cantSplit/>
          <w:trHeight w:val="1270"/>
        </w:trPr>
        <w:tc>
          <w:tcPr>
            <w:tcW w:w="2660" w:type="dxa"/>
          </w:tcPr>
          <w:p w:rsidR="006B7300" w:rsidRPr="00A10D30" w:rsidRDefault="006B7300" w:rsidP="006B7300">
            <w:r w:rsidRPr="00A10D30">
              <w:t>Объем потребления природного газа бюджетными учреждениями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тыс.куб.м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1021,3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1169,3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1004,37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956,24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919,74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870,48</w:t>
            </w:r>
          </w:p>
        </w:tc>
      </w:tr>
      <w:tr w:rsidR="006B7300" w:rsidRPr="004F341D" w:rsidTr="006B7300">
        <w:trPr>
          <w:cantSplit/>
          <w:trHeight w:val="1260"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4F341D">
              <w:rPr>
                <w:color w:val="000000"/>
              </w:rPr>
              <w:t>Объем потребления электроэнергии бюджетными учреждениями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тыс.кВт/ч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610,69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748,5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607,22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599,5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592,47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588,64</w:t>
            </w:r>
          </w:p>
        </w:tc>
      </w:tr>
      <w:tr w:rsidR="006B7300" w:rsidRPr="004F341D" w:rsidTr="006B7300">
        <w:trPr>
          <w:cantSplit/>
          <w:trHeight w:val="697"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A10D30">
              <w:t>Расходы на оплату труда операторов котельных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тыс.руб.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6309,6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7811,6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5878,3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4227,9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2460,35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263,65</w:t>
            </w:r>
          </w:p>
        </w:tc>
      </w:tr>
      <w:tr w:rsidR="006B7300" w:rsidRPr="004F341D" w:rsidTr="006B7300">
        <w:trPr>
          <w:cantSplit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A10D30">
              <w:t>Наличие схем водоснабжения и водоотведения сельских поселений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шт.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</w:tr>
    </w:tbl>
    <w:p w:rsidR="00C226E2" w:rsidRDefault="00C226E2" w:rsidP="00C226E2">
      <w:pPr>
        <w:jc w:val="center"/>
        <w:rPr>
          <w:sz w:val="44"/>
          <w:szCs w:val="40"/>
          <w:u w:val="single"/>
        </w:rPr>
      </w:pPr>
    </w:p>
    <w:p w:rsidR="00C226E2" w:rsidRDefault="00C226E2" w:rsidP="00C226E2">
      <w:pPr>
        <w:jc w:val="both"/>
        <w:rPr>
          <w:sz w:val="40"/>
          <w:szCs w:val="40"/>
          <w:u w:val="single"/>
        </w:rPr>
      </w:pPr>
    </w:p>
    <w:p w:rsidR="007E27E1" w:rsidRDefault="00C226E2" w:rsidP="001D1FCC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="007F695F"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492760</wp:posOffset>
            </wp:positionV>
            <wp:extent cx="292100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12" y="21459"/>
                <wp:lineTo x="21412" y="0"/>
                <wp:lineTo x="0" y="0"/>
              </wp:wrapPolygon>
            </wp:wrapTight>
            <wp:docPr id="2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</w:t>
      </w:r>
      <w:r w:rsidR="007E27E1">
        <w:rPr>
          <w:b/>
          <w:sz w:val="36"/>
          <w:szCs w:val="36"/>
        </w:rPr>
        <w:t xml:space="preserve">вского муниципального района на </w:t>
      </w:r>
    </w:p>
    <w:p w:rsidR="00C226E2" w:rsidRPr="000735D2" w:rsidRDefault="00C226E2" w:rsidP="001D1FCC">
      <w:pPr>
        <w:contextualSpacing/>
        <w:rPr>
          <w:sz w:val="36"/>
          <w:szCs w:val="36"/>
        </w:rPr>
      </w:pPr>
      <w:r w:rsidRPr="000735D2">
        <w:rPr>
          <w:b/>
          <w:sz w:val="36"/>
          <w:szCs w:val="36"/>
        </w:rPr>
        <w:t>2014-2022 годы</w:t>
      </w:r>
      <w:r>
        <w:rPr>
          <w:b/>
          <w:sz w:val="36"/>
          <w:szCs w:val="36"/>
        </w:rPr>
        <w:t>»</w:t>
      </w:r>
    </w:p>
    <w:p w:rsidR="00C226E2" w:rsidRDefault="00C226E2" w:rsidP="00C226E2">
      <w:pPr>
        <w:jc w:val="center"/>
        <w:rPr>
          <w:sz w:val="20"/>
          <w:szCs w:val="20"/>
        </w:rPr>
      </w:pPr>
    </w:p>
    <w:p w:rsidR="00C226E2" w:rsidRPr="009824C9" w:rsidRDefault="00C226E2" w:rsidP="00C226E2">
      <w:pPr>
        <w:jc w:val="center"/>
        <w:rPr>
          <w:sz w:val="20"/>
          <w:szCs w:val="20"/>
        </w:rPr>
      </w:pPr>
    </w:p>
    <w:p w:rsidR="00C226E2" w:rsidRPr="000735D2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транспортно-эксплутационных характеристик, обеспечение экономического роста и спроса на автотранспортные перевозки, увеличения эффективности использования природно-ресурсного потенциала и повышения уровня жизни населения.</w:t>
      </w:r>
    </w:p>
    <w:p w:rsidR="00C226E2" w:rsidRPr="000735D2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226E2" w:rsidRPr="009824C9" w:rsidRDefault="00C226E2" w:rsidP="00C226E2">
      <w:pPr>
        <w:jc w:val="right"/>
        <w:rPr>
          <w:sz w:val="20"/>
          <w:szCs w:val="20"/>
          <w:u w:val="single"/>
        </w:rPr>
      </w:pPr>
    </w:p>
    <w:p w:rsidR="00C226E2" w:rsidRPr="00A10D30" w:rsidRDefault="00C226E2" w:rsidP="00C226E2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C226E2" w:rsidRPr="009824C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9605" w:type="dxa"/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851"/>
        <w:gridCol w:w="708"/>
        <w:gridCol w:w="709"/>
        <w:gridCol w:w="709"/>
        <w:gridCol w:w="709"/>
        <w:gridCol w:w="708"/>
        <w:gridCol w:w="708"/>
      </w:tblGrid>
      <w:tr w:rsidR="006B7300" w:rsidRPr="004F341D" w:rsidTr="006B7300">
        <w:trPr>
          <w:cantSplit/>
          <w:tblHeader/>
        </w:trPr>
        <w:tc>
          <w:tcPr>
            <w:tcW w:w="3369" w:type="dxa"/>
          </w:tcPr>
          <w:p w:rsidR="006B7300" w:rsidRPr="004F341D" w:rsidRDefault="006B7300" w:rsidP="00C226E2">
            <w:pPr>
              <w:jc w:val="both"/>
            </w:pPr>
            <w:r w:rsidRPr="004F341D">
              <w:t>Наименование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ind w:left="-108" w:right="-108"/>
              <w:jc w:val="center"/>
            </w:pPr>
            <w:r w:rsidRPr="004F341D">
              <w:t>Единица измерения</w:t>
            </w:r>
          </w:p>
        </w:tc>
        <w:tc>
          <w:tcPr>
            <w:tcW w:w="851" w:type="dxa"/>
          </w:tcPr>
          <w:p w:rsidR="006B7300" w:rsidRPr="004F341D" w:rsidRDefault="006B7300" w:rsidP="00C226E2">
            <w:pPr>
              <w:ind w:left="-108" w:right="-108"/>
              <w:jc w:val="center"/>
            </w:pPr>
            <w:r w:rsidRPr="004F341D">
              <w:t>2016    год (оценка)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2017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2018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2019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2020 год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2021 год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202</w:t>
            </w:r>
            <w:r w:rsidR="005624F5">
              <w:t>2</w:t>
            </w:r>
            <w:r w:rsidRPr="004F341D">
              <w:t xml:space="preserve"> год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390F74" w:rsidRDefault="006B7300" w:rsidP="00C226E2">
            <w:r w:rsidRPr="004F341D">
              <w:rPr>
                <w:shd w:val="clear" w:color="auto" w:fill="FFFFFF"/>
              </w:rPr>
              <w:t>протяженность участков автомобильных дорог местного значения в сельских поселениях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pStyle w:val="a9"/>
              <w:jc w:val="center"/>
              <w:rPr>
                <w:rFonts w:ascii="Calibri" w:hAnsi="Calibri"/>
                <w:sz w:val="22"/>
                <w:szCs w:val="22"/>
              </w:rPr>
            </w:pPr>
            <w:r w:rsidRPr="004F341D">
              <w:rPr>
                <w:rFonts w:ascii="Calibri" w:hAnsi="Calibri"/>
                <w:sz w:val="22"/>
                <w:szCs w:val="22"/>
              </w:rPr>
              <w:t>Км.</w:t>
            </w:r>
          </w:p>
        </w:tc>
        <w:tc>
          <w:tcPr>
            <w:tcW w:w="851" w:type="dxa"/>
          </w:tcPr>
          <w:p w:rsidR="006B7300" w:rsidRDefault="006B7300" w:rsidP="00C226E2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1,15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1,12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1,12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1,13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0,90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2,0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390F74" w:rsidRDefault="006B7300" w:rsidP="00C226E2">
            <w:r w:rsidRPr="004F341D">
              <w:rPr>
                <w:shd w:val="clear" w:color="auto" w:fill="FFFFFF"/>
              </w:rPr>
              <w:t>протяженность отремонтированных автомобильных дорог местного значения отвечающих нормативному состоянию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jc w:val="center"/>
            </w:pPr>
            <w:r w:rsidRPr="004F341D">
              <w:t>Км.</w:t>
            </w:r>
          </w:p>
        </w:tc>
        <w:tc>
          <w:tcPr>
            <w:tcW w:w="851" w:type="dxa"/>
          </w:tcPr>
          <w:p w:rsidR="006B7300" w:rsidRDefault="006B7300" w:rsidP="00C226E2">
            <w:pPr>
              <w:jc w:val="center"/>
            </w:pPr>
            <w:r>
              <w:t>1,71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1,17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2,01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1,94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2,88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1,29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3,09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4F341D" w:rsidRDefault="006B7300" w:rsidP="00C226E2">
            <w:r w:rsidRPr="00FD6ACB">
              <w:t xml:space="preserve">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pStyle w:val="a9"/>
              <w:jc w:val="center"/>
              <w:rPr>
                <w:rFonts w:ascii="Calibri" w:hAnsi="Calibri"/>
                <w:sz w:val="22"/>
                <w:szCs w:val="22"/>
              </w:rPr>
            </w:pPr>
            <w:r w:rsidRPr="004F341D">
              <w:rPr>
                <w:rFonts w:ascii="Calibri" w:hAnsi="Calibri"/>
                <w:sz w:val="22"/>
                <w:szCs w:val="22"/>
              </w:rPr>
              <w:t>ед.</w:t>
            </w:r>
          </w:p>
        </w:tc>
        <w:tc>
          <w:tcPr>
            <w:tcW w:w="851" w:type="dxa"/>
          </w:tcPr>
          <w:p w:rsidR="006B7300" w:rsidRPr="004F341D" w:rsidRDefault="006B7300" w:rsidP="00C226E2">
            <w:pPr>
              <w:jc w:val="center"/>
            </w:pPr>
            <w:r w:rsidRPr="004F341D">
              <w:t>0</w:t>
            </w:r>
          </w:p>
        </w:tc>
        <w:tc>
          <w:tcPr>
            <w:tcW w:w="708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6B7300" w:rsidRPr="00390F74" w:rsidRDefault="006B7300" w:rsidP="00C226E2">
            <w:pPr>
              <w:jc w:val="center"/>
              <w:rPr>
                <w:highlight w:val="yellow"/>
              </w:rPr>
            </w:pPr>
            <w:r w:rsidRPr="004F341D">
              <w:t>0</w:t>
            </w:r>
          </w:p>
        </w:tc>
        <w:tc>
          <w:tcPr>
            <w:tcW w:w="708" w:type="dxa"/>
          </w:tcPr>
          <w:p w:rsidR="006B7300" w:rsidRPr="00FD6ACB" w:rsidRDefault="006B7300" w:rsidP="00C226E2">
            <w:pPr>
              <w:jc w:val="center"/>
            </w:pPr>
            <w:r w:rsidRPr="004F341D">
              <w:t>0</w:t>
            </w:r>
          </w:p>
        </w:tc>
      </w:tr>
    </w:tbl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Pr="00DB2D43" w:rsidRDefault="00C226E2" w:rsidP="00C226E2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>Муниципальная программа «Повышение эффективности управления муниципальными финансами в Атяшевском муниципальном районе» на 2014-2022 годы</w:t>
      </w:r>
    </w:p>
    <w:p w:rsidR="00C226E2" w:rsidRPr="00C226E2" w:rsidRDefault="00C226E2" w:rsidP="00C226E2">
      <w:pPr>
        <w:pStyle w:val="ConsPlusNormal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Pr="00C226E2">
        <w:rPr>
          <w:rFonts w:ascii="Times New Roman" w:eastAsia="Calibri" w:hAnsi="Times New Roman" w:cs="Times New Roman"/>
          <w:sz w:val="36"/>
          <w:szCs w:val="40"/>
          <w:lang w:eastAsia="en-US"/>
        </w:rPr>
        <w:t>проведение эффективной муниципальной политики в области управления муниципальными финансами</w:t>
      </w:r>
    </w:p>
    <w:p w:rsidR="00C226E2" w:rsidRPr="00DB2D43" w:rsidRDefault="00C226E2" w:rsidP="00C226E2">
      <w:pPr>
        <w:jc w:val="center"/>
        <w:rPr>
          <w:sz w:val="44"/>
          <w:szCs w:val="40"/>
          <w:u w:val="single"/>
        </w:rPr>
      </w:pPr>
    </w:p>
    <w:p w:rsidR="00C226E2" w:rsidRPr="00DB2D43" w:rsidRDefault="00C226E2" w:rsidP="00C226E2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10127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964"/>
        <w:gridCol w:w="992"/>
        <w:gridCol w:w="992"/>
        <w:gridCol w:w="992"/>
        <w:gridCol w:w="993"/>
        <w:gridCol w:w="1021"/>
      </w:tblGrid>
      <w:tr w:rsidR="00C226E2" w:rsidRPr="0072205D" w:rsidTr="00C226E2">
        <w:tc>
          <w:tcPr>
            <w:tcW w:w="4173" w:type="dxa"/>
            <w:vMerge w:val="restart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990" w:type="dxa"/>
            <w:gridSpan w:val="5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C226E2" w:rsidRPr="0072205D" w:rsidTr="00C226E2">
        <w:tc>
          <w:tcPr>
            <w:tcW w:w="4173" w:type="dxa"/>
            <w:vMerge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2019 год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" w:name="P486"/>
            <w:bookmarkEnd w:id="1"/>
            <w:r w:rsidRPr="0072205D">
              <w:rPr>
                <w:rFonts w:ascii="Times New Roman" w:hAnsi="Times New Roman" w:cs="Times New Roman"/>
              </w:rPr>
              <w:t>Доля бюджетных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2" w:name="P499"/>
            <w:bookmarkEnd w:id="2"/>
            <w:r w:rsidRPr="0072205D">
              <w:rPr>
                <w:rFonts w:ascii="Times New Roman" w:hAnsi="Times New Roman" w:cs="Times New Roman"/>
              </w:rPr>
              <w:t>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6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3" w:name="P512"/>
            <w:bookmarkEnd w:id="3"/>
            <w:r w:rsidRPr="0072205D">
              <w:rPr>
                <w:rFonts w:ascii="Times New Roman" w:hAnsi="Times New Roman" w:cs="Times New Roman"/>
              </w:rPr>
              <w:t>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6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4" w:name="P525"/>
            <w:bookmarkEnd w:id="4"/>
            <w:r w:rsidRPr="0072205D">
              <w:rPr>
                <w:rFonts w:ascii="Times New Roman" w:hAnsi="Times New Roman" w:cs="Times New Roman"/>
              </w:rPr>
              <w:t xml:space="preserve">Соблюдение </w:t>
            </w:r>
            <w:hyperlink r:id="rId49" w:history="1">
              <w:r w:rsidRPr="0072205D">
                <w:rPr>
                  <w:rFonts w:ascii="Times New Roman" w:hAnsi="Times New Roman" w:cs="Times New Roman"/>
                  <w:color w:val="0000FF"/>
                </w:rPr>
                <w:t>порядка</w:t>
              </w:r>
            </w:hyperlink>
            <w:r w:rsidRPr="0072205D">
              <w:rPr>
                <w:rFonts w:ascii="Times New Roman" w:hAnsi="Times New Roman" w:cs="Times New Roman"/>
              </w:rPr>
              <w:t xml:space="preserve"> и сроков разработки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5" w:name="P538"/>
            <w:bookmarkEnd w:id="5"/>
            <w:r w:rsidRPr="0072205D">
              <w:rPr>
                <w:rFonts w:ascii="Times New Roman" w:hAnsi="Times New Roman" w:cs="Times New Roman"/>
              </w:rPr>
              <w:t>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6" w:name="P551"/>
            <w:bookmarkEnd w:id="6"/>
            <w:r w:rsidRPr="0072205D">
              <w:rPr>
                <w:rFonts w:ascii="Times New Roman" w:hAnsi="Times New Roman" w:cs="Times New Roman"/>
              </w:rPr>
              <w:t>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7" w:name="P564"/>
            <w:bookmarkEnd w:id="7"/>
            <w:r w:rsidRPr="0072205D">
              <w:rPr>
                <w:rFonts w:ascii="Times New Roman" w:hAnsi="Times New Roman" w:cs="Times New Roman"/>
              </w:rPr>
              <w:t>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8" w:name="P577"/>
            <w:bookmarkEnd w:id="8"/>
            <w:r w:rsidRPr="0072205D">
              <w:rPr>
                <w:rFonts w:ascii="Times New Roman" w:hAnsi="Times New Roman" w:cs="Times New Roman"/>
              </w:rPr>
              <w:t>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9" w:name="P590"/>
            <w:bookmarkStart w:id="10" w:name="P603"/>
            <w:bookmarkEnd w:id="9"/>
            <w:bookmarkEnd w:id="10"/>
            <w:r w:rsidRPr="0072205D">
              <w:rPr>
                <w:rFonts w:ascii="Times New Roman" w:hAnsi="Times New Roman" w:cs="Times New Roman"/>
              </w:rPr>
              <w:t>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70,0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80,0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1" w:name="P616"/>
            <w:bookmarkStart w:id="12" w:name="P658"/>
            <w:bookmarkEnd w:id="11"/>
            <w:bookmarkEnd w:id="12"/>
            <w:r w:rsidRPr="0072205D">
              <w:rPr>
                <w:rFonts w:ascii="Times New Roman" w:hAnsi="Times New Roman" w:cs="Times New Roman"/>
              </w:rPr>
              <w:t>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3" w:name="P672"/>
            <w:bookmarkEnd w:id="13"/>
            <w:r w:rsidRPr="0072205D">
              <w:rPr>
                <w:rFonts w:ascii="Times New Roman" w:hAnsi="Times New Roman" w:cs="Times New Roman"/>
              </w:rPr>
              <w:t>Собираемость налогов и сборов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4" w:name="P685"/>
            <w:bookmarkEnd w:id="14"/>
            <w:r w:rsidRPr="0072205D">
              <w:rPr>
                <w:rFonts w:ascii="Times New Roman" w:hAnsi="Times New Roman" w:cs="Times New Roman"/>
              </w:rPr>
              <w:t>Доля основных этапов бюджетного процесса, формируемых в автоматизированной системе управления бюджетным процессом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70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5" w:name="P698"/>
            <w:bookmarkStart w:id="16" w:name="P711"/>
            <w:bookmarkEnd w:id="15"/>
            <w:bookmarkEnd w:id="16"/>
            <w:r w:rsidRPr="0072205D">
              <w:rPr>
                <w:rFonts w:ascii="Times New Roman" w:hAnsi="Times New Roman" w:cs="Times New Roman"/>
              </w:rPr>
              <w:t>Соблюдение соответствия параметров муниципального долга Атяшевского муниципального района бюджетным ограничениям, определяемым законодательством Российской Федерации, Республики Мордовия и НПА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7" w:name="P725"/>
            <w:bookmarkStart w:id="18" w:name="P738"/>
            <w:bookmarkEnd w:id="17"/>
            <w:bookmarkEnd w:id="18"/>
            <w:r w:rsidRPr="0072205D">
              <w:rPr>
                <w:rFonts w:ascii="Times New Roman" w:hAnsi="Times New Roman" w:cs="Times New Roman"/>
              </w:rPr>
              <w:t>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9" w:name="P751"/>
            <w:bookmarkEnd w:id="19"/>
            <w:r w:rsidRPr="0072205D">
              <w:rPr>
                <w:rFonts w:ascii="Times New Roman" w:hAnsi="Times New Roman" w:cs="Times New Roman"/>
              </w:rPr>
              <w:t xml:space="preserve">Соответствие показателя "Доля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" требованиям Бюджетного </w:t>
            </w:r>
            <w:hyperlink r:id="rId50" w:history="1">
              <w:r w:rsidRPr="0072205D">
                <w:rPr>
                  <w:rFonts w:ascii="Times New Roman" w:hAnsi="Times New Roman" w:cs="Times New Roman"/>
                  <w:color w:val="0000FF"/>
                </w:rPr>
                <w:t>кодекса</w:t>
              </w:r>
            </w:hyperlink>
            <w:r w:rsidRPr="0072205D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20" w:name="P765"/>
            <w:bookmarkStart w:id="21" w:name="P778"/>
            <w:bookmarkStart w:id="22" w:name="P792"/>
            <w:bookmarkEnd w:id="20"/>
            <w:bookmarkEnd w:id="21"/>
            <w:bookmarkEnd w:id="22"/>
            <w:r w:rsidRPr="0072205D">
              <w:rPr>
                <w:rFonts w:ascii="Times New Roman" w:hAnsi="Times New Roman" w:cs="Times New Roman"/>
              </w:rPr>
              <w:t>Перечисление иных межбюджетных трансфертов на реализацию переданных полномочий бюджетам поселений Атяшевского муниципального района в полном объеме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C226E2">
              <w:rPr>
                <w:rFonts w:ascii="Times New Roman" w:hAnsi="Times New Roman" w:cs="Times New Roman"/>
                <w:color w:val="000000"/>
              </w:rPr>
              <w:t>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C226E2" w:rsidRDefault="00C226E2" w:rsidP="00C226E2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  <w:bookmarkStart w:id="23" w:name="P806"/>
            <w:bookmarkStart w:id="24" w:name="P833"/>
            <w:bookmarkEnd w:id="23"/>
            <w:bookmarkEnd w:id="24"/>
            <w:r w:rsidRPr="00C226E2">
              <w:rPr>
                <w:rFonts w:ascii="Times New Roman" w:hAnsi="Times New Roman" w:cs="Times New Roman"/>
                <w:color w:val="000000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Pr="00BE3B65" w:rsidRDefault="00C226E2" w:rsidP="00C226E2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>Муниципальная программа Атяшевского муниципального района «Формирование информационного общества в период до 202</w:t>
      </w:r>
      <w:r w:rsidR="003234B0" w:rsidRPr="003234B0">
        <w:rPr>
          <w:b/>
          <w:bCs/>
          <w:color w:val="00B0F0"/>
          <w:sz w:val="36"/>
          <w:szCs w:val="36"/>
        </w:rPr>
        <w:t>1</w:t>
      </w:r>
      <w:r w:rsidRPr="00BE3B65">
        <w:rPr>
          <w:b/>
          <w:bCs/>
          <w:color w:val="00B0F0"/>
          <w:sz w:val="36"/>
          <w:szCs w:val="36"/>
        </w:rPr>
        <w:t xml:space="preserve"> года»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C226E2" w:rsidRPr="00BE3B65" w:rsidTr="0093551B">
        <w:tc>
          <w:tcPr>
            <w:tcW w:w="4359" w:type="dxa"/>
            <w:shd w:val="clear" w:color="auto" w:fill="auto"/>
          </w:tcPr>
          <w:p w:rsidR="00C226E2" w:rsidRPr="00BE3B65" w:rsidRDefault="007F695F" w:rsidP="00C226E2">
            <w:r>
              <w:rPr>
                <w:noProof/>
              </w:rPr>
              <w:drawing>
                <wp:inline distT="0" distB="0" distL="0" distR="0">
                  <wp:extent cx="2428875" cy="2228850"/>
                  <wp:effectExtent l="0" t="0" r="9525" b="0"/>
                  <wp:docPr id="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C226E2" w:rsidRPr="00BE3B65" w:rsidRDefault="007F695F" w:rsidP="00C226E2">
            <w:r>
              <w:rPr>
                <w:noProof/>
              </w:rPr>
              <w:drawing>
                <wp:inline distT="0" distB="0" distL="0" distR="0">
                  <wp:extent cx="3227071" cy="1971675"/>
                  <wp:effectExtent l="0" t="0" r="0" b="9525"/>
                  <wp:docPr id="19" name="Picture 16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Pr="00BE3B65" w:rsidRDefault="00C226E2" w:rsidP="00C226E2"/>
    <w:p w:rsidR="00C226E2" w:rsidRPr="00F95B64" w:rsidRDefault="00C226E2" w:rsidP="00C226E2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Атяшевского муниципального района </w:t>
      </w:r>
    </w:p>
    <w:p w:rsidR="00C226E2" w:rsidRPr="00F95B64" w:rsidRDefault="00C226E2" w:rsidP="00C226E2">
      <w:pPr>
        <w:jc w:val="both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Расходы на реализацию: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2016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2017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2018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2019 год – 200,0 тыс. рублей</w:t>
      </w:r>
    </w:p>
    <w:p w:rsidR="00C226E2" w:rsidRPr="00F95B64" w:rsidRDefault="00C226E2" w:rsidP="00C226E2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10209" w:type="dxa"/>
        <w:tblInd w:w="-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6"/>
        <w:gridCol w:w="1703"/>
        <w:gridCol w:w="1417"/>
        <w:gridCol w:w="1418"/>
        <w:gridCol w:w="1417"/>
        <w:gridCol w:w="1418"/>
      </w:tblGrid>
      <w:tr w:rsidR="00C226E2" w:rsidRPr="00BE3B65" w:rsidTr="00C226E2">
        <w:trPr>
          <w:trHeight w:val="687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Наименование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2016 год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2017 год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2018 год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2019 год</w:t>
            </w:r>
          </w:p>
        </w:tc>
      </w:tr>
      <w:tr w:rsidR="00C226E2" w:rsidRPr="00BE3B65" w:rsidTr="00C226E2">
        <w:trPr>
          <w:trHeight w:val="790"/>
        </w:trPr>
        <w:tc>
          <w:tcPr>
            <w:tcW w:w="283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Удовлетворенность населения качеством жизни</w:t>
            </w:r>
          </w:p>
        </w:tc>
        <w:tc>
          <w:tcPr>
            <w:tcW w:w="1703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75</w:t>
            </w:r>
          </w:p>
        </w:tc>
        <w:tc>
          <w:tcPr>
            <w:tcW w:w="1418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80</w:t>
            </w:r>
          </w:p>
        </w:tc>
        <w:tc>
          <w:tcPr>
            <w:tcW w:w="1417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1418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</w:tr>
      <w:tr w:rsidR="00C226E2" w:rsidRPr="00BE3B65" w:rsidTr="00C226E2">
        <w:trPr>
          <w:trHeight w:val="944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Доля расходов на ИКТ в бюджете Атяшевского муниципального района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</w:tr>
      <w:tr w:rsidR="00C226E2" w:rsidRPr="00BE3B65" w:rsidTr="00C226E2">
        <w:trPr>
          <w:trHeight w:val="905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Темп прироста оборота организаций сектора ИКТ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</w:tr>
    </w:tbl>
    <w:p w:rsidR="00C226E2" w:rsidRDefault="00C226E2" w:rsidP="00C226E2"/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DB661E" w:rsidRDefault="00DB661E" w:rsidP="006B7300">
      <w:pPr>
        <w:jc w:val="both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токсикомании на 2014-202</w:t>
      </w:r>
      <w:r w:rsidR="003234B0" w:rsidRPr="003234B0">
        <w:rPr>
          <w:sz w:val="52"/>
          <w:szCs w:val="52"/>
        </w:rPr>
        <w:t>1</w:t>
      </w:r>
      <w:r>
        <w:rPr>
          <w:sz w:val="52"/>
          <w:szCs w:val="52"/>
        </w:rPr>
        <w:t xml:space="preserve"> годы».</w:t>
      </w:r>
    </w:p>
    <w:p w:rsidR="00DB661E" w:rsidRDefault="00DB661E" w:rsidP="00DB661E">
      <w:pPr>
        <w:rPr>
          <w:sz w:val="52"/>
          <w:szCs w:val="52"/>
        </w:rPr>
      </w:pPr>
    </w:p>
    <w:p w:rsidR="00DB661E" w:rsidRPr="006B7300" w:rsidRDefault="007F695F" w:rsidP="00DB661E">
      <w:pPr>
        <w:rPr>
          <w:color w:val="000000"/>
          <w:sz w:val="36"/>
          <w:szCs w:val="36"/>
        </w:rPr>
      </w:pPr>
      <w:r>
        <w:rPr>
          <w:noProof/>
          <w:color w:val="FF6600"/>
          <w:u w:val="single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22" name="Рисунок 22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53" r:link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61E" w:rsidRPr="006B7300">
        <w:rPr>
          <w:color w:val="FF6600"/>
          <w:sz w:val="52"/>
          <w:szCs w:val="52"/>
          <w:u w:val="single"/>
        </w:rPr>
        <w:t>Цель программы:</w:t>
      </w:r>
      <w:r w:rsidR="00DB661E" w:rsidRPr="006B7300">
        <w:rPr>
          <w:color w:val="FF6600"/>
          <w:sz w:val="52"/>
          <w:szCs w:val="52"/>
        </w:rPr>
        <w:t xml:space="preserve"> </w:t>
      </w:r>
      <w:r w:rsidR="00DB661E"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</w:p>
    <w:p w:rsidR="00DB661E" w:rsidRPr="006B7300" w:rsidRDefault="00DB661E" w:rsidP="00DB661E">
      <w:pPr>
        <w:rPr>
          <w:color w:val="000000"/>
          <w:sz w:val="36"/>
          <w:szCs w:val="36"/>
        </w:rPr>
      </w:pP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DB661E" w:rsidRDefault="00DB661E" w:rsidP="00DB661E">
      <w:pPr>
        <w:rPr>
          <w:rFonts w:ascii="Lucida Console" w:hAnsi="Lucida Console"/>
          <w:color w:val="000000"/>
          <w:sz w:val="36"/>
          <w:szCs w:val="36"/>
        </w:rPr>
      </w:pPr>
    </w:p>
    <w:p w:rsidR="00DB661E" w:rsidRDefault="00DB661E" w:rsidP="00DB661E">
      <w:pPr>
        <w:rPr>
          <w:rFonts w:ascii="Lucida Console" w:hAnsi="Lucida Console"/>
          <w:color w:val="000000"/>
          <w:sz w:val="36"/>
          <w:szCs w:val="36"/>
        </w:rPr>
      </w:pPr>
    </w:p>
    <w:p w:rsidR="00DB661E" w:rsidRDefault="00DB661E" w:rsidP="00DB661E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DB661E" w:rsidRDefault="00DB661E" w:rsidP="00DB661E">
      <w:pPr>
        <w:jc w:val="center"/>
        <w:rPr>
          <w:color w:val="0000FF"/>
          <w:sz w:val="48"/>
          <w:szCs w:val="48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1572"/>
        <w:gridCol w:w="1323"/>
        <w:gridCol w:w="1278"/>
        <w:gridCol w:w="784"/>
        <w:gridCol w:w="808"/>
        <w:gridCol w:w="784"/>
      </w:tblGrid>
      <w:tr w:rsidR="00DB661E" w:rsidRPr="00E85098" w:rsidTr="0093551B">
        <w:trPr>
          <w:cantSplit/>
          <w:tblHeader/>
        </w:trPr>
        <w:tc>
          <w:tcPr>
            <w:tcW w:w="2830" w:type="dxa"/>
          </w:tcPr>
          <w:p w:rsidR="00DB661E" w:rsidRPr="00E85098" w:rsidRDefault="00DB661E" w:rsidP="0093551B">
            <w:pPr>
              <w:jc w:val="both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Наименование</w:t>
            </w:r>
          </w:p>
        </w:tc>
        <w:tc>
          <w:tcPr>
            <w:tcW w:w="1572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Единица измерения</w:t>
            </w:r>
          </w:p>
        </w:tc>
        <w:tc>
          <w:tcPr>
            <w:tcW w:w="1323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2015 год (факт)</w:t>
            </w:r>
          </w:p>
        </w:tc>
        <w:tc>
          <w:tcPr>
            <w:tcW w:w="1278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2016 год (оценка)</w:t>
            </w:r>
          </w:p>
        </w:tc>
        <w:tc>
          <w:tcPr>
            <w:tcW w:w="784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2017 год</w:t>
            </w:r>
          </w:p>
        </w:tc>
        <w:tc>
          <w:tcPr>
            <w:tcW w:w="808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2018 год</w:t>
            </w:r>
          </w:p>
        </w:tc>
        <w:tc>
          <w:tcPr>
            <w:tcW w:w="784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2019 год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Число лиц, больных наркоманией на 100 тысяч населения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чел.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 xml:space="preserve">Уровень преступности в расчете на 100 тыс. населения 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усл.ед.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912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884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867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860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87,5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89,0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90,5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95,0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96,0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 xml:space="preserve">Доля населения, вовлеченного в занятия физической культурой и спортом 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34,91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35,5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36,5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3,9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3,8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3,7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</w:tcPr>
          <w:p w:rsidR="00DB661E" w:rsidRDefault="00DB661E" w:rsidP="0093551B">
            <w:r>
              <w:t>Количество несовершеннолетних, относящихся к категории «безнадзорные/ беспризорные»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чел. 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</w:tr>
    </w:tbl>
    <w:p w:rsidR="00DB661E" w:rsidRDefault="00DB661E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530BF1" w:rsidRDefault="00530BF1" w:rsidP="00530BF1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 на 2016-202</w:t>
      </w:r>
      <w:r w:rsidR="003234B0" w:rsidRPr="003234B0">
        <w:rPr>
          <w:sz w:val="52"/>
          <w:szCs w:val="52"/>
        </w:rPr>
        <w:t>1</w:t>
      </w:r>
      <w:r>
        <w:rPr>
          <w:sz w:val="52"/>
          <w:szCs w:val="52"/>
        </w:rPr>
        <w:t xml:space="preserve"> годы»</w:t>
      </w:r>
    </w:p>
    <w:p w:rsidR="00530BF1" w:rsidRDefault="00530BF1" w:rsidP="00530BF1">
      <w:pPr>
        <w:rPr>
          <w:sz w:val="52"/>
          <w:szCs w:val="52"/>
        </w:rPr>
      </w:pPr>
    </w:p>
    <w:p w:rsidR="00530BF1" w:rsidRPr="00C20889" w:rsidRDefault="007F695F" w:rsidP="00530BF1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BF1" w:rsidRPr="00135F12">
        <w:rPr>
          <w:color w:val="FF6600"/>
          <w:sz w:val="52"/>
          <w:szCs w:val="52"/>
          <w:u w:val="single"/>
        </w:rPr>
        <w:t>Цель программы:</w:t>
      </w:r>
      <w:r w:rsidR="00530BF1" w:rsidRPr="00135F12">
        <w:rPr>
          <w:color w:val="FF6600"/>
          <w:sz w:val="52"/>
          <w:szCs w:val="52"/>
        </w:rPr>
        <w:t xml:space="preserve"> </w:t>
      </w:r>
      <w:r w:rsidR="00530BF1" w:rsidRPr="00C20889">
        <w:rPr>
          <w:sz w:val="28"/>
          <w:szCs w:val="28"/>
        </w:rPr>
        <w:t>упрочение гражданской солидарности и общероссийского гра</w:t>
      </w:r>
      <w:r w:rsidR="00530BF1" w:rsidRPr="00C20889">
        <w:rPr>
          <w:sz w:val="28"/>
          <w:szCs w:val="28"/>
        </w:rPr>
        <w:t>ж</w:t>
      </w:r>
      <w:r w:rsidR="00530BF1" w:rsidRPr="00C20889">
        <w:rPr>
          <w:sz w:val="28"/>
          <w:szCs w:val="28"/>
        </w:rPr>
        <w:t>данского самосознания в условиях формирования российской идентичн</w:t>
      </w:r>
      <w:r w:rsidR="00530BF1" w:rsidRPr="00C20889">
        <w:rPr>
          <w:sz w:val="28"/>
          <w:szCs w:val="28"/>
        </w:rPr>
        <w:t>о</w:t>
      </w:r>
      <w:r w:rsidR="00530BF1" w:rsidRPr="00C20889">
        <w:rPr>
          <w:sz w:val="28"/>
          <w:szCs w:val="28"/>
        </w:rPr>
        <w:t>сти – осознания принадлежности к многонаци</w:t>
      </w:r>
      <w:r w:rsidR="00530BF1" w:rsidRPr="00C20889">
        <w:rPr>
          <w:sz w:val="28"/>
          <w:szCs w:val="28"/>
        </w:rPr>
        <w:t>о</w:t>
      </w:r>
      <w:r w:rsidR="00530BF1" w:rsidRPr="00C20889">
        <w:rPr>
          <w:sz w:val="28"/>
          <w:szCs w:val="28"/>
        </w:rPr>
        <w:t>нальному народу Российской Федерации (росси</w:t>
      </w:r>
      <w:r w:rsidR="00530BF1" w:rsidRPr="00C20889">
        <w:rPr>
          <w:sz w:val="28"/>
          <w:szCs w:val="28"/>
        </w:rPr>
        <w:t>й</w:t>
      </w:r>
      <w:r w:rsidR="00530BF1" w:rsidRPr="00C20889">
        <w:rPr>
          <w:sz w:val="28"/>
          <w:szCs w:val="28"/>
        </w:rPr>
        <w:t>ской нации) у ее граждан, проживающих на те</w:t>
      </w:r>
      <w:r w:rsidR="00530BF1" w:rsidRPr="00C20889">
        <w:rPr>
          <w:sz w:val="28"/>
          <w:szCs w:val="28"/>
        </w:rPr>
        <w:t>р</w:t>
      </w:r>
      <w:r w:rsidR="00530BF1" w:rsidRPr="00C20889">
        <w:rPr>
          <w:sz w:val="28"/>
          <w:szCs w:val="28"/>
        </w:rPr>
        <w:t>ритории Атяшевского муниципального ра</w:t>
      </w:r>
      <w:r w:rsidR="00530BF1" w:rsidRPr="00C20889">
        <w:rPr>
          <w:sz w:val="28"/>
          <w:szCs w:val="28"/>
        </w:rPr>
        <w:t>й</w:t>
      </w:r>
      <w:r w:rsidR="00530BF1" w:rsidRPr="00C20889">
        <w:rPr>
          <w:sz w:val="28"/>
          <w:szCs w:val="28"/>
        </w:rPr>
        <w:t xml:space="preserve">она; </w:t>
      </w:r>
    </w:p>
    <w:p w:rsidR="00530BF1" w:rsidRPr="00C20889" w:rsidRDefault="00530BF1" w:rsidP="00530BF1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>гармонизация межэтнических и межко</w:t>
      </w:r>
      <w:r w:rsidRPr="00C20889">
        <w:rPr>
          <w:sz w:val="28"/>
          <w:szCs w:val="28"/>
        </w:rPr>
        <w:t>н</w:t>
      </w:r>
      <w:r w:rsidRPr="00C20889">
        <w:rPr>
          <w:sz w:val="28"/>
          <w:szCs w:val="28"/>
        </w:rPr>
        <w:t>фессиональных отношений в формате сохранения и развития этнокультурного и языкового мног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образия народов, населяющих Атяшевский мун</w:t>
      </w:r>
      <w:r w:rsidRPr="00C20889">
        <w:rPr>
          <w:sz w:val="28"/>
          <w:szCs w:val="28"/>
        </w:rPr>
        <w:t>и</w:t>
      </w:r>
      <w:r w:rsidRPr="00C20889">
        <w:rPr>
          <w:sz w:val="28"/>
          <w:szCs w:val="28"/>
        </w:rPr>
        <w:t>ципальный ра</w:t>
      </w:r>
      <w:r w:rsidRPr="00C20889">
        <w:rPr>
          <w:sz w:val="28"/>
          <w:szCs w:val="28"/>
        </w:rPr>
        <w:t>й</w:t>
      </w:r>
      <w:r w:rsidRPr="00C20889">
        <w:rPr>
          <w:sz w:val="28"/>
          <w:szCs w:val="28"/>
        </w:rPr>
        <w:t xml:space="preserve">он; </w:t>
      </w:r>
    </w:p>
    <w:p w:rsidR="00530BF1" w:rsidRDefault="00530BF1" w:rsidP="00530BF1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века и гражданина независимо от расы, наци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нальности, языка, отнош</w:t>
      </w:r>
      <w:r w:rsidRPr="00C20889">
        <w:rPr>
          <w:sz w:val="28"/>
          <w:szCs w:val="28"/>
        </w:rPr>
        <w:t>е</w:t>
      </w:r>
      <w:r w:rsidRPr="00C20889">
        <w:rPr>
          <w:sz w:val="28"/>
          <w:szCs w:val="28"/>
        </w:rPr>
        <w:t>ния к религии и других обстоятельств; успешная социокультурная ада</w:t>
      </w:r>
      <w:r w:rsidRPr="00C20889">
        <w:rPr>
          <w:sz w:val="28"/>
          <w:szCs w:val="28"/>
        </w:rPr>
        <w:t>п</w:t>
      </w:r>
      <w:r w:rsidRPr="00C20889">
        <w:rPr>
          <w:sz w:val="28"/>
          <w:szCs w:val="28"/>
        </w:rPr>
        <w:t>тация, противодейс</w:t>
      </w:r>
      <w:r w:rsidRPr="00C20889">
        <w:rPr>
          <w:sz w:val="28"/>
          <w:szCs w:val="28"/>
        </w:rPr>
        <w:t>т</w:t>
      </w:r>
      <w:r w:rsidRPr="00C20889">
        <w:rPr>
          <w:sz w:val="28"/>
          <w:szCs w:val="28"/>
        </w:rPr>
        <w:t>вие распространению идей экстремизма и ксеноф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бии.</w:t>
      </w: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  <w:sectPr w:rsidR="00530BF1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530BF1" w:rsidRPr="00AE1A2D" w:rsidRDefault="00530BF1" w:rsidP="00530BF1">
      <w:pPr>
        <w:widowControl w:val="0"/>
        <w:autoSpaceDE w:val="0"/>
        <w:autoSpaceDN w:val="0"/>
        <w:adjustRightInd w:val="0"/>
        <w:ind w:firstLine="720"/>
        <w:jc w:val="center"/>
      </w:pPr>
    </w:p>
    <w:tbl>
      <w:tblPr>
        <w:tblW w:w="280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096"/>
        <w:gridCol w:w="731"/>
        <w:gridCol w:w="992"/>
        <w:gridCol w:w="992"/>
        <w:gridCol w:w="993"/>
        <w:gridCol w:w="992"/>
        <w:gridCol w:w="1134"/>
        <w:gridCol w:w="1126"/>
        <w:gridCol w:w="8"/>
        <w:gridCol w:w="4060"/>
        <w:gridCol w:w="3432"/>
        <w:gridCol w:w="1062"/>
        <w:gridCol w:w="4494"/>
        <w:gridCol w:w="4494"/>
      </w:tblGrid>
      <w:tr w:rsidR="00530BF1" w:rsidRPr="00EB4627" w:rsidTr="0093551B">
        <w:trPr>
          <w:gridAfter w:val="3"/>
          <w:wAfter w:w="10050" w:type="dxa"/>
        </w:trPr>
        <w:tc>
          <w:tcPr>
            <w:tcW w:w="4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N 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Наименование показателя (индикатора)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E1A2D">
              <w:t>Ед</w:t>
            </w:r>
            <w:r>
              <w:t>.</w:t>
            </w:r>
            <w:r w:rsidRPr="00AE1A2D">
              <w:t xml:space="preserve"> и</w:t>
            </w:r>
            <w:r w:rsidRPr="00AE1A2D">
              <w:t>з</w:t>
            </w:r>
            <w:r w:rsidRPr="00AE1A2D">
              <w:t>м</w:t>
            </w:r>
            <w:r>
              <w:t>.</w:t>
            </w:r>
          </w:p>
        </w:tc>
        <w:tc>
          <w:tcPr>
            <w:tcW w:w="6229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Значения показателей</w:t>
            </w:r>
          </w:p>
        </w:tc>
        <w:tc>
          <w:tcPr>
            <w:tcW w:w="75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0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lang w:val="en-US"/>
                </w:rPr>
                <w:t>2015</w:t>
              </w:r>
              <w:r>
                <w:t xml:space="preserve">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6 г"/>
              </w:smartTagPr>
              <w:r w:rsidRPr="00026B49">
                <w:rPr>
                  <w:lang w:val="en-US"/>
                </w:rPr>
                <w:t xml:space="preserve">2016 </w:t>
              </w:r>
              <w:r w:rsidRPr="00026B49">
                <w:t>г</w:t>
              </w:r>
            </w:smartTag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t>2017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t>2018 г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 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>2020 г</w:t>
            </w:r>
          </w:p>
        </w:tc>
      </w:tr>
      <w:tr w:rsidR="00530BF1" w:rsidRPr="00EB4627" w:rsidTr="0093551B">
        <w:tc>
          <w:tcPr>
            <w:tcW w:w="10482" w:type="dxa"/>
            <w:gridSpan w:val="9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Муниципальная  программа</w:t>
            </w:r>
            <w:r>
              <w:t xml:space="preserve"> «Гармонизация межнациональных и межконфессиональных отношений в Атяшевском мун</w:t>
            </w:r>
            <w:r>
              <w:t>и</w:t>
            </w:r>
            <w:r>
              <w:t>ципальном районе на 2016-2020 годы»</w:t>
            </w:r>
          </w:p>
        </w:tc>
        <w:tc>
          <w:tcPr>
            <w:tcW w:w="4068" w:type="dxa"/>
            <w:gridSpan w:val="2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E1A2D"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Доля граждан, полож</w:t>
            </w:r>
            <w:r>
              <w:t>и</w:t>
            </w:r>
            <w:r>
              <w:t>тельно оценивающих с</w:t>
            </w:r>
            <w:r>
              <w:t>о</w:t>
            </w:r>
            <w:r>
              <w:t>стояние межнациональных отношений, в общем кол</w:t>
            </w:r>
            <w:r>
              <w:t>и</w:t>
            </w:r>
            <w:r>
              <w:t>честве граждан.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 xml:space="preserve">       79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>Уровень толерантного о</w:t>
            </w:r>
            <w:r>
              <w:t>т</w:t>
            </w:r>
            <w:r>
              <w:t>ношения к представителям другой национальности.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73,3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районных м</w:t>
            </w:r>
            <w:r>
              <w:t>е</w:t>
            </w:r>
            <w:r>
              <w:t>роприятий, направле</w:t>
            </w:r>
            <w:r>
              <w:t>н</w:t>
            </w:r>
            <w:r>
              <w:t>ных на гармонизацию межн</w:t>
            </w:r>
            <w:r>
              <w:t>а</w:t>
            </w:r>
            <w:r>
              <w:t>ционал</w:t>
            </w:r>
            <w:r>
              <w:t>ь</w:t>
            </w:r>
            <w:r>
              <w:t>ных отношений, этнокул</w:t>
            </w:r>
            <w:r>
              <w:t>ь</w:t>
            </w:r>
            <w:r>
              <w:t>турное развитие, проф</w:t>
            </w:r>
            <w:r>
              <w:t>и</w:t>
            </w:r>
            <w:r>
              <w:t>лактику этнического и р</w:t>
            </w:r>
            <w:r>
              <w:t>е</w:t>
            </w:r>
            <w:r>
              <w:t>лигиозно-политического экстреми</w:t>
            </w:r>
            <w:r>
              <w:t>з</w:t>
            </w:r>
            <w:r>
              <w:t>ма, снижение уровня м</w:t>
            </w:r>
            <w:r>
              <w:t>е</w:t>
            </w:r>
            <w:r>
              <w:t>жэтнической и религиозной напряженн</w:t>
            </w:r>
            <w:r>
              <w:t>о</w:t>
            </w:r>
            <w:r>
              <w:t>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11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Численность участников мероприятий, направле</w:t>
            </w:r>
            <w:r>
              <w:t>н</w:t>
            </w:r>
            <w:r>
              <w:t>ных на этнокультурное развитие народов России и поддержку языкового мн</w:t>
            </w:r>
            <w:r>
              <w:t>о</w:t>
            </w:r>
            <w:r>
              <w:t>гообразия.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Тыс.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2,9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печатных пу</w:t>
            </w:r>
            <w:r>
              <w:t>б</w:t>
            </w:r>
            <w:r>
              <w:t>ликаций в СМИ по вопр</w:t>
            </w:r>
            <w:r>
              <w:t>о</w:t>
            </w:r>
            <w:r>
              <w:t>сам гармонизации межэ</w:t>
            </w:r>
            <w:r>
              <w:t>т</w:t>
            </w:r>
            <w:r>
              <w:t>нических и межконфесси</w:t>
            </w:r>
            <w:r>
              <w:t>о</w:t>
            </w:r>
            <w:r>
              <w:t>нальных отношений.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19</w:t>
            </w:r>
          </w:p>
        </w:tc>
      </w:tr>
    </w:tbl>
    <w:p w:rsidR="00530BF1" w:rsidRPr="00E611E3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5624F5" w:rsidRDefault="00C226E2" w:rsidP="00C226E2">
      <w:pPr>
        <w:jc w:val="center"/>
        <w:rPr>
          <w:b/>
          <w:noProof/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27</w:t>
      </w:r>
      <w:r w:rsidRPr="00F4638D">
        <w:rPr>
          <w:b/>
          <w:color w:val="FF0000"/>
          <w:sz w:val="52"/>
          <w:szCs w:val="52"/>
        </w:rPr>
        <w:t xml:space="preserve"> </w:t>
      </w:r>
      <w:r w:rsidRPr="00233983">
        <w:rPr>
          <w:b/>
          <w:sz w:val="36"/>
          <w:szCs w:val="36"/>
        </w:rPr>
        <w:t>Муниципальн</w:t>
      </w:r>
      <w:r>
        <w:rPr>
          <w:b/>
          <w:sz w:val="36"/>
          <w:szCs w:val="36"/>
        </w:rPr>
        <w:t>ая</w:t>
      </w:r>
      <w:r w:rsidRPr="00233983">
        <w:rPr>
          <w:b/>
          <w:sz w:val="36"/>
          <w:szCs w:val="36"/>
        </w:rPr>
        <w:t xml:space="preserve"> программ</w:t>
      </w:r>
      <w:r>
        <w:rPr>
          <w:b/>
          <w:sz w:val="36"/>
          <w:szCs w:val="36"/>
        </w:rPr>
        <w:t>а</w:t>
      </w:r>
      <w:r w:rsidRPr="00233983">
        <w:rPr>
          <w:b/>
          <w:sz w:val="36"/>
          <w:szCs w:val="36"/>
        </w:rPr>
        <w:t xml:space="preserve"> Атяшевского муниципального района «Модернизация и реформирование жилищно-коммунального хозяйства на 2016-20</w:t>
      </w:r>
      <w:r w:rsidR="003234B0" w:rsidRPr="003234B0">
        <w:rPr>
          <w:b/>
          <w:sz w:val="36"/>
          <w:szCs w:val="36"/>
        </w:rPr>
        <w:t>2</w:t>
      </w:r>
      <w:r w:rsidRPr="00233983">
        <w:rPr>
          <w:b/>
          <w:sz w:val="36"/>
          <w:szCs w:val="36"/>
        </w:rPr>
        <w:t>1 годы»</w:t>
      </w:r>
      <w:r w:rsidRPr="00F4638D">
        <w:rPr>
          <w:b/>
          <w:noProof/>
          <w:sz w:val="36"/>
          <w:szCs w:val="36"/>
        </w:rPr>
        <w:t xml:space="preserve"> </w:t>
      </w:r>
    </w:p>
    <w:p w:rsidR="005624F5" w:rsidRDefault="005624F5" w:rsidP="00C226E2">
      <w:pPr>
        <w:jc w:val="center"/>
        <w:rPr>
          <w:b/>
          <w:noProof/>
          <w:sz w:val="36"/>
          <w:szCs w:val="36"/>
        </w:rPr>
      </w:pPr>
    </w:p>
    <w:p w:rsidR="00C226E2" w:rsidRPr="00233983" w:rsidRDefault="007F695F" w:rsidP="00C226E2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2828925" cy="1885950"/>
            <wp:effectExtent l="0" t="0" r="9525" b="0"/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E2" w:rsidRPr="00C00334" w:rsidRDefault="00C226E2" w:rsidP="00C226E2">
      <w:pPr>
        <w:jc w:val="right"/>
        <w:rPr>
          <w:sz w:val="20"/>
          <w:szCs w:val="20"/>
        </w:rPr>
      </w:pP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Цели программы:</w:t>
      </w:r>
      <w:r w:rsidRPr="005164A3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привлечение частных инвестиций в сферу жилищно-коммунального хозяйства;</w:t>
      </w: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</w:t>
      </w: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увеличение площади муниципального жилищного фонда;</w:t>
      </w:r>
    </w:p>
    <w:p w:rsidR="00C226E2" w:rsidRPr="005624F5" w:rsidRDefault="00C226E2" w:rsidP="005624F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24F5">
        <w:rPr>
          <w:sz w:val="28"/>
          <w:szCs w:val="28"/>
        </w:rPr>
        <w:t>предотвращение и ликвидация вредного воздействия отходов производства и потребления на окружающую среду и здоровье населения.</w:t>
      </w:r>
    </w:p>
    <w:p w:rsidR="00C226E2" w:rsidRPr="00C00334" w:rsidRDefault="00C226E2" w:rsidP="00C226E2">
      <w:pPr>
        <w:pStyle w:val="ConsPlusNormal"/>
        <w:jc w:val="both"/>
        <w:rPr>
          <w:u w:val="single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Pr="00505910" w:rsidRDefault="005624F5" w:rsidP="00C226E2">
      <w:pPr>
        <w:jc w:val="both"/>
        <w:rPr>
          <w:sz w:val="28"/>
          <w:szCs w:val="28"/>
        </w:rPr>
      </w:pPr>
      <w:r>
        <w:rPr>
          <w:b/>
          <w:color w:val="C00000"/>
          <w:sz w:val="72"/>
          <w:szCs w:val="72"/>
        </w:rPr>
        <w:br w:type="page"/>
      </w:r>
      <w:r w:rsidR="00C226E2" w:rsidRPr="00037F9A">
        <w:rPr>
          <w:b/>
          <w:color w:val="C00000"/>
          <w:sz w:val="72"/>
          <w:szCs w:val="72"/>
        </w:rPr>
        <w:t>29</w:t>
      </w:r>
      <w:r w:rsidR="00C226E2" w:rsidRPr="00037F9A">
        <w:rPr>
          <w:sz w:val="72"/>
          <w:szCs w:val="72"/>
        </w:rPr>
        <w:t xml:space="preserve"> </w:t>
      </w:r>
      <w:r w:rsidR="00C226E2" w:rsidRPr="009A3CCA">
        <w:rPr>
          <w:sz w:val="48"/>
          <w:szCs w:val="48"/>
        </w:rPr>
        <w:t>Муниципальная  программа</w:t>
      </w:r>
    </w:p>
    <w:p w:rsidR="00C226E2" w:rsidRPr="009A3CCA" w:rsidRDefault="00C226E2" w:rsidP="00C226E2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 xml:space="preserve">Атяшевского муниципального района "Развитие и поддержка малого и среднего </w:t>
      </w:r>
      <w:r>
        <w:rPr>
          <w:sz w:val="48"/>
          <w:szCs w:val="48"/>
        </w:rPr>
        <w:t>предпринимательства на 2014-202</w:t>
      </w:r>
      <w:r w:rsidR="003234B0" w:rsidRPr="003234B0">
        <w:rPr>
          <w:sz w:val="48"/>
          <w:szCs w:val="48"/>
        </w:rPr>
        <w:t>1</w:t>
      </w:r>
      <w:r w:rsidRPr="009A3CCA">
        <w:rPr>
          <w:sz w:val="48"/>
          <w:szCs w:val="48"/>
        </w:rPr>
        <w:t xml:space="preserve"> годы" </w:t>
      </w:r>
    </w:p>
    <w:p w:rsidR="00C226E2" w:rsidRPr="009A3CCA" w:rsidRDefault="00C226E2" w:rsidP="00C226E2">
      <w:pPr>
        <w:jc w:val="center"/>
        <w:rPr>
          <w:sz w:val="20"/>
          <w:szCs w:val="20"/>
        </w:rPr>
      </w:pPr>
    </w:p>
    <w:p w:rsidR="00C226E2" w:rsidRDefault="00C226E2" w:rsidP="00C226E2">
      <w:pPr>
        <w:rPr>
          <w:u w:val="singl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28"/>
        <w:gridCol w:w="4476"/>
      </w:tblGrid>
      <w:tr w:rsidR="00C226E2" w:rsidTr="0093551B">
        <w:tc>
          <w:tcPr>
            <w:tcW w:w="6228" w:type="dxa"/>
            <w:shd w:val="clear" w:color="auto" w:fill="auto"/>
          </w:tcPr>
          <w:p w:rsidR="00C226E2" w:rsidRPr="0093551B" w:rsidRDefault="00C226E2" w:rsidP="0093551B">
            <w:pPr>
              <w:jc w:val="both"/>
              <w:rPr>
                <w:sz w:val="28"/>
                <w:szCs w:val="28"/>
                <w:u w:val="single"/>
              </w:rPr>
            </w:pPr>
            <w:r w:rsidRPr="0093551B">
              <w:rPr>
                <w:sz w:val="28"/>
                <w:szCs w:val="28"/>
                <w:u w:val="single"/>
              </w:rPr>
              <w:t>Цель программы:</w:t>
            </w:r>
            <w:r w:rsidRPr="0093551B">
              <w:rPr>
                <w:noProof/>
                <w:sz w:val="28"/>
                <w:szCs w:val="28"/>
              </w:rPr>
              <w:t xml:space="preserve"> </w:t>
            </w:r>
            <w:r w:rsidRPr="0093551B">
              <w:rPr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      </w:r>
          </w:p>
        </w:tc>
        <w:tc>
          <w:tcPr>
            <w:tcW w:w="4476" w:type="dxa"/>
            <w:shd w:val="clear" w:color="auto" w:fill="auto"/>
          </w:tcPr>
          <w:p w:rsidR="00C226E2" w:rsidRPr="0093551B" w:rsidRDefault="007F695F" w:rsidP="00C226E2">
            <w:pPr>
              <w:rPr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228850" cy="22098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Default="00C226E2" w:rsidP="00C226E2">
      <w:pPr>
        <w:rPr>
          <w:sz w:val="44"/>
          <w:szCs w:val="40"/>
          <w:u w:val="single"/>
        </w:rPr>
      </w:pPr>
    </w:p>
    <w:p w:rsidR="00C226E2" w:rsidRPr="00BE64A6" w:rsidRDefault="00C226E2" w:rsidP="00C226E2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p w:rsidR="00C226E2" w:rsidRPr="009824C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100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080"/>
        <w:gridCol w:w="1080"/>
        <w:gridCol w:w="425"/>
        <w:gridCol w:w="475"/>
        <w:gridCol w:w="900"/>
        <w:gridCol w:w="1056"/>
        <w:gridCol w:w="1080"/>
      </w:tblGrid>
      <w:tr w:rsidR="00C226E2" w:rsidRPr="00505910" w:rsidTr="00C226E2">
        <w:trPr>
          <w:gridAfter w:val="4"/>
          <w:wAfter w:w="3511" w:type="dxa"/>
        </w:trPr>
        <w:tc>
          <w:tcPr>
            <w:tcW w:w="2835" w:type="dxa"/>
            <w:vMerge w:val="restart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Единица измерения</w:t>
            </w:r>
          </w:p>
        </w:tc>
        <w:tc>
          <w:tcPr>
            <w:tcW w:w="2585" w:type="dxa"/>
            <w:gridSpan w:val="3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</w:tr>
      <w:tr w:rsidR="00C226E2" w:rsidRPr="00505910" w:rsidTr="00C226E2">
        <w:tc>
          <w:tcPr>
            <w:tcW w:w="2835" w:type="dxa"/>
            <w:vMerge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2014 год</w:t>
            </w: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2015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  <w:gridSpan w:val="2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2016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056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2018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2019 год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340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345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360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05910">
              <w:rPr>
                <w:rFonts w:cs="Arial"/>
              </w:rPr>
              <w:t>У</w:t>
            </w:r>
            <w:r w:rsidRPr="00505910">
              <w:t>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16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33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40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50</w:t>
            </w:r>
          </w:p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505910">
              <w:rPr>
                <w:rFonts w:cs="Arial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19,9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23,1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23,4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23,7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24,3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t>Д</w:t>
            </w:r>
            <w:r w:rsidRPr="00505910"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0,003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0,007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0,018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субъектов малого и среднего предпринимательства получивших муниципальную поддержку </w:t>
            </w:r>
            <w:r w:rsidRPr="00505910">
              <w:t>(указанный показатель вводится с 2017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проведенных консультаций и мероприятий для субъектов малого и среднего предпринимательства </w:t>
            </w:r>
            <w:r w:rsidRPr="00505910">
              <w:t>(указанный показатель вводится с 2016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8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10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20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 на 2014-202</w:t>
      </w:r>
      <w:r w:rsidR="003234B0" w:rsidRPr="003234B0">
        <w:rPr>
          <w:b/>
          <w:bCs/>
          <w:color w:val="000080"/>
          <w:sz w:val="40"/>
          <w:szCs w:val="40"/>
        </w:rPr>
        <w:t>1</w:t>
      </w:r>
      <w:r w:rsidRPr="00564505">
        <w:rPr>
          <w:b/>
          <w:bCs/>
          <w:color w:val="000080"/>
          <w:sz w:val="40"/>
          <w:szCs w:val="40"/>
        </w:rPr>
        <w:t xml:space="preserve"> годы»</w:t>
      </w:r>
      <w:r w:rsidRPr="00BD6BC7">
        <w:rPr>
          <w:b/>
          <w:sz w:val="32"/>
          <w:szCs w:val="32"/>
        </w:rPr>
        <w:t xml:space="preserve"> </w:t>
      </w:r>
    </w:p>
    <w:p w:rsidR="00C226E2" w:rsidRDefault="007F695F" w:rsidP="00C226E2">
      <w:pPr>
        <w:jc w:val="center"/>
        <w:rPr>
          <w:b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208280</wp:posOffset>
            </wp:positionV>
            <wp:extent cx="2833370" cy="2130425"/>
            <wp:effectExtent l="0" t="0" r="5080" b="3175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E2" w:rsidRDefault="007F695F" w:rsidP="00C226E2">
      <w:pPr>
        <w:jc w:val="center"/>
        <w:rPr>
          <w:b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5680" behindDoc="0" locked="0" layoutInCell="1" allowOverlap="0">
            <wp:simplePos x="0" y="0"/>
            <wp:positionH relativeFrom="character">
              <wp:posOffset>3399155</wp:posOffset>
            </wp:positionH>
            <wp:positionV relativeFrom="line">
              <wp:posOffset>88900</wp:posOffset>
            </wp:positionV>
            <wp:extent cx="2764790" cy="1893570"/>
            <wp:effectExtent l="0" t="0" r="0" b="0"/>
            <wp:wrapNone/>
            <wp:docPr id="5" name="Picture 4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Pr="00564505" w:rsidRDefault="00C226E2" w:rsidP="00C226E2">
      <w:pPr>
        <w:jc w:val="center"/>
        <w:rPr>
          <w:sz w:val="20"/>
          <w:szCs w:val="2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1D1FCC" w:rsidRDefault="001D1FCC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40"/>
          <w:szCs w:val="40"/>
        </w:rPr>
      </w:pPr>
    </w:p>
    <w:p w:rsidR="00C226E2" w:rsidRPr="00564505" w:rsidRDefault="00C226E2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</w:t>
      </w:r>
      <w:r w:rsidR="001D1FCC">
        <w:rPr>
          <w:rFonts w:ascii="Times New Roman" w:hAnsi="Times New Roman" w:cs="Times New Roman"/>
          <w:sz w:val="28"/>
          <w:szCs w:val="28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совершенствование системы патриотического воспитания граждан, проживающих на территории Атяшевского муниципального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26E2" w:rsidRPr="009824C9" w:rsidRDefault="00C226E2" w:rsidP="00C226E2">
      <w:pPr>
        <w:jc w:val="right"/>
        <w:rPr>
          <w:sz w:val="20"/>
          <w:szCs w:val="20"/>
          <w:u w:val="single"/>
        </w:rPr>
      </w:pPr>
    </w:p>
    <w:p w:rsidR="00C226E2" w:rsidRPr="00564505" w:rsidRDefault="00C226E2" w:rsidP="00C226E2">
      <w:pPr>
        <w:pStyle w:val="1"/>
        <w:jc w:val="both"/>
        <w:rPr>
          <w:rFonts w:ascii="Times New Roman" w:hAnsi="Times New Roman" w:cs="Times New Roman"/>
          <w:sz w:val="40"/>
          <w:szCs w:val="40"/>
        </w:rPr>
      </w:pPr>
      <w:r w:rsidRPr="00564505">
        <w:rPr>
          <w:rFonts w:ascii="Times New Roman" w:hAnsi="Times New Roman" w:cs="Times New Roman"/>
          <w:sz w:val="40"/>
          <w:szCs w:val="40"/>
        </w:rPr>
        <w:t>Основные целевые показатели программы:</w:t>
      </w:r>
    </w:p>
    <w:tbl>
      <w:tblPr>
        <w:tblW w:w="10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2533"/>
        <w:gridCol w:w="1276"/>
        <w:gridCol w:w="850"/>
        <w:gridCol w:w="851"/>
        <w:gridCol w:w="850"/>
        <w:gridCol w:w="993"/>
        <w:gridCol w:w="850"/>
        <w:gridCol w:w="709"/>
        <w:gridCol w:w="803"/>
      </w:tblGrid>
      <w:tr w:rsidR="00C226E2" w:rsidRPr="0083544B" w:rsidTr="006B7300">
        <w:tc>
          <w:tcPr>
            <w:tcW w:w="69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59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Плановый период</w:t>
            </w:r>
          </w:p>
        </w:tc>
      </w:tr>
      <w:tr w:rsidR="00C226E2" w:rsidRPr="0083544B" w:rsidTr="006B7300">
        <w:tc>
          <w:tcPr>
            <w:tcW w:w="6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25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5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26E2" w:rsidRDefault="00C226E2" w:rsidP="00C226E2"/>
          <w:p w:rsidR="00C226E2" w:rsidRPr="00DF2F3F" w:rsidRDefault="00C226E2" w:rsidP="00C226E2">
            <w:r w:rsidRPr="00DF2F3F">
              <w:t>2019 год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26E2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</w:p>
          <w:p w:rsidR="00C226E2" w:rsidRPr="00DF2F3F" w:rsidRDefault="00C226E2" w:rsidP="00C226E2">
            <w:r w:rsidRPr="00DF2F3F">
              <w:t>2020 год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5" w:name="sub_3001"/>
            <w:r w:rsidRPr="0083544B">
              <w:rPr>
                <w:rFonts w:ascii="Times New Roman" w:hAnsi="Times New Roman"/>
              </w:rPr>
              <w:t>1.</w:t>
            </w:r>
            <w:bookmarkEnd w:id="25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6" w:name="sub_3002"/>
            <w:r w:rsidRPr="0083544B">
              <w:rPr>
                <w:rFonts w:ascii="Times New Roman" w:hAnsi="Times New Roman"/>
              </w:rPr>
              <w:t>2.</w:t>
            </w:r>
            <w:bookmarkEnd w:id="26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7" w:name="sub_3004"/>
            <w:r w:rsidRPr="0083544B">
              <w:rPr>
                <w:rFonts w:ascii="Times New Roman" w:hAnsi="Times New Roman"/>
              </w:rPr>
              <w:t>3.</w:t>
            </w:r>
            <w:bookmarkEnd w:id="27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8" w:name="sub_3005"/>
            <w:r w:rsidRPr="0083544B">
              <w:rPr>
                <w:rFonts w:ascii="Times New Roman" w:hAnsi="Times New Roman"/>
              </w:rPr>
              <w:t>4.</w:t>
            </w:r>
            <w:bookmarkEnd w:id="28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9" w:name="sub_3006"/>
            <w:r w:rsidRPr="0083544B">
              <w:rPr>
                <w:rFonts w:ascii="Times New Roman" w:hAnsi="Times New Roman"/>
              </w:rPr>
              <w:t>5.</w:t>
            </w:r>
            <w:bookmarkEnd w:id="29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nil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30" w:name="sub_3008"/>
            <w:r w:rsidRPr="0083544B">
              <w:rPr>
                <w:rFonts w:ascii="Times New Roman" w:hAnsi="Times New Roman"/>
              </w:rPr>
              <w:t>6.</w:t>
            </w:r>
            <w:bookmarkEnd w:id="30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исследовательских работ по проблемам патриотического воспитания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</w:tbl>
    <w:p w:rsidR="00C226E2" w:rsidRDefault="00C226E2" w:rsidP="00C226E2"/>
    <w:p w:rsidR="00C226E2" w:rsidRDefault="00C226E2" w:rsidP="00C226E2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D1FCC" w:rsidRDefault="001D1FCC" w:rsidP="00A90980">
      <w:pPr>
        <w:jc w:val="center"/>
        <w:rPr>
          <w:b/>
          <w:sz w:val="48"/>
          <w:szCs w:val="48"/>
          <w:u w:val="single"/>
        </w:rPr>
      </w:pPr>
    </w:p>
    <w:p w:rsidR="001D1FCC" w:rsidRDefault="001D1FCC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95119A" w:rsidRDefault="0095119A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>431800, РМ, Атяшевски</w:t>
      </w:r>
      <w:r w:rsidR="00752B88">
        <w:rPr>
          <w:sz w:val="36"/>
          <w:szCs w:val="36"/>
        </w:rPr>
        <w:t>й</w:t>
      </w:r>
      <w:r w:rsidR="006216DE" w:rsidRPr="006216DE">
        <w:rPr>
          <w:sz w:val="36"/>
          <w:szCs w:val="36"/>
        </w:rPr>
        <w:t xml:space="preserve"> район, р.п.Атяшево, ул.</w:t>
      </w:r>
      <w:r w:rsidR="00547A79">
        <w:rPr>
          <w:sz w:val="36"/>
          <w:szCs w:val="36"/>
        </w:rPr>
        <w:t>Центральная</w:t>
      </w:r>
      <w:r w:rsidR="006216DE" w:rsidRPr="006216DE">
        <w:rPr>
          <w:sz w:val="36"/>
          <w:szCs w:val="36"/>
        </w:rPr>
        <w:t>, д.</w:t>
      </w:r>
      <w:r w:rsidR="00547A79">
        <w:rPr>
          <w:sz w:val="36"/>
          <w:szCs w:val="36"/>
        </w:rPr>
        <w:t>8</w:t>
      </w:r>
      <w:r w:rsidR="006216DE" w:rsidRPr="006216DE">
        <w:rPr>
          <w:sz w:val="36"/>
          <w:szCs w:val="36"/>
        </w:rPr>
        <w:t>.</w:t>
      </w:r>
    </w:p>
    <w:p w:rsidR="00A90980" w:rsidRPr="006216DE" w:rsidRDefault="00A90980" w:rsidP="006216DE">
      <w:pPr>
        <w:rPr>
          <w:sz w:val="40"/>
          <w:szCs w:val="40"/>
        </w:rPr>
      </w:pP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 xml:space="preserve">(883434) 2-30-51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</w:t>
      </w:r>
      <w:r w:rsidR="00F564B1">
        <w:rPr>
          <w:sz w:val="36"/>
          <w:szCs w:val="36"/>
        </w:rPr>
        <w:t xml:space="preserve">  </w:t>
      </w:r>
      <w:r w:rsidRPr="006216DE">
        <w:rPr>
          <w:sz w:val="36"/>
          <w:szCs w:val="36"/>
        </w:rPr>
        <w:t xml:space="preserve"> 2-31-09 - бухгалтерия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>(883434) 2-21-05</w:t>
      </w:r>
    </w:p>
    <w:p w:rsidR="00433C7E" w:rsidRPr="006216DE" w:rsidRDefault="00433C7E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fu</w:t>
      </w:r>
      <w:r w:rsidR="006216DE" w:rsidRPr="006216DE">
        <w:rPr>
          <w:sz w:val="36"/>
          <w:szCs w:val="36"/>
        </w:rPr>
        <w:t>03@</w:t>
      </w:r>
      <w:r w:rsidR="006216DE" w:rsidRPr="006216DE">
        <w:rPr>
          <w:sz w:val="36"/>
          <w:szCs w:val="36"/>
          <w:lang w:val="en-US"/>
        </w:rPr>
        <w:t>mfrm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m</w:t>
      </w:r>
      <w:r w:rsidR="00547A79">
        <w:rPr>
          <w:sz w:val="36"/>
          <w:szCs w:val="36"/>
          <w:lang w:val="en-US"/>
        </w:rPr>
        <w:t>ail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sectPr w:rsidR="00A90980" w:rsidRPr="006216DE" w:rsidSect="00C226E2">
      <w:pgSz w:w="11906" w:h="16838"/>
      <w:pgMar w:top="851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50"/>
      </v:shape>
    </w:pict>
  </w:numPicBullet>
  <w:abstractNum w:abstractNumId="0">
    <w:nsid w:val="02BD4475"/>
    <w:multiLevelType w:val="hybridMultilevel"/>
    <w:tmpl w:val="627807AA"/>
    <w:lvl w:ilvl="0" w:tplc="D9285F38">
      <w:start w:val="18"/>
      <w:numFmt w:val="decimal"/>
      <w:lvlText w:val="%1"/>
      <w:lvlJc w:val="left"/>
      <w:pPr>
        <w:ind w:left="105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0" w:hanging="360"/>
      </w:pPr>
    </w:lvl>
    <w:lvl w:ilvl="2" w:tplc="0419001B" w:tentative="1">
      <w:start w:val="1"/>
      <w:numFmt w:val="lowerRoman"/>
      <w:lvlText w:val="%3."/>
      <w:lvlJc w:val="right"/>
      <w:pPr>
        <w:ind w:left="11910" w:hanging="180"/>
      </w:pPr>
    </w:lvl>
    <w:lvl w:ilvl="3" w:tplc="0419000F" w:tentative="1">
      <w:start w:val="1"/>
      <w:numFmt w:val="decimal"/>
      <w:lvlText w:val="%4."/>
      <w:lvlJc w:val="left"/>
      <w:pPr>
        <w:ind w:left="12630" w:hanging="360"/>
      </w:pPr>
    </w:lvl>
    <w:lvl w:ilvl="4" w:tplc="04190019" w:tentative="1">
      <w:start w:val="1"/>
      <w:numFmt w:val="lowerLetter"/>
      <w:lvlText w:val="%5."/>
      <w:lvlJc w:val="left"/>
      <w:pPr>
        <w:ind w:left="13350" w:hanging="360"/>
      </w:pPr>
    </w:lvl>
    <w:lvl w:ilvl="5" w:tplc="0419001B" w:tentative="1">
      <w:start w:val="1"/>
      <w:numFmt w:val="lowerRoman"/>
      <w:lvlText w:val="%6."/>
      <w:lvlJc w:val="right"/>
      <w:pPr>
        <w:ind w:left="14070" w:hanging="180"/>
      </w:pPr>
    </w:lvl>
    <w:lvl w:ilvl="6" w:tplc="0419000F" w:tentative="1">
      <w:start w:val="1"/>
      <w:numFmt w:val="decimal"/>
      <w:lvlText w:val="%7."/>
      <w:lvlJc w:val="left"/>
      <w:pPr>
        <w:ind w:left="14790" w:hanging="360"/>
      </w:pPr>
    </w:lvl>
    <w:lvl w:ilvl="7" w:tplc="04190019" w:tentative="1">
      <w:start w:val="1"/>
      <w:numFmt w:val="lowerLetter"/>
      <w:lvlText w:val="%8."/>
      <w:lvlJc w:val="left"/>
      <w:pPr>
        <w:ind w:left="15510" w:hanging="360"/>
      </w:pPr>
    </w:lvl>
    <w:lvl w:ilvl="8" w:tplc="0419001B" w:tentative="1">
      <w:start w:val="1"/>
      <w:numFmt w:val="lowerRoman"/>
      <w:lvlText w:val="%9."/>
      <w:lvlJc w:val="right"/>
      <w:pPr>
        <w:ind w:left="16230" w:hanging="180"/>
      </w:pPr>
    </w:lvl>
  </w:abstractNum>
  <w:abstractNum w:abstractNumId="1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72722C2"/>
    <w:multiLevelType w:val="hybridMultilevel"/>
    <w:tmpl w:val="51B62720"/>
    <w:lvl w:ilvl="0" w:tplc="E2D22FC8">
      <w:start w:val="1"/>
      <w:numFmt w:val="decimal"/>
      <w:lvlText w:val="%1"/>
      <w:lvlJc w:val="left"/>
      <w:pPr>
        <w:ind w:left="10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80" w:hanging="360"/>
      </w:pPr>
    </w:lvl>
    <w:lvl w:ilvl="2" w:tplc="0419001B" w:tentative="1">
      <w:start w:val="1"/>
      <w:numFmt w:val="lowerRoman"/>
      <w:lvlText w:val="%3."/>
      <w:lvlJc w:val="right"/>
      <w:pPr>
        <w:ind w:left="12300" w:hanging="180"/>
      </w:pPr>
    </w:lvl>
    <w:lvl w:ilvl="3" w:tplc="0419000F" w:tentative="1">
      <w:start w:val="1"/>
      <w:numFmt w:val="decimal"/>
      <w:lvlText w:val="%4."/>
      <w:lvlJc w:val="left"/>
      <w:pPr>
        <w:ind w:left="13020" w:hanging="360"/>
      </w:pPr>
    </w:lvl>
    <w:lvl w:ilvl="4" w:tplc="04190019" w:tentative="1">
      <w:start w:val="1"/>
      <w:numFmt w:val="lowerLetter"/>
      <w:lvlText w:val="%5."/>
      <w:lvlJc w:val="left"/>
      <w:pPr>
        <w:ind w:left="13740" w:hanging="360"/>
      </w:pPr>
    </w:lvl>
    <w:lvl w:ilvl="5" w:tplc="0419001B" w:tentative="1">
      <w:start w:val="1"/>
      <w:numFmt w:val="lowerRoman"/>
      <w:lvlText w:val="%6."/>
      <w:lvlJc w:val="right"/>
      <w:pPr>
        <w:ind w:left="14460" w:hanging="180"/>
      </w:pPr>
    </w:lvl>
    <w:lvl w:ilvl="6" w:tplc="0419000F" w:tentative="1">
      <w:start w:val="1"/>
      <w:numFmt w:val="decimal"/>
      <w:lvlText w:val="%7."/>
      <w:lvlJc w:val="left"/>
      <w:pPr>
        <w:ind w:left="15180" w:hanging="360"/>
      </w:pPr>
    </w:lvl>
    <w:lvl w:ilvl="7" w:tplc="04190019" w:tentative="1">
      <w:start w:val="1"/>
      <w:numFmt w:val="lowerLetter"/>
      <w:lvlText w:val="%8."/>
      <w:lvlJc w:val="left"/>
      <w:pPr>
        <w:ind w:left="15900" w:hanging="360"/>
      </w:pPr>
    </w:lvl>
    <w:lvl w:ilvl="8" w:tplc="0419001B" w:tentative="1">
      <w:start w:val="1"/>
      <w:numFmt w:val="lowerRoman"/>
      <w:lvlText w:val="%9."/>
      <w:lvlJc w:val="right"/>
      <w:pPr>
        <w:ind w:left="16620" w:hanging="180"/>
      </w:pPr>
    </w:lvl>
  </w:abstractNum>
  <w:abstractNum w:abstractNumId="4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2B3D01E7"/>
    <w:multiLevelType w:val="hybridMultilevel"/>
    <w:tmpl w:val="4ECC800E"/>
    <w:lvl w:ilvl="0" w:tplc="4C9A0B86">
      <w:start w:val="1"/>
      <w:numFmt w:val="decimal"/>
      <w:lvlText w:val="%1-"/>
      <w:lvlJc w:val="left"/>
      <w:pPr>
        <w:ind w:left="10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80" w:hanging="360"/>
      </w:pPr>
    </w:lvl>
    <w:lvl w:ilvl="2" w:tplc="0419001B" w:tentative="1">
      <w:start w:val="1"/>
      <w:numFmt w:val="lowerRoman"/>
      <w:lvlText w:val="%3."/>
      <w:lvlJc w:val="right"/>
      <w:pPr>
        <w:ind w:left="12300" w:hanging="180"/>
      </w:pPr>
    </w:lvl>
    <w:lvl w:ilvl="3" w:tplc="0419000F" w:tentative="1">
      <w:start w:val="1"/>
      <w:numFmt w:val="decimal"/>
      <w:lvlText w:val="%4."/>
      <w:lvlJc w:val="left"/>
      <w:pPr>
        <w:ind w:left="13020" w:hanging="360"/>
      </w:pPr>
    </w:lvl>
    <w:lvl w:ilvl="4" w:tplc="04190019" w:tentative="1">
      <w:start w:val="1"/>
      <w:numFmt w:val="lowerLetter"/>
      <w:lvlText w:val="%5."/>
      <w:lvlJc w:val="left"/>
      <w:pPr>
        <w:ind w:left="13740" w:hanging="360"/>
      </w:pPr>
    </w:lvl>
    <w:lvl w:ilvl="5" w:tplc="0419001B" w:tentative="1">
      <w:start w:val="1"/>
      <w:numFmt w:val="lowerRoman"/>
      <w:lvlText w:val="%6."/>
      <w:lvlJc w:val="right"/>
      <w:pPr>
        <w:ind w:left="14460" w:hanging="180"/>
      </w:pPr>
    </w:lvl>
    <w:lvl w:ilvl="6" w:tplc="0419000F" w:tentative="1">
      <w:start w:val="1"/>
      <w:numFmt w:val="decimal"/>
      <w:lvlText w:val="%7."/>
      <w:lvlJc w:val="left"/>
      <w:pPr>
        <w:ind w:left="15180" w:hanging="360"/>
      </w:pPr>
    </w:lvl>
    <w:lvl w:ilvl="7" w:tplc="04190019" w:tentative="1">
      <w:start w:val="1"/>
      <w:numFmt w:val="lowerLetter"/>
      <w:lvlText w:val="%8."/>
      <w:lvlJc w:val="left"/>
      <w:pPr>
        <w:ind w:left="15900" w:hanging="360"/>
      </w:pPr>
    </w:lvl>
    <w:lvl w:ilvl="8" w:tplc="0419001B" w:tentative="1">
      <w:start w:val="1"/>
      <w:numFmt w:val="lowerRoman"/>
      <w:lvlText w:val="%9."/>
      <w:lvlJc w:val="right"/>
      <w:pPr>
        <w:ind w:left="16620" w:hanging="180"/>
      </w:pPr>
    </w:lvl>
  </w:abstractNum>
  <w:abstractNum w:abstractNumId="9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BE1A72"/>
    <w:multiLevelType w:val="hybridMultilevel"/>
    <w:tmpl w:val="A70E390C"/>
    <w:lvl w:ilvl="0" w:tplc="9B5A3A4A">
      <w:start w:val="18"/>
      <w:numFmt w:val="decimal"/>
      <w:lvlText w:val="%1"/>
      <w:lvlJc w:val="left"/>
      <w:pPr>
        <w:ind w:left="1060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65" w:hanging="360"/>
      </w:pPr>
    </w:lvl>
    <w:lvl w:ilvl="2" w:tplc="0419001B" w:tentative="1">
      <w:start w:val="1"/>
      <w:numFmt w:val="lowerRoman"/>
      <w:lvlText w:val="%3."/>
      <w:lvlJc w:val="right"/>
      <w:pPr>
        <w:ind w:left="11985" w:hanging="180"/>
      </w:pPr>
    </w:lvl>
    <w:lvl w:ilvl="3" w:tplc="0419000F" w:tentative="1">
      <w:start w:val="1"/>
      <w:numFmt w:val="decimal"/>
      <w:lvlText w:val="%4."/>
      <w:lvlJc w:val="left"/>
      <w:pPr>
        <w:ind w:left="12705" w:hanging="360"/>
      </w:pPr>
    </w:lvl>
    <w:lvl w:ilvl="4" w:tplc="04190019" w:tentative="1">
      <w:start w:val="1"/>
      <w:numFmt w:val="lowerLetter"/>
      <w:lvlText w:val="%5."/>
      <w:lvlJc w:val="left"/>
      <w:pPr>
        <w:ind w:left="13425" w:hanging="360"/>
      </w:pPr>
    </w:lvl>
    <w:lvl w:ilvl="5" w:tplc="0419001B" w:tentative="1">
      <w:start w:val="1"/>
      <w:numFmt w:val="lowerRoman"/>
      <w:lvlText w:val="%6."/>
      <w:lvlJc w:val="right"/>
      <w:pPr>
        <w:ind w:left="14145" w:hanging="180"/>
      </w:pPr>
    </w:lvl>
    <w:lvl w:ilvl="6" w:tplc="0419000F" w:tentative="1">
      <w:start w:val="1"/>
      <w:numFmt w:val="decimal"/>
      <w:lvlText w:val="%7."/>
      <w:lvlJc w:val="left"/>
      <w:pPr>
        <w:ind w:left="14865" w:hanging="360"/>
      </w:pPr>
    </w:lvl>
    <w:lvl w:ilvl="7" w:tplc="04190019" w:tentative="1">
      <w:start w:val="1"/>
      <w:numFmt w:val="lowerLetter"/>
      <w:lvlText w:val="%8."/>
      <w:lvlJc w:val="left"/>
      <w:pPr>
        <w:ind w:left="15585" w:hanging="360"/>
      </w:pPr>
    </w:lvl>
    <w:lvl w:ilvl="8" w:tplc="0419001B" w:tentative="1">
      <w:start w:val="1"/>
      <w:numFmt w:val="lowerRoman"/>
      <w:lvlText w:val="%9."/>
      <w:lvlJc w:val="right"/>
      <w:pPr>
        <w:ind w:left="16305" w:hanging="180"/>
      </w:pPr>
    </w:lvl>
  </w:abstractNum>
  <w:abstractNum w:abstractNumId="11">
    <w:nsid w:val="56B23DDB"/>
    <w:multiLevelType w:val="hybridMultilevel"/>
    <w:tmpl w:val="F39E979C"/>
    <w:lvl w:ilvl="0" w:tplc="51C460AA">
      <w:start w:val="18"/>
      <w:numFmt w:val="decimal"/>
      <w:lvlText w:val="%1"/>
      <w:lvlJc w:val="left"/>
      <w:pPr>
        <w:ind w:left="93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60" w:hanging="360"/>
      </w:pPr>
    </w:lvl>
    <w:lvl w:ilvl="2" w:tplc="0419001B" w:tentative="1">
      <w:start w:val="1"/>
      <w:numFmt w:val="lowerRoman"/>
      <w:lvlText w:val="%3."/>
      <w:lvlJc w:val="right"/>
      <w:pPr>
        <w:ind w:left="10680" w:hanging="180"/>
      </w:pPr>
    </w:lvl>
    <w:lvl w:ilvl="3" w:tplc="0419000F" w:tentative="1">
      <w:start w:val="1"/>
      <w:numFmt w:val="decimal"/>
      <w:lvlText w:val="%4."/>
      <w:lvlJc w:val="left"/>
      <w:pPr>
        <w:ind w:left="11400" w:hanging="360"/>
      </w:pPr>
    </w:lvl>
    <w:lvl w:ilvl="4" w:tplc="04190019" w:tentative="1">
      <w:start w:val="1"/>
      <w:numFmt w:val="lowerLetter"/>
      <w:lvlText w:val="%5."/>
      <w:lvlJc w:val="left"/>
      <w:pPr>
        <w:ind w:left="12120" w:hanging="360"/>
      </w:pPr>
    </w:lvl>
    <w:lvl w:ilvl="5" w:tplc="0419001B" w:tentative="1">
      <w:start w:val="1"/>
      <w:numFmt w:val="lowerRoman"/>
      <w:lvlText w:val="%6."/>
      <w:lvlJc w:val="right"/>
      <w:pPr>
        <w:ind w:left="12840" w:hanging="180"/>
      </w:pPr>
    </w:lvl>
    <w:lvl w:ilvl="6" w:tplc="0419000F" w:tentative="1">
      <w:start w:val="1"/>
      <w:numFmt w:val="decimal"/>
      <w:lvlText w:val="%7."/>
      <w:lvlJc w:val="left"/>
      <w:pPr>
        <w:ind w:left="13560" w:hanging="360"/>
      </w:pPr>
    </w:lvl>
    <w:lvl w:ilvl="7" w:tplc="04190019" w:tentative="1">
      <w:start w:val="1"/>
      <w:numFmt w:val="lowerLetter"/>
      <w:lvlText w:val="%8."/>
      <w:lvlJc w:val="left"/>
      <w:pPr>
        <w:ind w:left="14280" w:hanging="360"/>
      </w:pPr>
    </w:lvl>
    <w:lvl w:ilvl="8" w:tplc="0419001B" w:tentative="1">
      <w:start w:val="1"/>
      <w:numFmt w:val="lowerRoman"/>
      <w:lvlText w:val="%9."/>
      <w:lvlJc w:val="right"/>
      <w:pPr>
        <w:ind w:left="15000" w:hanging="180"/>
      </w:pPr>
    </w:lvl>
  </w:abstractNum>
  <w:abstractNum w:abstractNumId="12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9"/>
  </w:num>
  <w:num w:numId="5">
    <w:abstractNumId w:val="2"/>
  </w:num>
  <w:num w:numId="6">
    <w:abstractNumId w:val="7"/>
  </w:num>
  <w:num w:numId="7">
    <w:abstractNumId w:val="15"/>
  </w:num>
  <w:num w:numId="8">
    <w:abstractNumId w:val="6"/>
  </w:num>
  <w:num w:numId="9">
    <w:abstractNumId w:val="4"/>
  </w:num>
  <w:num w:numId="10">
    <w:abstractNumId w:val="5"/>
  </w:num>
  <w:num w:numId="11">
    <w:abstractNumId w:val="13"/>
  </w:num>
  <w:num w:numId="12">
    <w:abstractNumId w:val="8"/>
  </w:num>
  <w:num w:numId="13">
    <w:abstractNumId w:val="3"/>
  </w:num>
  <w:num w:numId="14">
    <w:abstractNumId w:val="11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D22"/>
    <w:rsid w:val="00005740"/>
    <w:rsid w:val="000060E7"/>
    <w:rsid w:val="0003799A"/>
    <w:rsid w:val="00037F9A"/>
    <w:rsid w:val="00042147"/>
    <w:rsid w:val="00043A49"/>
    <w:rsid w:val="00054B93"/>
    <w:rsid w:val="000621AE"/>
    <w:rsid w:val="000670B2"/>
    <w:rsid w:val="00072117"/>
    <w:rsid w:val="00075205"/>
    <w:rsid w:val="00096982"/>
    <w:rsid w:val="000A0E15"/>
    <w:rsid w:val="000A4C30"/>
    <w:rsid w:val="000A4DB1"/>
    <w:rsid w:val="000B61F2"/>
    <w:rsid w:val="000F4CE7"/>
    <w:rsid w:val="00106F0E"/>
    <w:rsid w:val="00115210"/>
    <w:rsid w:val="00131D8B"/>
    <w:rsid w:val="001361EE"/>
    <w:rsid w:val="00160338"/>
    <w:rsid w:val="00161708"/>
    <w:rsid w:val="00196017"/>
    <w:rsid w:val="001A5285"/>
    <w:rsid w:val="001A740A"/>
    <w:rsid w:val="001D1FCC"/>
    <w:rsid w:val="001D547E"/>
    <w:rsid w:val="001D6193"/>
    <w:rsid w:val="001D79B4"/>
    <w:rsid w:val="001F5007"/>
    <w:rsid w:val="002071C4"/>
    <w:rsid w:val="00210DC1"/>
    <w:rsid w:val="00235C99"/>
    <w:rsid w:val="00235F7A"/>
    <w:rsid w:val="002735A8"/>
    <w:rsid w:val="00273BD5"/>
    <w:rsid w:val="00296D45"/>
    <w:rsid w:val="002A7D71"/>
    <w:rsid w:val="002B2798"/>
    <w:rsid w:val="002B4250"/>
    <w:rsid w:val="002E3791"/>
    <w:rsid w:val="002F039D"/>
    <w:rsid w:val="0030548E"/>
    <w:rsid w:val="003104AF"/>
    <w:rsid w:val="00312878"/>
    <w:rsid w:val="003234B0"/>
    <w:rsid w:val="00330AF9"/>
    <w:rsid w:val="00340595"/>
    <w:rsid w:val="00356629"/>
    <w:rsid w:val="00366FA4"/>
    <w:rsid w:val="00372953"/>
    <w:rsid w:val="00385320"/>
    <w:rsid w:val="003916AC"/>
    <w:rsid w:val="003A7137"/>
    <w:rsid w:val="003B3E98"/>
    <w:rsid w:val="003C3998"/>
    <w:rsid w:val="003D0109"/>
    <w:rsid w:val="003D1642"/>
    <w:rsid w:val="003E01B5"/>
    <w:rsid w:val="003E06B5"/>
    <w:rsid w:val="003F7E13"/>
    <w:rsid w:val="00405D90"/>
    <w:rsid w:val="0042196D"/>
    <w:rsid w:val="00433C7E"/>
    <w:rsid w:val="00437CDA"/>
    <w:rsid w:val="00461041"/>
    <w:rsid w:val="00465DCF"/>
    <w:rsid w:val="00490EBE"/>
    <w:rsid w:val="00492FED"/>
    <w:rsid w:val="004961C4"/>
    <w:rsid w:val="004B4E68"/>
    <w:rsid w:val="004D415F"/>
    <w:rsid w:val="0051220E"/>
    <w:rsid w:val="00530BF1"/>
    <w:rsid w:val="005316BB"/>
    <w:rsid w:val="005372BD"/>
    <w:rsid w:val="00547A79"/>
    <w:rsid w:val="005624F5"/>
    <w:rsid w:val="00597F54"/>
    <w:rsid w:val="005A522B"/>
    <w:rsid w:val="005B50E9"/>
    <w:rsid w:val="005C5866"/>
    <w:rsid w:val="005D1980"/>
    <w:rsid w:val="005F7478"/>
    <w:rsid w:val="0060465C"/>
    <w:rsid w:val="00614FA9"/>
    <w:rsid w:val="00620F8D"/>
    <w:rsid w:val="006216DE"/>
    <w:rsid w:val="00621FA9"/>
    <w:rsid w:val="0062554C"/>
    <w:rsid w:val="006444E8"/>
    <w:rsid w:val="00657530"/>
    <w:rsid w:val="006717DA"/>
    <w:rsid w:val="006723BA"/>
    <w:rsid w:val="006825D5"/>
    <w:rsid w:val="006B587A"/>
    <w:rsid w:val="006B7300"/>
    <w:rsid w:val="006C0345"/>
    <w:rsid w:val="006C0A74"/>
    <w:rsid w:val="006C4D22"/>
    <w:rsid w:val="006F3669"/>
    <w:rsid w:val="00703094"/>
    <w:rsid w:val="0071753D"/>
    <w:rsid w:val="00721B04"/>
    <w:rsid w:val="00752B88"/>
    <w:rsid w:val="00757942"/>
    <w:rsid w:val="0077319D"/>
    <w:rsid w:val="0077581C"/>
    <w:rsid w:val="00786D47"/>
    <w:rsid w:val="007911AB"/>
    <w:rsid w:val="007931D0"/>
    <w:rsid w:val="007A505C"/>
    <w:rsid w:val="007B7057"/>
    <w:rsid w:val="007C5FDF"/>
    <w:rsid w:val="007D0A5E"/>
    <w:rsid w:val="007D2B3F"/>
    <w:rsid w:val="007E0E7E"/>
    <w:rsid w:val="007E27E1"/>
    <w:rsid w:val="007F695F"/>
    <w:rsid w:val="00814696"/>
    <w:rsid w:val="00821B4F"/>
    <w:rsid w:val="00826AA3"/>
    <w:rsid w:val="00841C38"/>
    <w:rsid w:val="00867ADB"/>
    <w:rsid w:val="00880D04"/>
    <w:rsid w:val="0088402B"/>
    <w:rsid w:val="008B3A3D"/>
    <w:rsid w:val="008C49E5"/>
    <w:rsid w:val="008C71C4"/>
    <w:rsid w:val="008E6794"/>
    <w:rsid w:val="008F02BC"/>
    <w:rsid w:val="00907751"/>
    <w:rsid w:val="00913906"/>
    <w:rsid w:val="00915B65"/>
    <w:rsid w:val="0093551B"/>
    <w:rsid w:val="00936D2D"/>
    <w:rsid w:val="00947664"/>
    <w:rsid w:val="0095119A"/>
    <w:rsid w:val="00953F31"/>
    <w:rsid w:val="009A410C"/>
    <w:rsid w:val="009B2B34"/>
    <w:rsid w:val="009C4966"/>
    <w:rsid w:val="009D244F"/>
    <w:rsid w:val="009D38E2"/>
    <w:rsid w:val="009D7332"/>
    <w:rsid w:val="009D7550"/>
    <w:rsid w:val="009F0050"/>
    <w:rsid w:val="009F2746"/>
    <w:rsid w:val="00A06175"/>
    <w:rsid w:val="00A06570"/>
    <w:rsid w:val="00A23BA3"/>
    <w:rsid w:val="00A25F24"/>
    <w:rsid w:val="00A55519"/>
    <w:rsid w:val="00A55F2A"/>
    <w:rsid w:val="00A6033D"/>
    <w:rsid w:val="00A83FEF"/>
    <w:rsid w:val="00A85F90"/>
    <w:rsid w:val="00A90980"/>
    <w:rsid w:val="00AB1652"/>
    <w:rsid w:val="00AB2F89"/>
    <w:rsid w:val="00AF048B"/>
    <w:rsid w:val="00B0225B"/>
    <w:rsid w:val="00B06869"/>
    <w:rsid w:val="00B3090D"/>
    <w:rsid w:val="00B32B37"/>
    <w:rsid w:val="00B451E1"/>
    <w:rsid w:val="00B72435"/>
    <w:rsid w:val="00B74A78"/>
    <w:rsid w:val="00B75DEA"/>
    <w:rsid w:val="00B8514D"/>
    <w:rsid w:val="00BA5777"/>
    <w:rsid w:val="00BB3182"/>
    <w:rsid w:val="00BB75C0"/>
    <w:rsid w:val="00BD7C32"/>
    <w:rsid w:val="00BF0325"/>
    <w:rsid w:val="00BF514A"/>
    <w:rsid w:val="00C00124"/>
    <w:rsid w:val="00C02EC5"/>
    <w:rsid w:val="00C169BC"/>
    <w:rsid w:val="00C2090D"/>
    <w:rsid w:val="00C226E2"/>
    <w:rsid w:val="00C227D1"/>
    <w:rsid w:val="00C65564"/>
    <w:rsid w:val="00C909B7"/>
    <w:rsid w:val="00CB7A6C"/>
    <w:rsid w:val="00CF0E99"/>
    <w:rsid w:val="00D00EE9"/>
    <w:rsid w:val="00D06F97"/>
    <w:rsid w:val="00D12B4E"/>
    <w:rsid w:val="00D335D8"/>
    <w:rsid w:val="00D42FA5"/>
    <w:rsid w:val="00D46B58"/>
    <w:rsid w:val="00D81CD4"/>
    <w:rsid w:val="00D83D5C"/>
    <w:rsid w:val="00D87E79"/>
    <w:rsid w:val="00DB583B"/>
    <w:rsid w:val="00DB661E"/>
    <w:rsid w:val="00DB7CF2"/>
    <w:rsid w:val="00DE7105"/>
    <w:rsid w:val="00DF0695"/>
    <w:rsid w:val="00DF50D3"/>
    <w:rsid w:val="00E03D5F"/>
    <w:rsid w:val="00E04043"/>
    <w:rsid w:val="00E12871"/>
    <w:rsid w:val="00E239B7"/>
    <w:rsid w:val="00E2753E"/>
    <w:rsid w:val="00E57A80"/>
    <w:rsid w:val="00E85C6D"/>
    <w:rsid w:val="00E924AF"/>
    <w:rsid w:val="00EA12FF"/>
    <w:rsid w:val="00EA4122"/>
    <w:rsid w:val="00EB0691"/>
    <w:rsid w:val="00EC40FF"/>
    <w:rsid w:val="00ED5027"/>
    <w:rsid w:val="00F01AC1"/>
    <w:rsid w:val="00F1124D"/>
    <w:rsid w:val="00F1419A"/>
    <w:rsid w:val="00F21836"/>
    <w:rsid w:val="00F21C91"/>
    <w:rsid w:val="00F24A72"/>
    <w:rsid w:val="00F253D7"/>
    <w:rsid w:val="00F25663"/>
    <w:rsid w:val="00F40DBB"/>
    <w:rsid w:val="00F564B1"/>
    <w:rsid w:val="00F74F52"/>
    <w:rsid w:val="00FA2A73"/>
    <w:rsid w:val="00FA3928"/>
    <w:rsid w:val="00FB1046"/>
    <w:rsid w:val="00FB20F3"/>
    <w:rsid w:val="00FB3724"/>
    <w:rsid w:val="00FE2A89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rsid w:val="00F253D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D42FA5"/>
    <w:pPr>
      <w:ind w:left="708"/>
    </w:pPr>
  </w:style>
  <w:style w:type="paragraph" w:styleId="a5">
    <w:name w:val="Balloon Text"/>
    <w:basedOn w:val="a"/>
    <w:link w:val="a6"/>
    <w:rsid w:val="00880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80D04"/>
    <w:rPr>
      <w:rFonts w:ascii="Segoe UI" w:hAnsi="Segoe UI" w:cs="Segoe UI"/>
      <w:sz w:val="18"/>
      <w:szCs w:val="18"/>
    </w:rPr>
  </w:style>
  <w:style w:type="character" w:customStyle="1" w:styleId="a7">
    <w:name w:val="Основной текст Знак"/>
    <w:link w:val="a8"/>
    <w:rsid w:val="00F1419A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F1419A"/>
    <w:pPr>
      <w:widowControl w:val="0"/>
      <w:shd w:val="clear" w:color="auto" w:fill="FFFFFF"/>
      <w:spacing w:before="36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rsid w:val="00F1419A"/>
    <w:rPr>
      <w:sz w:val="24"/>
      <w:szCs w:val="24"/>
    </w:rPr>
  </w:style>
  <w:style w:type="paragraph" w:customStyle="1" w:styleId="13">
    <w:name w:val="Знак Знак Знак1 Знак Знак Знак Знак"/>
    <w:basedOn w:val="a"/>
    <w:semiHidden/>
    <w:rsid w:val="00C226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Нормальный (таблица)"/>
    <w:basedOn w:val="a"/>
    <w:next w:val="a"/>
    <w:link w:val="aa"/>
    <w:rsid w:val="00C226E2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a">
    <w:name w:val="Нормальный (таблица) Знак"/>
    <w:link w:val="a9"/>
    <w:locked/>
    <w:rsid w:val="00C226E2"/>
    <w:rPr>
      <w:rFonts w:ascii="Arial" w:hAnsi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Emphasis"/>
    <w:qFormat/>
    <w:rsid w:val="00C226E2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rsid w:val="00F253D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D42FA5"/>
    <w:pPr>
      <w:ind w:left="708"/>
    </w:pPr>
  </w:style>
  <w:style w:type="paragraph" w:styleId="a5">
    <w:name w:val="Balloon Text"/>
    <w:basedOn w:val="a"/>
    <w:link w:val="a6"/>
    <w:rsid w:val="00880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80D04"/>
    <w:rPr>
      <w:rFonts w:ascii="Segoe UI" w:hAnsi="Segoe UI" w:cs="Segoe UI"/>
      <w:sz w:val="18"/>
      <w:szCs w:val="18"/>
    </w:rPr>
  </w:style>
  <w:style w:type="character" w:customStyle="1" w:styleId="a7">
    <w:name w:val="Основной текст Знак"/>
    <w:link w:val="a8"/>
    <w:rsid w:val="00F1419A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F1419A"/>
    <w:pPr>
      <w:widowControl w:val="0"/>
      <w:shd w:val="clear" w:color="auto" w:fill="FFFFFF"/>
      <w:spacing w:before="36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rsid w:val="00F1419A"/>
    <w:rPr>
      <w:sz w:val="24"/>
      <w:szCs w:val="24"/>
    </w:rPr>
  </w:style>
  <w:style w:type="paragraph" w:customStyle="1" w:styleId="13">
    <w:name w:val="Знак Знак Знак1 Знак Знак Знак Знак"/>
    <w:basedOn w:val="a"/>
    <w:semiHidden/>
    <w:rsid w:val="00C226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Нормальный (таблица)"/>
    <w:basedOn w:val="a"/>
    <w:next w:val="a"/>
    <w:link w:val="aa"/>
    <w:rsid w:val="00C226E2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a">
    <w:name w:val="Нормальный (таблица) Знак"/>
    <w:link w:val="a9"/>
    <w:locked/>
    <w:rsid w:val="00C226E2"/>
    <w:rPr>
      <w:rFonts w:ascii="Arial" w:hAnsi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Emphasis"/>
    <w:qFormat/>
    <w:rsid w:val="00C226E2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4.xml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image" Target="media/image16.jpeg"/><Relationship Id="rId21" Type="http://schemas.openxmlformats.org/officeDocument/2006/relationships/oleObject" Target="embeddings/oleObject4.bin"/><Relationship Id="rId34" Type="http://schemas.openxmlformats.org/officeDocument/2006/relationships/image" Target="media/image14.emf"/><Relationship Id="rId42" Type="http://schemas.openxmlformats.org/officeDocument/2006/relationships/image" Target="media/image18.jpeg"/><Relationship Id="rId47" Type="http://schemas.openxmlformats.org/officeDocument/2006/relationships/image" Target="media/image21.jpeg"/><Relationship Id="rId50" Type="http://schemas.openxmlformats.org/officeDocument/2006/relationships/hyperlink" Target="consultantplus://offline/ref=EB3BFF0EC9C3787AD219489F231CD065093A8B35278FDFB6D845EF329306E2CA22FA52003BC8lA1DM" TargetMode="External"/><Relationship Id="rId55" Type="http://schemas.openxmlformats.org/officeDocument/2006/relationships/image" Target="media/image26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oleObject" Target="embeddings/oleObject8.bin"/><Relationship Id="rId41" Type="http://schemas.openxmlformats.org/officeDocument/2006/relationships/image" Target="media/image17.jpeg"/><Relationship Id="rId54" Type="http://schemas.openxmlformats.org/officeDocument/2006/relationships/image" Target="http://elets-edu.ru/upload/iblock/d1f/fghndfhndg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hyperlink" Target="https://yandex.ru/images/search?source=wiz&amp;img_url=http%3A%2F%2Fpandia.ru%2Ftext%2F78%2F577%2Fimages%2F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40" Type="http://schemas.openxmlformats.org/officeDocument/2006/relationships/hyperlink" Target="http://photogoroda.com/photo-goroda-atyashevo-photo-city-4290.htm" TargetMode="External"/><Relationship Id="rId45" Type="http://schemas.openxmlformats.org/officeDocument/2006/relationships/image" Target="media/image20.jpeg"/><Relationship Id="rId53" Type="http://schemas.openxmlformats.org/officeDocument/2006/relationships/image" Target="media/image25.jpeg"/><Relationship Id="rId58" Type="http://schemas.openxmlformats.org/officeDocument/2006/relationships/image" Target="media/image29.wmf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11.emf"/><Relationship Id="rId36" Type="http://schemas.openxmlformats.org/officeDocument/2006/relationships/chart" Target="charts/chart5.xml"/><Relationship Id="rId49" Type="http://schemas.openxmlformats.org/officeDocument/2006/relationships/hyperlink" Target="consultantplus://offline/ref=EB3BFF0EC9C3787AD219569235708D690F31D5312788DDE28D1AB46FC40FE89D65B50B407AC4A8737CBA9FlA1CM" TargetMode="External"/><Relationship Id="rId57" Type="http://schemas.openxmlformats.org/officeDocument/2006/relationships/image" Target="media/image28.jpeg"/><Relationship Id="rId61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oleObject" Target="embeddings/oleObject3.bin"/><Relationship Id="rId31" Type="http://schemas.openxmlformats.org/officeDocument/2006/relationships/oleObject" Target="embeddings/oleObject9.bin"/><Relationship Id="rId44" Type="http://schemas.openxmlformats.org/officeDocument/2006/relationships/image" Target="http://turizmrm.ru/assets/images/chtoposetitb/museums/district/atyashevo-edges-5.jpg" TargetMode="External"/><Relationship Id="rId52" Type="http://schemas.openxmlformats.org/officeDocument/2006/relationships/image" Target="media/image24.jpeg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http://omi.edurm.ru/files/Image/atjash.gif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oleObject" Target="embeddings/oleObject7.bin"/><Relationship Id="rId30" Type="http://schemas.openxmlformats.org/officeDocument/2006/relationships/image" Target="media/image12.emf"/><Relationship Id="rId35" Type="http://schemas.openxmlformats.org/officeDocument/2006/relationships/oleObject" Target="embeddings/oleObject11.bin"/><Relationship Id="rId43" Type="http://schemas.openxmlformats.org/officeDocument/2006/relationships/image" Target="media/image19.jpeg"/><Relationship Id="rId48" Type="http://schemas.openxmlformats.org/officeDocument/2006/relationships/image" Target="media/image22.png"/><Relationship Id="rId56" Type="http://schemas.openxmlformats.org/officeDocument/2006/relationships/image" Target="media/image27.png"/><Relationship Id="rId8" Type="http://schemas.openxmlformats.org/officeDocument/2006/relationships/image" Target="media/image3.png"/><Relationship Id="rId51" Type="http://schemas.openxmlformats.org/officeDocument/2006/relationships/image" Target="media/image23.png"/><Relationship Id="rId3" Type="http://schemas.openxmlformats.org/officeDocument/2006/relationships/styles" Target="styles.xml"/><Relationship Id="rId12" Type="http://schemas.openxmlformats.org/officeDocument/2006/relationships/chart" Target="charts/chart3.xml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image" Target="media/image15.jpeg"/><Relationship Id="rId46" Type="http://schemas.openxmlformats.org/officeDocument/2006/relationships/hyperlink" Target="http://www.torgi.gov.ru/" TargetMode="External"/><Relationship Id="rId59" Type="http://schemas.openxmlformats.org/officeDocument/2006/relationships/image" Target="media/image3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E:\.&#1052;&#1086;&#1080;%20&#1076;&#1086;&#1082;&#1091;&#1084;&#1077;&#1085;&#1090;&#1099;\2020\&#1087;&#1088;&#1086;&#1077;&#1082;&#1090;&#1099;\&#1076;&#1080;&#1072;&#1075;&#1088;&#1041;&#1102;&#1076;&#1078;&#1077;&#1090;2019&#1092;&#1072;&#1082;&#1090;.xls" TargetMode="External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E:\.&#1052;&#1086;&#1080;%20&#1076;&#1086;&#1082;&#1091;&#1084;&#1077;&#1085;&#1090;&#1099;\2020\&#1087;&#1088;&#1086;&#1077;&#1082;&#1090;&#1099;\&#1076;&#1080;&#1072;&#1075;&#1088;&#1041;&#1102;&#1076;&#1078;&#1077;&#1090;2019&#1092;&#1072;&#1082;&#1090;.xls" TargetMode="External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Основные характеристики бюджета Атяшевского муниципального района за 2014-2019 годы, млн.руб.</a:t>
            </a:r>
          </a:p>
        </c:rich>
      </c:tx>
      <c:layout>
        <c:manualLayout>
          <c:xMode val="edge"/>
          <c:yMode val="edge"/>
          <c:x val="0.11330561330561331"/>
          <c:y val="2.0338983050847456E-2"/>
        </c:manualLayout>
      </c:layout>
      <c:overlay val="0"/>
      <c:spPr>
        <a:noFill/>
        <a:ln w="25438">
          <a:noFill/>
        </a:ln>
      </c:spPr>
    </c:title>
    <c:autoTitleDeleted val="0"/>
    <c:view3D>
      <c:rotX val="10"/>
      <c:hPercent val="68"/>
      <c:rotY val="10"/>
      <c:depthPercent val="90"/>
      <c:rAngAx val="1"/>
    </c:view3D>
    <c:floor>
      <c:thickness val="0"/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0291060291060294E-2"/>
          <c:y val="0.16271186440677965"/>
          <c:w val="0.69542619542619544"/>
          <c:h val="0.7457627118644067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71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0083160083160084"/>
                  <c:y val="0.2152542372881355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20893970893970895"/>
                  <c:y val="0.457627118644067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31600831600831603"/>
                  <c:y val="0.403389830508474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43035343035343038"/>
                  <c:y val="0.3271186440677966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Mode val="edge"/>
                  <c:yMode val="edge"/>
                  <c:x val="0.53534303534303529"/>
                  <c:y val="0.2898305084745762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38">
                <a:noFill/>
              </a:ln>
            </c:spPr>
            <c:txPr>
              <a:bodyPr/>
              <a:lstStyle/>
              <a:p>
                <a:pPr algn="dist">
                  <a:defRPr sz="876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Sheet1!$B$1:$G$1</c:f>
              <c:strCache>
                <c:ptCount val="6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  <c:pt idx="3">
                  <c:v>2017г.</c:v>
                </c:pt>
                <c:pt idx="4">
                  <c:v>2018 г.</c:v>
                </c:pt>
                <c:pt idx="5">
                  <c:v>2019 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385.9</c:v>
                </c:pt>
                <c:pt idx="1">
                  <c:v>252.8</c:v>
                </c:pt>
                <c:pt idx="2">
                  <c:v>286.8</c:v>
                </c:pt>
                <c:pt idx="3">
                  <c:v>324</c:v>
                </c:pt>
                <c:pt idx="4">
                  <c:v>348.6</c:v>
                </c:pt>
                <c:pt idx="5">
                  <c:v>328.7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71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392931392931393"/>
                  <c:y val="0.2152542372881355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24844074844074845"/>
                  <c:y val="0.411864406779661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35550935550935553"/>
                  <c:y val="0.3881355932203389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46361746361746364"/>
                  <c:y val="0.3576271186440678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Mode val="edge"/>
                  <c:yMode val="edge"/>
                  <c:x val="0.57484407484407485"/>
                  <c:y val="0.286440677966101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38">
                <a:noFill/>
              </a:ln>
            </c:spPr>
            <c:txPr>
              <a:bodyPr/>
              <a:lstStyle/>
              <a:p>
                <a:pPr>
                  <a:defRPr sz="876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Sheet1!$B$1:$G$1</c:f>
              <c:strCache>
                <c:ptCount val="6"/>
                <c:pt idx="0">
                  <c:v>2014г.</c:v>
                </c:pt>
                <c:pt idx="1">
                  <c:v>2015г.</c:v>
                </c:pt>
                <c:pt idx="2">
                  <c:v>2016г.</c:v>
                </c:pt>
                <c:pt idx="3">
                  <c:v>2017г.</c:v>
                </c:pt>
                <c:pt idx="4">
                  <c:v>2018 г.</c:v>
                </c:pt>
                <c:pt idx="5">
                  <c:v>2019 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386.6</c:v>
                </c:pt>
                <c:pt idx="1">
                  <c:v>276.3</c:v>
                </c:pt>
                <c:pt idx="2">
                  <c:v>291.7</c:v>
                </c:pt>
                <c:pt idx="3">
                  <c:v>308.5</c:v>
                </c:pt>
                <c:pt idx="4">
                  <c:v>349.4</c:v>
                </c:pt>
                <c:pt idx="5">
                  <c:v>323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0"/>
        <c:gapDepth val="90"/>
        <c:shape val="cylinder"/>
        <c:axId val="83874560"/>
        <c:axId val="83876096"/>
        <c:axId val="0"/>
      </c:bar3DChart>
      <c:catAx>
        <c:axId val="838745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38760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3876096"/>
        <c:scaling>
          <c:orientation val="minMax"/>
        </c:scaling>
        <c:delete val="0"/>
        <c:axPos val="l"/>
        <c:majorGridlines>
          <c:spPr>
            <a:ln w="3180">
              <a:solidFill>
                <a:srgbClr val="000000"/>
              </a:solidFill>
              <a:prstDash val="solid"/>
            </a:ln>
          </c:spPr>
        </c:majorGridlines>
        <c:minorGridlines>
          <c:spPr>
            <a:ln w="3180">
              <a:solidFill>
                <a:srgbClr val="000000"/>
              </a:solidFill>
              <a:prstDash val="solid"/>
            </a:ln>
          </c:spPr>
        </c:minorGridlines>
        <c:numFmt formatCode="General" sourceLinked="1"/>
        <c:majorTickMark val="out"/>
        <c:minorTickMark val="none"/>
        <c:tickLblPos val="nextTo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7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3874560"/>
        <c:crosses val="autoZero"/>
        <c:crossBetween val="between"/>
      </c:valAx>
      <c:spPr>
        <a:noFill/>
        <a:ln w="25438">
          <a:noFill/>
        </a:ln>
      </c:spPr>
    </c:plotArea>
    <c:legend>
      <c:legendPos val="r"/>
      <c:layout>
        <c:manualLayout>
          <c:xMode val="edge"/>
          <c:yMode val="edge"/>
          <c:x val="0.76507276507276512"/>
          <c:y val="0.47457627118644069"/>
          <c:w val="0.23180873180873182"/>
          <c:h val="0.26440677966101694"/>
        </c:manualLayout>
      </c:layout>
      <c:overlay val="0"/>
      <c:spPr>
        <a:noFill/>
        <a:ln w="3180">
          <a:solidFill>
            <a:srgbClr val="000000"/>
          </a:solidFill>
          <a:prstDash val="solid"/>
        </a:ln>
      </c:spPr>
      <c:txPr>
        <a:bodyPr/>
        <a:lstStyle/>
        <a:p>
          <a:pPr>
            <a:defRPr sz="255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2604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Доходная часть бюджета Атяшевского муниципального района, млн.руб.</a:t>
            </a:r>
          </a:p>
        </c:rich>
      </c:tx>
      <c:layout>
        <c:manualLayout>
          <c:xMode val="edge"/>
          <c:yMode val="edge"/>
          <c:x val="0.14374360293546845"/>
          <c:y val="3.8983039097513682E-2"/>
        </c:manualLayout>
      </c:layout>
      <c:overlay val="0"/>
      <c:spPr>
        <a:noFill/>
        <a:ln w="25400">
          <a:noFill/>
        </a:ln>
      </c:spPr>
    </c:title>
    <c:autoTitleDeleted val="0"/>
    <c:view3D>
      <c:rotX val="15"/>
      <c:hPercent val="6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4808686659772489E-2"/>
          <c:y val="0.18135593220338983"/>
          <c:w val="0.69389865563598763"/>
          <c:h val="0.7525423728813559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Лист1!$B$5</c:f>
              <c:strCache>
                <c:ptCount val="1"/>
                <c:pt idx="0">
                  <c:v>Налоговые и неналоговые доходы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4.5189229925583774E-4"/>
                  <c:y val="-2.1165716241186017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7C5-4A40-9BE7-C3291A22B78F}"/>
                </c:ext>
              </c:extLst>
            </c:dLbl>
            <c:dLbl>
              <c:idx val="1"/>
              <c:layout>
                <c:manualLayout>
                  <c:x val="-1.0327816589877081E-3"/>
                  <c:y val="-1.7694702584782229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7C5-4A40-9BE7-C3291A22B78F}"/>
                </c:ext>
              </c:extLst>
            </c:dLbl>
            <c:dLbl>
              <c:idx val="2"/>
              <c:layout>
                <c:manualLayout>
                  <c:x val="6.7897884604099512E-3"/>
                  <c:y val="-2.1011006335448501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7C5-4A40-9BE7-C3291A22B78F}"/>
                </c:ext>
              </c:extLst>
            </c:dLbl>
            <c:dLbl>
              <c:idx val="3"/>
              <c:layout>
                <c:manualLayout>
                  <c:x val="9.4417277628479068E-3"/>
                  <c:y val="-2.246714652445869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7C5-4A40-9BE7-C3291A22B78F}"/>
                </c:ext>
              </c:extLst>
            </c:dLbl>
            <c:dLbl>
              <c:idx val="4"/>
              <c:layout>
                <c:manualLayout>
                  <c:x val="4.8547839215423716E-3"/>
                  <c:y val="-2.1105464422792597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7C5-4A40-9BE7-C3291A22B78F}"/>
                </c:ext>
              </c:extLst>
            </c:dLbl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Лист1!$C$4:$G$4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Лист1!$C$5:$G$5</c:f>
              <c:numCache>
                <c:formatCode>0.0</c:formatCode>
                <c:ptCount val="5"/>
                <c:pt idx="0">
                  <c:v>55.3</c:v>
                </c:pt>
                <c:pt idx="1">
                  <c:v>64.400000000000006</c:v>
                </c:pt>
                <c:pt idx="2">
                  <c:v>72.599999999999994</c:v>
                </c:pt>
                <c:pt idx="3">
                  <c:v>78.3</c:v>
                </c:pt>
                <c:pt idx="4">
                  <c:v>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47C5-4A40-9BE7-C3291A22B78F}"/>
            </c:ext>
          </c:extLst>
        </c:ser>
        <c:ser>
          <c:idx val="1"/>
          <c:order val="1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862579149399648E-2"/>
                  <c:y val="-3.730111324691032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7C5-4A40-9BE7-C3291A22B78F}"/>
                </c:ext>
              </c:extLst>
            </c:dLbl>
            <c:dLbl>
              <c:idx val="1"/>
              <c:layout>
                <c:manualLayout>
                  <c:x val="1.8480392288445668E-2"/>
                  <c:y val="-2.469668261938082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7C5-4A40-9BE7-C3291A22B78F}"/>
                </c:ext>
              </c:extLst>
            </c:dLbl>
            <c:dLbl>
              <c:idx val="2"/>
              <c:layout>
                <c:manualLayout>
                  <c:x val="2.0098205427491689E-2"/>
                  <c:y val="-2.1779285305137286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7C5-4A40-9BE7-C3291A22B78F}"/>
                </c:ext>
              </c:extLst>
            </c:dLbl>
            <c:dLbl>
              <c:idx val="3"/>
              <c:layout>
                <c:manualLayout>
                  <c:x val="2.2750144729929533E-2"/>
                  <c:y val="-2.5473421405179997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7C5-4A40-9BE7-C3291A22B78F}"/>
                </c:ext>
              </c:extLst>
            </c:dLbl>
            <c:dLbl>
              <c:idx val="4"/>
              <c:layout>
                <c:manualLayout>
                  <c:x val="1.4025250779029589E-2"/>
                  <c:y val="-2.8972538270169667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0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47C5-4A40-9BE7-C3291A22B78F}"/>
                </c:ext>
              </c:extLst>
            </c:dLbl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Лист1!$C$4:$G$4</c:f>
              <c:strCache>
                <c:ptCount val="5"/>
                <c:pt idx="0">
                  <c:v>2015 г.</c:v>
                </c:pt>
                <c:pt idx="1">
                  <c:v>2016 г.</c:v>
                </c:pt>
                <c:pt idx="2">
                  <c:v>2017 г.</c:v>
                </c:pt>
                <c:pt idx="3">
                  <c:v>2018 г.</c:v>
                </c:pt>
                <c:pt idx="4">
                  <c:v>2019 г.</c:v>
                </c:pt>
              </c:strCache>
            </c:strRef>
          </c:cat>
          <c:val>
            <c:numRef>
              <c:f>Лист1!$C$6:$G$6</c:f>
              <c:numCache>
                <c:formatCode>0.0</c:formatCode>
                <c:ptCount val="5"/>
                <c:pt idx="0">
                  <c:v>197.5</c:v>
                </c:pt>
                <c:pt idx="1">
                  <c:v>222.5</c:v>
                </c:pt>
                <c:pt idx="2">
                  <c:v>251.3</c:v>
                </c:pt>
                <c:pt idx="3">
                  <c:v>270.2</c:v>
                </c:pt>
                <c:pt idx="4">
                  <c:v>244.8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47C5-4A40-9BE7-C3291A22B7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3378304"/>
        <c:axId val="143379840"/>
        <c:axId val="0"/>
      </c:bar3DChart>
      <c:catAx>
        <c:axId val="143378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33798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4337984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0.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337830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7316202156698211"/>
          <c:y val="0.7219908338566754"/>
          <c:w val="0.15055322172858984"/>
          <c:h val="0.19551369846577396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Структура налоговых и неналоговых доходов консолидированного бюджета Атяшевского муниципального района за 2019 год</a:t>
            </a:r>
          </a:p>
        </c:rich>
      </c:tx>
      <c:layout>
        <c:manualLayout>
          <c:xMode val="edge"/>
          <c:yMode val="edge"/>
          <c:x val="0.14891409455837179"/>
          <c:y val="2.0338969191939213E-2"/>
        </c:manualLayout>
      </c:layout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5489395142938714"/>
          <c:y val="0.14659785630347"/>
          <c:w val="0.52784026403472728"/>
          <c:h val="0.85340214369653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1"/>
          <c:dPt>
            <c:idx val="0"/>
            <c:bubble3D val="0"/>
            <c:explosion val="10"/>
            <c:extLst xmlns:c16r2="http://schemas.microsoft.com/office/drawing/2015/06/chart">
              <c:ext xmlns:c16="http://schemas.microsoft.com/office/drawing/2014/chart" uri="{C3380CC4-5D6E-409C-BE32-E72D297353CC}">
                <c16:uniqueId val="{00000001-0BFA-4A64-902E-C6F9358F289A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BFA-4A64-902E-C6F9358F289A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BFA-4A64-902E-C6F9358F289A}"/>
              </c:ext>
            </c:extLst>
          </c:dPt>
          <c:dPt>
            <c:idx val="3"/>
            <c:bubble3D val="0"/>
            <c:explosion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0BFA-4A64-902E-C6F9358F289A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0BFA-4A64-902E-C6F9358F289A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0BFA-4A64-902E-C6F9358F289A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700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0BFA-4A64-902E-C6F9358F289A}"/>
              </c:ext>
            </c:extLst>
          </c:dPt>
          <c:dPt>
            <c:idx val="7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E-0BFA-4A64-902E-C6F9358F289A}"/>
              </c:ext>
            </c:extLst>
          </c:dPt>
          <c:dLbls>
            <c:dLbl>
              <c:idx val="0"/>
              <c:layout>
                <c:manualLayout>
                  <c:x val="2.0390422348144262E-2"/>
                  <c:y val="3.0340297025989463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BFA-4A64-902E-C6F9358F289A}"/>
                </c:ext>
              </c:extLst>
            </c:dLbl>
            <c:dLbl>
              <c:idx val="1"/>
              <c:layout>
                <c:manualLayout>
                  <c:x val="2.6342839525689055E-2"/>
                  <c:y val="0.1456854553025495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BFA-4A64-902E-C6F9358F289A}"/>
                </c:ext>
              </c:extLst>
            </c:dLbl>
            <c:dLbl>
              <c:idx val="2"/>
              <c:layout>
                <c:manualLayout>
                  <c:x val="-6.9106828012436505E-2"/>
                  <c:y val="0.10677970055444153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BFA-4A64-902E-C6F9358F289A}"/>
                </c:ext>
              </c:extLst>
            </c:dLbl>
            <c:dLbl>
              <c:idx val="3"/>
              <c:layout>
                <c:manualLayout>
                  <c:x val="-1.0785665530642958E-2"/>
                  <c:y val="3.514529650783199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BFA-4A64-902E-C6F9358F289A}"/>
                </c:ext>
              </c:extLst>
            </c:dLbl>
            <c:dLbl>
              <c:idx val="4"/>
              <c:layout>
                <c:manualLayout>
                  <c:x val="-1.8008327844569516E-2"/>
                  <c:y val="1.179710340201033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BFA-4A64-902E-C6F9358F289A}"/>
                </c:ext>
              </c:extLst>
            </c:dLbl>
            <c:dLbl>
              <c:idx val="5"/>
              <c:layout>
                <c:manualLayout>
                  <c:x val="-8.9559338338854017E-2"/>
                  <c:y val="-5.742375663983683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0BFA-4A64-902E-C6F9358F289A}"/>
                </c:ext>
              </c:extLst>
            </c:dLbl>
            <c:dLbl>
              <c:idx val="6"/>
              <c:layout>
                <c:manualLayout>
                  <c:x val="6.3050294976591065E-2"/>
                  <c:y val="-2.778117008993923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BFA-4A64-902E-C6F9358F289A}"/>
                </c:ext>
              </c:extLst>
            </c:dLbl>
            <c:dLbl>
              <c:idx val="7"/>
              <c:layout>
                <c:manualLayout>
                  <c:x val="0.16075876285969629"/>
                  <c:y val="-2.202573476148193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900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0BFA-4A64-902E-C6F9358F289A}"/>
                </c:ext>
              </c:extLst>
            </c:dLbl>
            <c:numFmt formatCode="0%" sourceLinked="0"/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Лист1!$B$9:$B$16</c:f>
              <c:strCache>
                <c:ptCount val="8"/>
                <c:pt idx="0">
                  <c:v>налог на доходы физических лиц</c:v>
                </c:pt>
                <c:pt idx="1">
                  <c:v>акцизы на ГСМ</c:v>
                </c:pt>
                <c:pt idx="2">
                  <c:v>налоги на совокупный доход</c:v>
                </c:pt>
                <c:pt idx="3">
                  <c:v>налоги на имущество (НИФЛ и земельный)</c:v>
                </c:pt>
                <c:pt idx="4">
                  <c:v>государственная пошлина</c:v>
                </c:pt>
                <c:pt idx="5">
                  <c:v>доходы от использования имущества (аренда земли и имущества)</c:v>
                </c:pt>
                <c:pt idx="6">
                  <c:v>доходы от продажи материальных и нематериальных активов</c:v>
                </c:pt>
                <c:pt idx="7">
                  <c:v>прочие неналоговые доходы</c:v>
                </c:pt>
              </c:strCache>
            </c:strRef>
          </c:cat>
          <c:val>
            <c:numRef>
              <c:f>Лист1!$C$9:$C$16</c:f>
              <c:numCache>
                <c:formatCode>General</c:formatCode>
                <c:ptCount val="8"/>
                <c:pt idx="0">
                  <c:v>90.2</c:v>
                </c:pt>
                <c:pt idx="1">
                  <c:v>6.8</c:v>
                </c:pt>
                <c:pt idx="2">
                  <c:v>7.6</c:v>
                </c:pt>
                <c:pt idx="3">
                  <c:v>19.7</c:v>
                </c:pt>
                <c:pt idx="4">
                  <c:v>2</c:v>
                </c:pt>
                <c:pt idx="5">
                  <c:v>6</c:v>
                </c:pt>
                <c:pt idx="6">
                  <c:v>5.3</c:v>
                </c:pt>
                <c:pt idx="7">
                  <c:v>1.6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F-0BFA-4A64-902E-C6F9358F28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6350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6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312811980033278"/>
          <c:y val="7.3863636363636367E-2"/>
          <c:w val="0.72545757071547423"/>
          <c:h val="0.77272727272727271"/>
        </c:manualLayout>
      </c:layout>
      <c:bar3DChart>
        <c:barDir val="col"/>
        <c:grouping val="clustered"/>
        <c:varyColors val="0"/>
        <c:ser>
          <c:idx val="2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FFFFCC"/>
            </a:solidFill>
            <a:ln w="1273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0107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1597.1</c:v>
                </c:pt>
                <c:pt idx="1">
                  <c:v>356.4</c:v>
                </c:pt>
                <c:pt idx="2">
                  <c:v>18304</c:v>
                </c:pt>
                <c:pt idx="3">
                  <c:v>0</c:v>
                </c:pt>
                <c:pt idx="4">
                  <c:v>5243.4</c:v>
                </c:pt>
                <c:pt idx="5">
                  <c:v>0</c:v>
                </c:pt>
                <c:pt idx="6">
                  <c:v>10831.4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3366"/>
            </a:solidFill>
            <a:ln w="1273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0107</c:v>
                </c:pt>
                <c:pt idx="6">
                  <c:v>0113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  <c:pt idx="0">
                  <c:v>1836</c:v>
                </c:pt>
                <c:pt idx="1">
                  <c:v>361.5</c:v>
                </c:pt>
                <c:pt idx="2">
                  <c:v>19854.7</c:v>
                </c:pt>
                <c:pt idx="3">
                  <c:v>39.4</c:v>
                </c:pt>
                <c:pt idx="4">
                  <c:v>6056.7</c:v>
                </c:pt>
                <c:pt idx="5">
                  <c:v>0</c:v>
                </c:pt>
                <c:pt idx="6">
                  <c:v>28015.7</c:v>
                </c:pt>
              </c:numCache>
            </c:numRef>
          </c:val>
        </c:ser>
        <c:ser>
          <c:idx val="3"/>
          <c:order val="2"/>
          <c:tx>
            <c:strRef>
              <c:f>Sheet1!$A$4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CCFFFF"/>
            </a:solidFill>
            <a:ln w="12735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0107</c:v>
                </c:pt>
                <c:pt idx="6">
                  <c:v>0113</c:v>
                </c:pt>
              </c:strCache>
            </c:strRef>
          </c:cat>
          <c:val>
            <c:numRef>
              <c:f>Sheet1!$B$4:$H$4</c:f>
              <c:numCache>
                <c:formatCode>General</c:formatCode>
                <c:ptCount val="7"/>
                <c:pt idx="0">
                  <c:v>1900.3</c:v>
                </c:pt>
                <c:pt idx="1">
                  <c:v>345.9</c:v>
                </c:pt>
                <c:pt idx="2">
                  <c:v>20744</c:v>
                </c:pt>
                <c:pt idx="3">
                  <c:v>0</c:v>
                </c:pt>
                <c:pt idx="4">
                  <c:v>5142.3999999999996</c:v>
                </c:pt>
                <c:pt idx="5">
                  <c:v>280</c:v>
                </c:pt>
                <c:pt idx="6">
                  <c:v>17862.099999999999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7114624"/>
        <c:axId val="187116160"/>
        <c:axId val="0"/>
      </c:bar3DChart>
      <c:catAx>
        <c:axId val="187114624"/>
        <c:scaling>
          <c:orientation val="minMax"/>
        </c:scaling>
        <c:delete val="0"/>
        <c:axPos val="b"/>
        <c:numFmt formatCode="@" sourceLinked="1"/>
        <c:majorTickMark val="out"/>
        <c:minorTickMark val="none"/>
        <c:tickLblPos val="low"/>
        <c:spPr>
          <a:ln w="318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5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11616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7116160"/>
        <c:scaling>
          <c:orientation val="minMax"/>
        </c:scaling>
        <c:delete val="0"/>
        <c:axPos val="l"/>
        <c:majorGridlines>
          <c:spPr>
            <a:ln w="318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8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5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87114624"/>
        <c:crosses val="autoZero"/>
        <c:crossBetween val="between"/>
      </c:valAx>
      <c:spPr>
        <a:noFill/>
        <a:ln w="25470">
          <a:noFill/>
        </a:ln>
      </c:spPr>
    </c:plotArea>
    <c:legend>
      <c:legendPos val="r"/>
      <c:layout>
        <c:manualLayout>
          <c:xMode val="edge"/>
          <c:yMode val="edge"/>
          <c:x val="0.86688851913477538"/>
          <c:y val="0.36363636363636365"/>
          <c:w val="0.12645590682196339"/>
          <c:h val="0.27556818181818182"/>
        </c:manualLayout>
      </c:layout>
      <c:overlay val="0"/>
      <c:spPr>
        <a:solidFill>
          <a:srgbClr val="FFFFFF"/>
        </a:solidFill>
        <a:ln w="3184">
          <a:solidFill>
            <a:srgbClr val="000000"/>
          </a:solidFill>
          <a:prstDash val="solid"/>
        </a:ln>
      </c:spPr>
      <c:txPr>
        <a:bodyPr/>
        <a:lstStyle/>
        <a:p>
          <a:pPr>
            <a:defRPr sz="1429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55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6"/>
      <c:hPercent val="95"/>
      <c:rotY val="35"/>
      <c:depthPercent val="100"/>
      <c:rAngAx val="1"/>
    </c:view3D>
    <c:floor>
      <c:thickness val="0"/>
      <c:spPr>
        <a:solidFill>
          <a:srgbClr val="CC99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C99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C99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1021087680355167E-2"/>
          <c:y val="1.8484288354898338E-2"/>
          <c:w val="0.5405105438401776"/>
          <c:h val="0.8983364140480592"/>
        </c:manualLayout>
      </c:layout>
      <c:bar3DChart>
        <c:barDir val="col"/>
        <c:grouping val="percent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Субсидии</c:v>
                </c:pt>
              </c:strCache>
            </c:strRef>
          </c:tx>
          <c:spPr>
            <a:solidFill>
              <a:srgbClr val="99CC00"/>
            </a:solidFill>
            <a:ln w="12723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46">
                <a:noFill/>
              </a:ln>
            </c:spPr>
            <c:txPr>
              <a:bodyPr/>
              <a:lstStyle/>
              <a:p>
                <a:pPr>
                  <a:defRPr sz="11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</c:strCache>
            </c:strRef>
          </c:cat>
          <c:val>
            <c:numRef>
              <c:f>Sheet1!$B$2:$D$2</c:f>
              <c:numCache>
                <c:formatCode>0.00%</c:formatCode>
                <c:ptCount val="3"/>
                <c:pt idx="0">
                  <c:v>0.21199999999999999</c:v>
                </c:pt>
                <c:pt idx="1">
                  <c:v>0.184</c:v>
                </c:pt>
                <c:pt idx="2">
                  <c:v>0.19500000000000001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Субвенции</c:v>
                </c:pt>
              </c:strCache>
            </c:strRef>
          </c:tx>
          <c:spPr>
            <a:solidFill>
              <a:srgbClr val="FF9900"/>
            </a:solidFill>
            <a:ln w="12723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46">
                <a:noFill/>
              </a:ln>
            </c:spPr>
            <c:txPr>
              <a:bodyPr/>
              <a:lstStyle/>
              <a:p>
                <a:pPr>
                  <a:defRPr sz="11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</c:strCache>
            </c:strRef>
          </c:cat>
          <c:val>
            <c:numRef>
              <c:f>Sheet1!$B$3:$D$3</c:f>
              <c:numCache>
                <c:formatCode>0.00%</c:formatCode>
                <c:ptCount val="3"/>
                <c:pt idx="0">
                  <c:v>0.63200000000000001</c:v>
                </c:pt>
                <c:pt idx="1">
                  <c:v>0.67800000000000005</c:v>
                </c:pt>
                <c:pt idx="2">
                  <c:v>0.67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Дотации и иные межбюджетные трансферты</c:v>
                </c:pt>
              </c:strCache>
            </c:strRef>
          </c:tx>
          <c:spPr>
            <a:solidFill>
              <a:srgbClr val="00FFFF"/>
            </a:solidFill>
            <a:ln w="12723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5538290788013318"/>
                  <c:y val="0.1571164510166358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30965593784683687"/>
                  <c:y val="0.1589648798521257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45615982241953384"/>
                  <c:y val="0.1515711645101663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46">
                <a:noFill/>
              </a:ln>
            </c:spPr>
            <c:txPr>
              <a:bodyPr/>
              <a:lstStyle/>
              <a:p>
                <a:pPr>
                  <a:defRPr sz="11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</c:strCache>
            </c:strRef>
          </c:cat>
          <c:val>
            <c:numRef>
              <c:f>Sheet1!$B$4:$D$4</c:f>
              <c:numCache>
                <c:formatCode>0.00%</c:formatCode>
                <c:ptCount val="3"/>
                <c:pt idx="0" formatCode="0.0%">
                  <c:v>0.126</c:v>
                </c:pt>
                <c:pt idx="1">
                  <c:v>8.7999999999999995E-2</c:v>
                </c:pt>
                <c:pt idx="2">
                  <c:v>0.10199999999999999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solidFill>
              <a:srgbClr val="CCFFFF"/>
            </a:solidFill>
            <a:ln w="12723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</c:strCache>
            </c:strRef>
          </c:cat>
          <c:val>
            <c:numRef>
              <c:f>Sheet1!$B$5:$D$5</c:f>
              <c:numCache>
                <c:formatCode>0.00%</c:formatCode>
                <c:ptCount val="3"/>
                <c:pt idx="0">
                  <c:v>0.03</c:v>
                </c:pt>
                <c:pt idx="1">
                  <c:v>0.05</c:v>
                </c:pt>
                <c:pt idx="2">
                  <c:v>3.3000000000000002E-2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88364672"/>
        <c:axId val="188366208"/>
        <c:axId val="0"/>
      </c:bar3DChart>
      <c:catAx>
        <c:axId val="1883646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5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883662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8366208"/>
        <c:scaling>
          <c:orientation val="minMax"/>
        </c:scaling>
        <c:delete val="0"/>
        <c:axPos val="l"/>
        <c:majorGridlines>
          <c:spPr>
            <a:ln w="3181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8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88364672"/>
        <c:crosses val="autoZero"/>
        <c:crossBetween val="between"/>
      </c:valAx>
      <c:spPr>
        <a:noFill/>
        <a:ln w="25446">
          <a:noFill/>
        </a:ln>
      </c:spPr>
    </c:plotArea>
    <c:legend>
      <c:legendPos val="r"/>
      <c:layout>
        <c:manualLayout>
          <c:xMode val="edge"/>
          <c:yMode val="edge"/>
          <c:x val="0.66592674805771368"/>
          <c:y val="9.9815157116451017E-2"/>
          <c:w val="0.29633740288568255"/>
          <c:h val="0.72088724584103514"/>
        </c:manualLayout>
      </c:layout>
      <c:overlay val="0"/>
      <c:spPr>
        <a:solidFill>
          <a:srgbClr val="CC99FF"/>
        </a:solidFill>
        <a:ln w="3181">
          <a:solidFill>
            <a:srgbClr val="000000"/>
          </a:solidFill>
          <a:prstDash val="solid"/>
        </a:ln>
      </c:spPr>
      <c:txPr>
        <a:bodyPr/>
        <a:lstStyle/>
        <a:p>
          <a:pPr>
            <a:defRPr sz="1287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237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3E615-5601-49B6-962D-86E42D3B2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6772</Words>
  <Characters>38607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45289</CharactersWithSpaces>
  <SharedDoc>false</SharedDoc>
  <HLinks>
    <vt:vector size="48" baseType="variant">
      <vt:variant>
        <vt:i4>7405630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consultantplus://offline/ref=EB3BFF0EC9C3787AD219489F231CD065093A8B35278FDFB6D845EF329306E2CA22FA52003BC8lA1DM</vt:lpwstr>
      </vt:variant>
      <vt:variant>
        <vt:lpwstr/>
      </vt:variant>
      <vt:variant>
        <vt:i4>1310815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consultantplus://offline/ref=EB3BFF0EC9C3787AD219569235708D690F31D5312788DDE28D1AB46FC40FE89D65B50B407AC4A8737CBA9FlA1CM</vt:lpwstr>
      </vt:variant>
      <vt:variant>
        <vt:lpwstr/>
      </vt:variant>
      <vt:variant>
        <vt:i4>524354</vt:i4>
      </vt:variant>
      <vt:variant>
        <vt:i4>42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7798828</vt:i4>
      </vt:variant>
      <vt:variant>
        <vt:i4>-1</vt:i4>
      </vt:variant>
      <vt:variant>
        <vt:i4>1027</vt:i4>
      </vt:variant>
      <vt:variant>
        <vt:i4>1</vt:i4>
      </vt:variant>
      <vt:variant>
        <vt:lpwstr>http://omi.edurm.ru/files/Image/atjash.gif</vt:lpwstr>
      </vt:variant>
      <vt:variant>
        <vt:lpwstr/>
      </vt:variant>
      <vt:variant>
        <vt:i4>5373960</vt:i4>
      </vt:variant>
      <vt:variant>
        <vt:i4>-1</vt:i4>
      </vt:variant>
      <vt:variant>
        <vt:i4>1046</vt:i4>
      </vt:variant>
      <vt:variant>
        <vt:i4>1</vt:i4>
      </vt:variant>
      <vt:variant>
        <vt:lpwstr>http://elets-edu.ru/upload/iblock/d1f/fghndfhndg.jpg</vt:lpwstr>
      </vt:variant>
      <vt:variant>
        <vt:lpwstr/>
      </vt:variant>
      <vt:variant>
        <vt:i4>983052</vt:i4>
      </vt:variant>
      <vt:variant>
        <vt:i4>-1</vt:i4>
      </vt:variant>
      <vt:variant>
        <vt:i4>1049</vt:i4>
      </vt:variant>
      <vt:variant>
        <vt:i4>1</vt:i4>
      </vt:variant>
      <vt:variant>
        <vt:lpwstr>http://turizmrm.ru/assets/images/chtoposetitb/museums/district/atyashevo-edges-5.jpg</vt:lpwstr>
      </vt:variant>
      <vt:variant>
        <vt:lpwstr/>
      </vt:variant>
      <vt:variant>
        <vt:i4>4718619</vt:i4>
      </vt:variant>
      <vt:variant>
        <vt:i4>-1</vt:i4>
      </vt:variant>
      <vt:variant>
        <vt:i4>1050</vt:i4>
      </vt:variant>
      <vt:variant>
        <vt:i4>4</vt:i4>
      </vt:variant>
      <vt:variant>
        <vt:lpwstr>http://photogoroda.com/photo-goroda-atyashevo-photo-city-4290.htm</vt:lpwstr>
      </vt:variant>
      <vt:variant>
        <vt:lpwstr/>
      </vt:variant>
      <vt:variant>
        <vt:i4>5111812</vt:i4>
      </vt:variant>
      <vt:variant>
        <vt:i4>-1</vt:i4>
      </vt:variant>
      <vt:variant>
        <vt:i4>1051</vt:i4>
      </vt:variant>
      <vt:variant>
        <vt:i4>4</vt:i4>
      </vt:variant>
      <vt:variant>
        <vt:lpwstr>https://yandex.ru/images/search?source=wiz&amp;img_url=http%3A%2F%2Fpandia.ru%2Ftext%2F78%2F577%2Fimages%2Fimage002_93.jpg&amp;text=%D1%84%D0%BE%D1%82%D0%BE%D0%B3%D1%80%D0%B0%D1%84%D0%B8%D1%8F%20%D0%B0%D1%82%D1%8F%D1%88%D0%B5%D0%B2%D0%BE%20%D0%B0%D0%B4%D0%BC%D0%B8%D0%BD%D0%B8%D1%81%D1%82%D1%80%D0%B0%D1%86%D0%B8%D1%8F&amp;noreask=1&amp;pos=0&amp;lr=42&amp;rpt=sima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Носова</cp:lastModifiedBy>
  <cp:revision>2</cp:revision>
  <cp:lastPrinted>2018-03-23T13:16:00Z</cp:lastPrinted>
  <dcterms:created xsi:type="dcterms:W3CDTF">2020-05-26T09:00:00Z</dcterms:created>
  <dcterms:modified xsi:type="dcterms:W3CDTF">2020-05-26T09:00:00Z</dcterms:modified>
</cp:coreProperties>
</file>