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AA1" w:rsidRPr="00204535" w:rsidRDefault="00004AA1" w:rsidP="003C58D6">
      <w:pPr>
        <w:ind w:firstLine="540"/>
        <w:jc w:val="center"/>
        <w:outlineLvl w:val="0"/>
        <w:rPr>
          <w:rFonts w:ascii="Times New Roman" w:hAnsi="Times New Roman"/>
          <w:sz w:val="28"/>
          <w:szCs w:val="28"/>
        </w:rPr>
      </w:pPr>
      <w:r w:rsidRPr="00204535">
        <w:rPr>
          <w:rFonts w:ascii="Times New Roman" w:hAnsi="Times New Roman"/>
          <w:sz w:val="28"/>
          <w:szCs w:val="28"/>
        </w:rPr>
        <w:t>СВЕДЕНИЯ</w:t>
      </w:r>
    </w:p>
    <w:p w:rsidR="00004AA1" w:rsidRDefault="00004AA1" w:rsidP="003C58D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 представленные</w:t>
      </w:r>
    </w:p>
    <w:p w:rsidR="00004AA1" w:rsidRDefault="00004AA1" w:rsidP="003C58D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муниципальными служащими   Администрации Сабанчеевского сельского поселения 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их супруг (супругов) и несовершеннолетних детей  за отчетный период с 1 января 2019 г. по 31 декабря 2019 г. и подлежащие размещению на официальном сайте органов местного самоуправления Атяшевского муниципального района (предоставлению средствам массовой информации для опубликования)</w:t>
      </w:r>
    </w:p>
    <w:p w:rsidR="00004AA1" w:rsidRDefault="00004AA1" w:rsidP="007A476D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96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3"/>
        <w:gridCol w:w="1616"/>
        <w:gridCol w:w="1620"/>
        <w:gridCol w:w="992"/>
        <w:gridCol w:w="1260"/>
        <w:gridCol w:w="1014"/>
        <w:gridCol w:w="874"/>
        <w:gridCol w:w="1675"/>
        <w:gridCol w:w="1120"/>
        <w:gridCol w:w="985"/>
        <w:gridCol w:w="1260"/>
        <w:gridCol w:w="1290"/>
        <w:gridCol w:w="1723"/>
      </w:tblGrid>
      <w:tr w:rsidR="00004AA1" w:rsidRPr="00ED207C" w:rsidTr="00795275">
        <w:tc>
          <w:tcPr>
            <w:tcW w:w="533" w:type="dxa"/>
            <w:vMerge w:val="restart"/>
          </w:tcPr>
          <w:p w:rsidR="00004AA1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№</w:t>
            </w: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п/п</w:t>
            </w:r>
          </w:p>
        </w:tc>
        <w:tc>
          <w:tcPr>
            <w:tcW w:w="1616" w:type="dxa"/>
            <w:vMerge w:val="restart"/>
          </w:tcPr>
          <w:p w:rsidR="00004AA1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Фамилия и инициалы</w:t>
            </w: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 xml:space="preserve"> лица, </w:t>
            </w: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чьи сведения размещаются</w:t>
            </w:r>
          </w:p>
        </w:tc>
        <w:tc>
          <w:tcPr>
            <w:tcW w:w="1620" w:type="dxa"/>
            <w:vMerge w:val="restart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140" w:type="dxa"/>
            <w:gridSpan w:val="4"/>
          </w:tcPr>
          <w:p w:rsidR="00004AA1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Объекты недвижимости,</w:t>
            </w: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 xml:space="preserve"> находящиеся в собственность</w:t>
            </w:r>
          </w:p>
        </w:tc>
        <w:tc>
          <w:tcPr>
            <w:tcW w:w="3780" w:type="dxa"/>
            <w:gridSpan w:val="3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Объекты  недвижимости, находящихся в пользовании</w:t>
            </w:r>
          </w:p>
        </w:tc>
        <w:tc>
          <w:tcPr>
            <w:tcW w:w="1260" w:type="dxa"/>
            <w:vMerge w:val="restart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Транспортные средства (вид, марка)</w:t>
            </w:r>
          </w:p>
        </w:tc>
        <w:tc>
          <w:tcPr>
            <w:tcW w:w="1290" w:type="dxa"/>
            <w:vMerge w:val="restart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Декларированный годовой доход  (руб)</w:t>
            </w:r>
          </w:p>
        </w:tc>
        <w:tc>
          <w:tcPr>
            <w:tcW w:w="1723" w:type="dxa"/>
            <w:vMerge w:val="restart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04AA1" w:rsidRPr="00ED207C" w:rsidTr="00795275">
        <w:trPr>
          <w:trHeight w:val="2024"/>
        </w:trPr>
        <w:tc>
          <w:tcPr>
            <w:tcW w:w="533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260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Вид собственности</w:t>
            </w:r>
          </w:p>
        </w:tc>
        <w:tc>
          <w:tcPr>
            <w:tcW w:w="101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Площадь (кв.м)</w:t>
            </w:r>
          </w:p>
        </w:tc>
        <w:tc>
          <w:tcPr>
            <w:tcW w:w="87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675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 xml:space="preserve">вид объектов </w:t>
            </w:r>
          </w:p>
        </w:tc>
        <w:tc>
          <w:tcPr>
            <w:tcW w:w="1120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Площадь (кв.м)</w:t>
            </w:r>
          </w:p>
        </w:tc>
        <w:tc>
          <w:tcPr>
            <w:tcW w:w="985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260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0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3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AA1" w:rsidRPr="00ED207C" w:rsidTr="00D34C30">
        <w:trPr>
          <w:trHeight w:val="709"/>
        </w:trPr>
        <w:tc>
          <w:tcPr>
            <w:tcW w:w="533" w:type="dxa"/>
            <w:vMerge w:val="restart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1</w:t>
            </w:r>
          </w:p>
        </w:tc>
        <w:tc>
          <w:tcPr>
            <w:tcW w:w="1616" w:type="dxa"/>
            <w:vMerge w:val="restart"/>
          </w:tcPr>
          <w:p w:rsidR="00004AA1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 xml:space="preserve">Апанина </w:t>
            </w:r>
            <w:r>
              <w:rPr>
                <w:rFonts w:ascii="Times New Roman" w:hAnsi="Times New Roman"/>
              </w:rPr>
              <w:t>А.С.</w:t>
            </w: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 w:val="restart"/>
          </w:tcPr>
          <w:p w:rsidR="00004AA1" w:rsidRPr="00ED207C" w:rsidRDefault="00004AA1" w:rsidP="009A4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ED207C">
              <w:rPr>
                <w:rFonts w:ascii="Times New Roman" w:hAnsi="Times New Roman"/>
              </w:rPr>
              <w:t>лавы Сабанчеевско</w:t>
            </w:r>
            <w:r>
              <w:rPr>
                <w:rFonts w:ascii="Times New Roman" w:hAnsi="Times New Roman"/>
              </w:rPr>
              <w:t xml:space="preserve"> </w:t>
            </w:r>
            <w:r w:rsidRPr="00ED207C">
              <w:rPr>
                <w:rFonts w:ascii="Times New Roman" w:hAnsi="Times New Roman"/>
              </w:rPr>
              <w:t>го сельского поселения</w:t>
            </w:r>
          </w:p>
        </w:tc>
        <w:tc>
          <w:tcPr>
            <w:tcW w:w="992" w:type="dxa"/>
          </w:tcPr>
          <w:p w:rsidR="00004AA1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Земельный участок</w:t>
            </w:r>
          </w:p>
          <w:p w:rsidR="00004AA1" w:rsidRPr="00ED207C" w:rsidRDefault="00004AA1" w:rsidP="003C58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004AA1" w:rsidRPr="00ED207C" w:rsidRDefault="00004AA1" w:rsidP="00B078C3">
            <w:pPr>
              <w:ind w:left="243"/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общая долевая доля в праве 1/53</w:t>
            </w:r>
          </w:p>
        </w:tc>
        <w:tc>
          <w:tcPr>
            <w:tcW w:w="101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49000</w:t>
            </w: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  <w:p w:rsidR="00004AA1" w:rsidRPr="00ED207C" w:rsidRDefault="00004AA1" w:rsidP="003C58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5" w:type="dxa"/>
          </w:tcPr>
          <w:p w:rsidR="00004AA1" w:rsidRPr="00ED207C" w:rsidRDefault="00004AA1">
            <w:pPr>
              <w:ind w:left="243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1120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84,99</w:t>
            </w:r>
          </w:p>
        </w:tc>
        <w:tc>
          <w:tcPr>
            <w:tcW w:w="985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 w:val="restart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vMerge w:val="restart"/>
          </w:tcPr>
          <w:p w:rsidR="00004AA1" w:rsidRPr="00ED207C" w:rsidRDefault="00004AA1" w:rsidP="003F72E3">
            <w:pPr>
              <w:jc w:val="center"/>
              <w:rPr>
                <w:rFonts w:ascii="Times New Roman" w:hAnsi="Times New Roman"/>
                <w:lang w:val="en-US"/>
              </w:rPr>
            </w:pPr>
            <w:r w:rsidRPr="00ED207C">
              <w:rPr>
                <w:rFonts w:ascii="Times New Roman" w:hAnsi="Times New Roman"/>
              </w:rPr>
              <w:t>386546,40</w:t>
            </w:r>
          </w:p>
        </w:tc>
        <w:tc>
          <w:tcPr>
            <w:tcW w:w="1723" w:type="dxa"/>
            <w:vMerge w:val="restart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</w:tr>
      <w:tr w:rsidR="00004AA1" w:rsidRPr="00ED207C" w:rsidTr="00795275">
        <w:trPr>
          <w:trHeight w:val="1740"/>
        </w:trPr>
        <w:tc>
          <w:tcPr>
            <w:tcW w:w="533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/>
          </w:tcPr>
          <w:p w:rsidR="00004AA1" w:rsidRPr="00ED207C" w:rsidRDefault="00004AA1" w:rsidP="009A442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04AA1" w:rsidRDefault="00004AA1" w:rsidP="009A4425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Земельный участок</w:t>
            </w:r>
          </w:p>
          <w:p w:rsidR="00004AA1" w:rsidRPr="00ED207C" w:rsidRDefault="00004AA1" w:rsidP="009A4425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</w:p>
          <w:p w:rsidR="00004AA1" w:rsidRPr="00ED207C" w:rsidRDefault="00004AA1" w:rsidP="003C58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004AA1" w:rsidRPr="00ED207C" w:rsidRDefault="00004AA1" w:rsidP="009A4425">
            <w:pPr>
              <w:ind w:left="243"/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общая долевая доля в праве 1/53</w:t>
            </w:r>
          </w:p>
        </w:tc>
        <w:tc>
          <w:tcPr>
            <w:tcW w:w="101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 w:rsidP="003C58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ED207C">
              <w:rPr>
                <w:rFonts w:ascii="Times New Roman" w:hAnsi="Times New Roman"/>
              </w:rPr>
              <w:t>49000</w:t>
            </w:r>
          </w:p>
          <w:p w:rsidR="00004AA1" w:rsidRPr="00ED207C" w:rsidRDefault="00004AA1" w:rsidP="003C58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 w:rsidP="003C58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5" w:type="dxa"/>
            <w:vMerge w:val="restart"/>
          </w:tcPr>
          <w:p w:rsidR="00004AA1" w:rsidRPr="00ED207C" w:rsidRDefault="00004AA1" w:rsidP="00217FD8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Приусадебный участок</w:t>
            </w:r>
          </w:p>
          <w:p w:rsidR="00004AA1" w:rsidRPr="00ED207C" w:rsidRDefault="00004AA1" w:rsidP="00217FD8">
            <w:pPr>
              <w:ind w:left="243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 w:val="restart"/>
          </w:tcPr>
          <w:p w:rsidR="00004AA1" w:rsidRPr="00ED207C" w:rsidRDefault="00004AA1" w:rsidP="00217FD8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7300</w:t>
            </w:r>
          </w:p>
        </w:tc>
        <w:tc>
          <w:tcPr>
            <w:tcW w:w="985" w:type="dxa"/>
            <w:vMerge w:val="restart"/>
          </w:tcPr>
          <w:p w:rsidR="00004AA1" w:rsidRPr="00ED207C" w:rsidRDefault="00004AA1" w:rsidP="00217FD8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vMerge/>
          </w:tcPr>
          <w:p w:rsidR="00004AA1" w:rsidRPr="00ED207C" w:rsidRDefault="00004AA1" w:rsidP="003F72E3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23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</w:tr>
      <w:tr w:rsidR="00004AA1" w:rsidRPr="00ED207C" w:rsidTr="00795275">
        <w:trPr>
          <w:trHeight w:val="1116"/>
        </w:trPr>
        <w:tc>
          <w:tcPr>
            <w:tcW w:w="533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/>
          </w:tcPr>
          <w:p w:rsidR="00004AA1" w:rsidRPr="00ED207C" w:rsidRDefault="00004AA1" w:rsidP="009A442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04AA1" w:rsidRPr="00ED207C" w:rsidRDefault="00004AA1" w:rsidP="003C58D6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Приусадебный участок</w:t>
            </w:r>
          </w:p>
        </w:tc>
        <w:tc>
          <w:tcPr>
            <w:tcW w:w="1260" w:type="dxa"/>
          </w:tcPr>
          <w:p w:rsidR="00004AA1" w:rsidRPr="00ED207C" w:rsidRDefault="00004AA1" w:rsidP="003C58D6">
            <w:pPr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индивидуальн</w:t>
            </w:r>
            <w:r>
              <w:rPr>
                <w:rFonts w:ascii="Times New Roman" w:hAnsi="Times New Roman"/>
              </w:rPr>
              <w:t>ая</w:t>
            </w:r>
          </w:p>
        </w:tc>
        <w:tc>
          <w:tcPr>
            <w:tcW w:w="101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 w:rsidP="003C58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</w:t>
            </w:r>
          </w:p>
        </w:tc>
        <w:tc>
          <w:tcPr>
            <w:tcW w:w="87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  <w:p w:rsidR="00004AA1" w:rsidRPr="00ED207C" w:rsidRDefault="00004AA1" w:rsidP="003C58D6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</w:tc>
        <w:tc>
          <w:tcPr>
            <w:tcW w:w="1675" w:type="dxa"/>
            <w:vMerge/>
          </w:tcPr>
          <w:p w:rsidR="00004AA1" w:rsidRPr="00ED207C" w:rsidRDefault="00004AA1">
            <w:pPr>
              <w:ind w:left="243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vMerge/>
          </w:tcPr>
          <w:p w:rsidR="00004AA1" w:rsidRPr="00ED207C" w:rsidRDefault="00004AA1" w:rsidP="003F72E3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23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</w:tr>
      <w:tr w:rsidR="00004AA1" w:rsidRPr="00ED207C" w:rsidTr="00795275">
        <w:trPr>
          <w:trHeight w:val="706"/>
        </w:trPr>
        <w:tc>
          <w:tcPr>
            <w:tcW w:w="533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/>
          </w:tcPr>
          <w:p w:rsidR="00004AA1" w:rsidRPr="00ED207C" w:rsidRDefault="00004AA1" w:rsidP="009A442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04AA1" w:rsidRPr="00ED207C" w:rsidRDefault="00004AA1" w:rsidP="003C58D6">
            <w:pPr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60" w:type="dxa"/>
          </w:tcPr>
          <w:p w:rsidR="00004AA1" w:rsidRPr="00ED207C" w:rsidRDefault="00004AA1" w:rsidP="001E48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014" w:type="dxa"/>
          </w:tcPr>
          <w:p w:rsidR="00004AA1" w:rsidRPr="00ED207C" w:rsidRDefault="00004AA1" w:rsidP="003C58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 w:rsidRPr="00ED207C">
              <w:rPr>
                <w:rFonts w:ascii="Times New Roman" w:hAnsi="Times New Roman"/>
              </w:rPr>
              <w:t>46,7</w:t>
            </w:r>
          </w:p>
          <w:p w:rsidR="00004AA1" w:rsidRPr="00ED207C" w:rsidRDefault="00004AA1" w:rsidP="003C58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</w:tcPr>
          <w:p w:rsidR="00004AA1" w:rsidRPr="003C58D6" w:rsidRDefault="00004AA1" w:rsidP="003C58D6">
            <w:pPr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</w:tc>
        <w:tc>
          <w:tcPr>
            <w:tcW w:w="1675" w:type="dxa"/>
            <w:vMerge/>
          </w:tcPr>
          <w:p w:rsidR="00004AA1" w:rsidRPr="00ED207C" w:rsidRDefault="00004AA1">
            <w:pPr>
              <w:ind w:left="243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vMerge/>
          </w:tcPr>
          <w:p w:rsidR="00004AA1" w:rsidRPr="00ED207C" w:rsidRDefault="00004AA1" w:rsidP="003F72E3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23" w:type="dxa"/>
            <w:vMerge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</w:tr>
      <w:tr w:rsidR="00004AA1" w:rsidRPr="00ED207C" w:rsidTr="00795275">
        <w:trPr>
          <w:trHeight w:val="1870"/>
        </w:trPr>
        <w:tc>
          <w:tcPr>
            <w:tcW w:w="533" w:type="dxa"/>
            <w:tcBorders>
              <w:top w:val="nil"/>
            </w:tcBorders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супруг</w:t>
            </w:r>
          </w:p>
        </w:tc>
        <w:tc>
          <w:tcPr>
            <w:tcW w:w="1620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004AA1" w:rsidRPr="00ED207C" w:rsidRDefault="00004AA1" w:rsidP="00F76F1B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 xml:space="preserve">Приусадебный </w:t>
            </w:r>
            <w:r>
              <w:rPr>
                <w:rFonts w:ascii="Times New Roman" w:hAnsi="Times New Roman"/>
              </w:rPr>
              <w:t xml:space="preserve">земельный </w:t>
            </w:r>
            <w:r w:rsidRPr="00ED207C">
              <w:rPr>
                <w:rFonts w:ascii="Times New Roman" w:hAnsi="Times New Roman"/>
              </w:rPr>
              <w:t>участок</w:t>
            </w:r>
          </w:p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004AA1" w:rsidRPr="00ED207C" w:rsidRDefault="00004AA1" w:rsidP="00F76F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004AA1" w:rsidRPr="00ED207C" w:rsidRDefault="00004AA1" w:rsidP="00F76F1B">
            <w:pPr>
              <w:ind w:left="243"/>
              <w:rPr>
                <w:rFonts w:ascii="Times New Roman" w:hAnsi="Times New Roman"/>
              </w:rPr>
            </w:pPr>
          </w:p>
        </w:tc>
        <w:tc>
          <w:tcPr>
            <w:tcW w:w="101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7300</w:t>
            </w:r>
          </w:p>
        </w:tc>
        <w:tc>
          <w:tcPr>
            <w:tcW w:w="874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</w:tc>
        <w:tc>
          <w:tcPr>
            <w:tcW w:w="1675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1120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84,99</w:t>
            </w:r>
          </w:p>
        </w:tc>
        <w:tc>
          <w:tcPr>
            <w:tcW w:w="985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ED207C">
              <w:rPr>
                <w:rFonts w:ascii="Times New Roman" w:hAnsi="Times New Roman"/>
              </w:rPr>
              <w:t>втомобиль Лада -2104</w:t>
            </w:r>
          </w:p>
        </w:tc>
        <w:tc>
          <w:tcPr>
            <w:tcW w:w="1290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287346,50</w:t>
            </w:r>
          </w:p>
        </w:tc>
        <w:tc>
          <w:tcPr>
            <w:tcW w:w="1723" w:type="dxa"/>
          </w:tcPr>
          <w:p w:rsidR="00004AA1" w:rsidRPr="00ED207C" w:rsidRDefault="00004AA1">
            <w:pPr>
              <w:jc w:val="center"/>
              <w:rPr>
                <w:rFonts w:ascii="Times New Roman" w:hAnsi="Times New Roman"/>
              </w:rPr>
            </w:pPr>
          </w:p>
        </w:tc>
      </w:tr>
      <w:tr w:rsidR="00004AA1" w:rsidRPr="00ED207C" w:rsidTr="00795275">
        <w:trPr>
          <w:trHeight w:val="1260"/>
        </w:trPr>
        <w:tc>
          <w:tcPr>
            <w:tcW w:w="533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16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Учеваткина Н.Н.</w:t>
            </w:r>
          </w:p>
        </w:tc>
        <w:tc>
          <w:tcPr>
            <w:tcW w:w="1620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главы Сабанчеевско го сельского поселения</w:t>
            </w:r>
          </w:p>
        </w:tc>
        <w:tc>
          <w:tcPr>
            <w:tcW w:w="992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Комната в общежитии</w:t>
            </w:r>
          </w:p>
        </w:tc>
        <w:tc>
          <w:tcPr>
            <w:tcW w:w="1260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014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17,9</w:t>
            </w:r>
          </w:p>
        </w:tc>
        <w:tc>
          <w:tcPr>
            <w:tcW w:w="874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5" w:type="dxa"/>
          </w:tcPr>
          <w:p w:rsidR="00004AA1" w:rsidRPr="00ED207C" w:rsidRDefault="00004AA1" w:rsidP="00C916C4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1120" w:type="dxa"/>
          </w:tcPr>
          <w:p w:rsidR="00004AA1" w:rsidRPr="00ED207C" w:rsidRDefault="00004AA1" w:rsidP="00C916C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44,9</w:t>
            </w:r>
          </w:p>
        </w:tc>
        <w:tc>
          <w:tcPr>
            <w:tcW w:w="985" w:type="dxa"/>
          </w:tcPr>
          <w:p w:rsidR="00004AA1" w:rsidRPr="00ED207C" w:rsidRDefault="00004AA1" w:rsidP="00C916C4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0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198514,11</w:t>
            </w:r>
          </w:p>
        </w:tc>
        <w:tc>
          <w:tcPr>
            <w:tcW w:w="1723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AA1" w:rsidRPr="00ED207C" w:rsidTr="00795275">
        <w:trPr>
          <w:trHeight w:val="1176"/>
        </w:trPr>
        <w:tc>
          <w:tcPr>
            <w:tcW w:w="533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4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5" w:type="dxa"/>
          </w:tcPr>
          <w:p w:rsidR="00004AA1" w:rsidRPr="00ED207C" w:rsidRDefault="00004AA1" w:rsidP="00217FD8">
            <w:pPr>
              <w:ind w:left="2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20" w:type="dxa"/>
          </w:tcPr>
          <w:p w:rsidR="00004AA1" w:rsidRPr="00ED207C" w:rsidRDefault="00004AA1" w:rsidP="00217F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3460,0</w:t>
            </w:r>
          </w:p>
        </w:tc>
        <w:tc>
          <w:tcPr>
            <w:tcW w:w="985" w:type="dxa"/>
          </w:tcPr>
          <w:p w:rsidR="00004AA1" w:rsidRPr="00ED207C" w:rsidRDefault="00004AA1" w:rsidP="00217FD8">
            <w:pPr>
              <w:jc w:val="center"/>
              <w:rPr>
                <w:rFonts w:ascii="Times New Roman" w:hAnsi="Times New Roman"/>
              </w:rPr>
            </w:pPr>
            <w:r w:rsidRPr="00ED207C"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0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3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AA1" w:rsidRPr="00ED207C" w:rsidTr="000C0890">
        <w:trPr>
          <w:trHeight w:val="1416"/>
        </w:trPr>
        <w:tc>
          <w:tcPr>
            <w:tcW w:w="533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20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60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014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44,9</w:t>
            </w:r>
          </w:p>
        </w:tc>
        <w:tc>
          <w:tcPr>
            <w:tcW w:w="874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5" w:type="dxa"/>
            <w:vAlign w:val="center"/>
          </w:tcPr>
          <w:p w:rsidR="00004AA1" w:rsidRPr="00ED207C" w:rsidRDefault="00004AA1" w:rsidP="00AE138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Комната в общежитии</w:t>
            </w:r>
          </w:p>
        </w:tc>
        <w:tc>
          <w:tcPr>
            <w:tcW w:w="1120" w:type="dxa"/>
            <w:vAlign w:val="center"/>
          </w:tcPr>
          <w:p w:rsidR="00004AA1" w:rsidRPr="00ED207C" w:rsidRDefault="00004AA1" w:rsidP="00AE138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17,9</w:t>
            </w:r>
          </w:p>
        </w:tc>
        <w:tc>
          <w:tcPr>
            <w:tcW w:w="985" w:type="dxa"/>
            <w:vAlign w:val="center"/>
          </w:tcPr>
          <w:p w:rsidR="00004AA1" w:rsidRPr="00ED207C" w:rsidRDefault="00004AA1" w:rsidP="00AE138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ВАЗ 21101</w:t>
            </w:r>
          </w:p>
        </w:tc>
        <w:tc>
          <w:tcPr>
            <w:tcW w:w="1290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408175,94</w:t>
            </w:r>
          </w:p>
        </w:tc>
        <w:tc>
          <w:tcPr>
            <w:tcW w:w="1723" w:type="dxa"/>
            <w:vMerge w:val="restart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04AA1" w:rsidRPr="00ED207C" w:rsidTr="000C0890">
        <w:trPr>
          <w:trHeight w:val="1020"/>
        </w:trPr>
        <w:tc>
          <w:tcPr>
            <w:tcW w:w="533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60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014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3460,0</w:t>
            </w:r>
          </w:p>
        </w:tc>
        <w:tc>
          <w:tcPr>
            <w:tcW w:w="874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5" w:type="dxa"/>
            <w:vAlign w:val="center"/>
          </w:tcPr>
          <w:p w:rsidR="00004AA1" w:rsidRDefault="00004AA1" w:rsidP="00AE13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0" w:type="dxa"/>
            <w:vAlign w:val="center"/>
          </w:tcPr>
          <w:p w:rsidR="00004AA1" w:rsidRDefault="00004AA1" w:rsidP="00AE13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5" w:type="dxa"/>
            <w:vAlign w:val="center"/>
          </w:tcPr>
          <w:p w:rsidR="00004AA1" w:rsidRDefault="00004AA1" w:rsidP="00AE13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                        ГАЗ САЗ 3507</w:t>
            </w:r>
          </w:p>
        </w:tc>
        <w:tc>
          <w:tcPr>
            <w:tcW w:w="1290" w:type="dxa"/>
            <w:vMerge/>
            <w:vAlign w:val="center"/>
          </w:tcPr>
          <w:p w:rsidR="00004AA1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3" w:type="dxa"/>
            <w:vMerge/>
            <w:vAlign w:val="center"/>
          </w:tcPr>
          <w:p w:rsidR="00004AA1" w:rsidRPr="00ED207C" w:rsidRDefault="00004A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04AA1" w:rsidRDefault="00004AA1" w:rsidP="00F76F1B"/>
    <w:sectPr w:rsidR="00004AA1" w:rsidSect="00F17CC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3685"/>
    <w:rsid w:val="00004AA1"/>
    <w:rsid w:val="00053D65"/>
    <w:rsid w:val="00087EA6"/>
    <w:rsid w:val="000C0890"/>
    <w:rsid w:val="00100D03"/>
    <w:rsid w:val="0017479E"/>
    <w:rsid w:val="001C0BC7"/>
    <w:rsid w:val="001E485B"/>
    <w:rsid w:val="001F6FC0"/>
    <w:rsid w:val="00204535"/>
    <w:rsid w:val="00217FD8"/>
    <w:rsid w:val="00254FAE"/>
    <w:rsid w:val="00263D35"/>
    <w:rsid w:val="00291B4D"/>
    <w:rsid w:val="00293C49"/>
    <w:rsid w:val="002B6810"/>
    <w:rsid w:val="003165D9"/>
    <w:rsid w:val="0032513B"/>
    <w:rsid w:val="003A5666"/>
    <w:rsid w:val="003C58D6"/>
    <w:rsid w:val="003F72E3"/>
    <w:rsid w:val="00452C96"/>
    <w:rsid w:val="0046327E"/>
    <w:rsid w:val="004C5B57"/>
    <w:rsid w:val="005A3685"/>
    <w:rsid w:val="005C72EF"/>
    <w:rsid w:val="005E1020"/>
    <w:rsid w:val="006C083D"/>
    <w:rsid w:val="00795275"/>
    <w:rsid w:val="00795B42"/>
    <w:rsid w:val="007A476D"/>
    <w:rsid w:val="009126D2"/>
    <w:rsid w:val="009A4425"/>
    <w:rsid w:val="00A54D22"/>
    <w:rsid w:val="00AD33A7"/>
    <w:rsid w:val="00AE1389"/>
    <w:rsid w:val="00B078C3"/>
    <w:rsid w:val="00C916C4"/>
    <w:rsid w:val="00CB14A2"/>
    <w:rsid w:val="00D34C30"/>
    <w:rsid w:val="00D66D7D"/>
    <w:rsid w:val="00D824F3"/>
    <w:rsid w:val="00DE6D66"/>
    <w:rsid w:val="00E51DC6"/>
    <w:rsid w:val="00E81EE0"/>
    <w:rsid w:val="00E93FC2"/>
    <w:rsid w:val="00ED207C"/>
    <w:rsid w:val="00F17CC4"/>
    <w:rsid w:val="00F27ED6"/>
    <w:rsid w:val="00F755C7"/>
    <w:rsid w:val="00F76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76D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Таблицы (моноширинный)"/>
    <w:basedOn w:val="Normal"/>
    <w:next w:val="Normal"/>
    <w:uiPriority w:val="99"/>
    <w:rsid w:val="007A476D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0">
    <w:name w:val="Цветовое выделение"/>
    <w:uiPriority w:val="99"/>
    <w:rsid w:val="007A476D"/>
    <w:rPr>
      <w:b/>
      <w:color w:val="26282F"/>
    </w:rPr>
  </w:style>
  <w:style w:type="paragraph" w:customStyle="1" w:styleId="ConsPlusNonformat">
    <w:name w:val="ConsPlusNonformat"/>
    <w:uiPriority w:val="99"/>
    <w:rsid w:val="003C58D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19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170</TotalTime>
  <Pages>3</Pages>
  <Words>288</Words>
  <Characters>1644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31</cp:revision>
  <cp:lastPrinted>2019-05-13T11:58:00Z</cp:lastPrinted>
  <dcterms:created xsi:type="dcterms:W3CDTF">2018-05-21T06:36:00Z</dcterms:created>
  <dcterms:modified xsi:type="dcterms:W3CDTF">2020-07-30T11:56:00Z</dcterms:modified>
</cp:coreProperties>
</file>