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077"/>
        <w:gridCol w:w="5493"/>
      </w:tblGrid>
      <w:tr w:rsidR="00FC6B07" w:rsidRPr="00BF50C5" w:rsidTr="003C5A99">
        <w:tc>
          <w:tcPr>
            <w:tcW w:w="4077" w:type="dxa"/>
          </w:tcPr>
          <w:p w:rsidR="00FC6B07" w:rsidRPr="00BF50C5" w:rsidRDefault="00FC6B07" w:rsidP="003346FC">
            <w:pPr>
              <w:suppressAutoHyphens/>
              <w:spacing w:line="360" w:lineRule="auto"/>
              <w:ind w:left="-709"/>
              <w:jc w:val="both"/>
              <w:rPr>
                <w:rFonts w:ascii="Times New Roman" w:hAnsi="Times New Roman" w:cs="Tahoma"/>
                <w:sz w:val="28"/>
                <w:szCs w:val="28"/>
              </w:rPr>
            </w:pPr>
          </w:p>
        </w:tc>
        <w:tc>
          <w:tcPr>
            <w:tcW w:w="5493" w:type="dxa"/>
          </w:tcPr>
          <w:p w:rsidR="00FC6B07" w:rsidRDefault="00FC6B07" w:rsidP="003C5A99">
            <w:pPr>
              <w:suppressAutoHyphens/>
              <w:jc w:val="center"/>
              <w:rPr>
                <w:rFonts w:ascii="Times New Roman" w:hAnsi="Times New Roman" w:cs="Tahoma"/>
                <w:sz w:val="28"/>
                <w:szCs w:val="28"/>
              </w:rPr>
            </w:pPr>
          </w:p>
          <w:p w:rsidR="00EB553C" w:rsidRPr="00BF50C5" w:rsidRDefault="00EB553C" w:rsidP="003C5A99">
            <w:pPr>
              <w:suppressAutoHyphens/>
              <w:jc w:val="center"/>
              <w:rPr>
                <w:rFonts w:ascii="Times New Roman" w:hAnsi="Times New Roman" w:cs="Tahoma"/>
                <w:sz w:val="28"/>
                <w:szCs w:val="28"/>
              </w:rPr>
            </w:pPr>
          </w:p>
        </w:tc>
      </w:tr>
    </w:tbl>
    <w:p w:rsidR="00FC6B07" w:rsidRDefault="00FC6B07" w:rsidP="00FC6B07">
      <w:pPr>
        <w:pStyle w:val="ConsPlusNormal"/>
        <w:jc w:val="both"/>
        <w:rPr>
          <w:rFonts w:ascii="Times New Roman" w:hAnsi="Times New Roman" w:cs="Times New Roman"/>
          <w:sz w:val="28"/>
          <w:szCs w:val="28"/>
        </w:rPr>
      </w:pPr>
    </w:p>
    <w:p w:rsidR="003244D6" w:rsidRPr="00661777" w:rsidRDefault="003244D6" w:rsidP="00661777">
      <w:pPr>
        <w:ind w:right="3119"/>
        <w:jc w:val="right"/>
        <w:rPr>
          <w:rFonts w:ascii="Times New Roman" w:eastAsia="Cambria" w:hAnsi="Times New Roman" w:cs="Times New Roman"/>
          <w:sz w:val="28"/>
          <w:szCs w:val="28"/>
          <w:lang w:eastAsia="en-US"/>
        </w:rPr>
      </w:pPr>
      <w:r w:rsidRPr="00661777">
        <w:rPr>
          <w:rFonts w:ascii="Times New Roman" w:eastAsia="Cambria" w:hAnsi="Times New Roman" w:cs="Times New Roman"/>
          <w:sz w:val="28"/>
          <w:szCs w:val="28"/>
          <w:lang w:eastAsia="en-US"/>
        </w:rPr>
        <w:t xml:space="preserve">Утверждена </w:t>
      </w:r>
    </w:p>
    <w:p w:rsidR="003244D6" w:rsidRPr="00661777" w:rsidRDefault="00661777" w:rsidP="00661777">
      <w:pPr>
        <w:ind w:right="567"/>
        <w:jc w:val="right"/>
        <w:rPr>
          <w:rFonts w:ascii="Times New Roman" w:eastAsia="Cambria" w:hAnsi="Times New Roman" w:cs="Times New Roman"/>
          <w:sz w:val="28"/>
          <w:szCs w:val="28"/>
          <w:lang w:eastAsia="en-US"/>
        </w:rPr>
      </w:pPr>
      <w:r w:rsidRPr="00661777">
        <w:rPr>
          <w:rFonts w:ascii="Times New Roman" w:eastAsia="Cambria" w:hAnsi="Times New Roman" w:cs="Times New Roman"/>
          <w:sz w:val="28"/>
          <w:szCs w:val="28"/>
          <w:lang w:eastAsia="en-US"/>
        </w:rPr>
        <w:t>Постановлением Администрации</w:t>
      </w:r>
    </w:p>
    <w:p w:rsidR="00661777" w:rsidRPr="00661777" w:rsidRDefault="00661777" w:rsidP="00661777">
      <w:pPr>
        <w:jc w:val="right"/>
        <w:rPr>
          <w:rFonts w:ascii="Times New Roman" w:eastAsia="Cambria" w:hAnsi="Times New Roman" w:cs="Times New Roman"/>
          <w:sz w:val="28"/>
          <w:szCs w:val="28"/>
          <w:lang w:eastAsia="en-US"/>
        </w:rPr>
      </w:pPr>
      <w:r w:rsidRPr="00661777">
        <w:rPr>
          <w:rFonts w:ascii="Times New Roman" w:eastAsia="Cambria" w:hAnsi="Times New Roman" w:cs="Times New Roman"/>
          <w:sz w:val="28"/>
          <w:szCs w:val="28"/>
          <w:lang w:eastAsia="en-US"/>
        </w:rPr>
        <w:t>Атяшевского муниципального района</w:t>
      </w:r>
    </w:p>
    <w:p w:rsidR="00661777" w:rsidRDefault="00661777" w:rsidP="00661777">
      <w:pPr>
        <w:pStyle w:val="ConsPlusNormal"/>
        <w:ind w:right="1985"/>
        <w:jc w:val="right"/>
        <w:rPr>
          <w:rFonts w:ascii="Times New Roman" w:eastAsia="Cambria" w:hAnsi="Times New Roman" w:cs="Times New Roman"/>
          <w:sz w:val="28"/>
          <w:szCs w:val="28"/>
          <w:lang w:eastAsia="en-US"/>
        </w:rPr>
      </w:pPr>
    </w:p>
    <w:p w:rsidR="003244D6" w:rsidRPr="00661777" w:rsidRDefault="00360B80" w:rsidP="00DD7830">
      <w:pPr>
        <w:pStyle w:val="ConsPlusNormal"/>
        <w:ind w:right="1276"/>
        <w:rPr>
          <w:rFonts w:ascii="Times New Roman" w:hAnsi="Times New Roman" w:cs="Times New Roman"/>
          <w:i/>
          <w:sz w:val="28"/>
          <w:szCs w:val="28"/>
        </w:rPr>
      </w:pPr>
      <w:r>
        <w:rPr>
          <w:rFonts w:ascii="Times New Roman" w:eastAsia="Cambria" w:hAnsi="Times New Roman" w:cs="Times New Roman"/>
          <w:sz w:val="28"/>
          <w:szCs w:val="28"/>
          <w:lang w:eastAsia="en-US"/>
        </w:rPr>
        <w:t xml:space="preserve">                                                                    </w:t>
      </w:r>
      <w:r w:rsidR="00E84052">
        <w:rPr>
          <w:rFonts w:ascii="Times New Roman" w:eastAsia="Cambria" w:hAnsi="Times New Roman" w:cs="Times New Roman"/>
          <w:sz w:val="28"/>
          <w:szCs w:val="28"/>
          <w:lang w:eastAsia="en-US"/>
        </w:rPr>
        <w:t>от «___» _____</w:t>
      </w:r>
      <w:r w:rsidR="003244D6" w:rsidRPr="00661777">
        <w:rPr>
          <w:rFonts w:ascii="Times New Roman" w:eastAsia="Cambria" w:hAnsi="Times New Roman" w:cs="Times New Roman"/>
          <w:sz w:val="28"/>
          <w:szCs w:val="28"/>
          <w:lang w:eastAsia="en-US"/>
        </w:rPr>
        <w:t>2020г. №</w:t>
      </w:r>
      <w:r w:rsidR="00661777">
        <w:rPr>
          <w:rFonts w:ascii="Times New Roman" w:eastAsia="Cambria" w:hAnsi="Times New Roman" w:cs="Times New Roman"/>
          <w:sz w:val="28"/>
          <w:szCs w:val="28"/>
          <w:lang w:eastAsia="en-US"/>
        </w:rPr>
        <w:t>___</w:t>
      </w:r>
    </w:p>
    <w:p w:rsidR="003244D6" w:rsidRPr="00661777" w:rsidRDefault="003244D6" w:rsidP="00EB553C">
      <w:pPr>
        <w:pStyle w:val="ConsPlusNormal"/>
        <w:jc w:val="right"/>
        <w:rPr>
          <w:rFonts w:ascii="Times New Roman" w:hAnsi="Times New Roman" w:cs="Times New Roman"/>
          <w:i/>
          <w:sz w:val="28"/>
          <w:szCs w:val="28"/>
        </w:rPr>
      </w:pPr>
    </w:p>
    <w:p w:rsidR="003244D6" w:rsidRDefault="003244D6" w:rsidP="00EB553C">
      <w:pPr>
        <w:pStyle w:val="ConsPlusNormal"/>
        <w:jc w:val="right"/>
        <w:rPr>
          <w:rFonts w:ascii="Times New Roman" w:hAnsi="Times New Roman" w:cs="Times New Roman"/>
          <w:i/>
          <w:sz w:val="28"/>
          <w:szCs w:val="28"/>
        </w:rPr>
      </w:pPr>
    </w:p>
    <w:p w:rsidR="00661777" w:rsidRDefault="00661777" w:rsidP="00EB553C">
      <w:pPr>
        <w:pStyle w:val="ConsPlusNormal"/>
        <w:jc w:val="right"/>
        <w:rPr>
          <w:rFonts w:ascii="Times New Roman" w:hAnsi="Times New Roman" w:cs="Times New Roman"/>
          <w:i/>
          <w:sz w:val="28"/>
          <w:szCs w:val="28"/>
        </w:rPr>
      </w:pPr>
    </w:p>
    <w:p w:rsidR="00661777" w:rsidRDefault="00661777" w:rsidP="00EB553C">
      <w:pPr>
        <w:pStyle w:val="ConsPlusNormal"/>
        <w:jc w:val="right"/>
        <w:rPr>
          <w:rFonts w:ascii="Times New Roman" w:hAnsi="Times New Roman" w:cs="Times New Roman"/>
          <w:i/>
          <w:sz w:val="28"/>
          <w:szCs w:val="28"/>
        </w:rPr>
      </w:pPr>
    </w:p>
    <w:p w:rsidR="00661777" w:rsidRDefault="00661777" w:rsidP="00EB553C">
      <w:pPr>
        <w:pStyle w:val="ConsPlusNormal"/>
        <w:jc w:val="right"/>
        <w:rPr>
          <w:rFonts w:ascii="Times New Roman" w:hAnsi="Times New Roman" w:cs="Times New Roman"/>
          <w:i/>
          <w:sz w:val="28"/>
          <w:szCs w:val="28"/>
        </w:rPr>
      </w:pPr>
    </w:p>
    <w:p w:rsidR="00661777" w:rsidRDefault="00661777" w:rsidP="00EB553C">
      <w:pPr>
        <w:pStyle w:val="ConsPlusNormal"/>
        <w:jc w:val="right"/>
        <w:rPr>
          <w:rFonts w:ascii="Times New Roman" w:hAnsi="Times New Roman" w:cs="Times New Roman"/>
          <w:i/>
          <w:sz w:val="28"/>
          <w:szCs w:val="28"/>
        </w:rPr>
      </w:pPr>
    </w:p>
    <w:p w:rsidR="00661777" w:rsidRPr="00D13F2B" w:rsidRDefault="00661777" w:rsidP="00EB553C">
      <w:pPr>
        <w:pStyle w:val="ConsPlusNormal"/>
        <w:jc w:val="right"/>
        <w:rPr>
          <w:rFonts w:ascii="Times New Roman" w:hAnsi="Times New Roman" w:cs="Times New Roman"/>
          <w:i/>
          <w:sz w:val="28"/>
          <w:szCs w:val="28"/>
        </w:rPr>
      </w:pPr>
    </w:p>
    <w:p w:rsidR="00FC6B07" w:rsidRPr="00CF0F94" w:rsidRDefault="00FC6B07" w:rsidP="00FC6B07">
      <w:pPr>
        <w:pStyle w:val="ConsPlusNormal"/>
        <w:jc w:val="both"/>
        <w:rPr>
          <w:rFonts w:ascii="Times New Roman" w:hAnsi="Times New Roman" w:cs="Times New Roman"/>
          <w:sz w:val="28"/>
          <w:szCs w:val="28"/>
        </w:rPr>
      </w:pPr>
    </w:p>
    <w:p w:rsidR="00FC6B07" w:rsidRPr="00D46579" w:rsidRDefault="006D027F" w:rsidP="00FC6B07">
      <w:pPr>
        <w:pStyle w:val="ConsPlusNormal"/>
        <w:jc w:val="center"/>
        <w:rPr>
          <w:rFonts w:ascii="Times New Roman" w:hAnsi="Times New Roman" w:cs="Times New Roman"/>
          <w:b/>
          <w:bCs/>
          <w:sz w:val="32"/>
          <w:szCs w:val="32"/>
        </w:rPr>
      </w:pPr>
      <w:bookmarkStart w:id="0" w:name="Par33"/>
      <w:bookmarkEnd w:id="0"/>
      <w:r>
        <w:rPr>
          <w:rFonts w:ascii="Times New Roman" w:hAnsi="Times New Roman" w:cs="Times New Roman"/>
          <w:b/>
          <w:bCs/>
          <w:sz w:val="32"/>
          <w:szCs w:val="32"/>
        </w:rPr>
        <w:t xml:space="preserve">МУНИЦИПАЛЬНАЯ </w:t>
      </w:r>
      <w:r w:rsidR="00FC6B07" w:rsidRPr="00D46579">
        <w:rPr>
          <w:rFonts w:ascii="Times New Roman" w:hAnsi="Times New Roman" w:cs="Times New Roman"/>
          <w:b/>
          <w:bCs/>
          <w:sz w:val="32"/>
          <w:szCs w:val="32"/>
        </w:rPr>
        <w:t>ПРОГРАММА</w:t>
      </w:r>
    </w:p>
    <w:p w:rsidR="00661777" w:rsidRPr="00D46579" w:rsidRDefault="00661777" w:rsidP="00FC6B07">
      <w:pPr>
        <w:pStyle w:val="ConsPlusNormal"/>
        <w:jc w:val="center"/>
        <w:rPr>
          <w:rFonts w:ascii="Times New Roman" w:hAnsi="Times New Roman" w:cs="Times New Roman"/>
          <w:b/>
          <w:bCs/>
          <w:sz w:val="32"/>
          <w:szCs w:val="32"/>
        </w:rPr>
      </w:pPr>
    </w:p>
    <w:p w:rsidR="00A62D69" w:rsidRPr="00D46579" w:rsidRDefault="00661777" w:rsidP="00FC6B07">
      <w:pPr>
        <w:pStyle w:val="ConsPlusNormal"/>
        <w:jc w:val="center"/>
        <w:rPr>
          <w:rFonts w:ascii="Times New Roman" w:hAnsi="Times New Roman" w:cs="Times New Roman"/>
          <w:b/>
          <w:bCs/>
          <w:sz w:val="32"/>
          <w:szCs w:val="32"/>
        </w:rPr>
      </w:pPr>
      <w:r w:rsidRPr="00D46579">
        <w:rPr>
          <w:rFonts w:ascii="Times New Roman" w:hAnsi="Times New Roman" w:cs="Times New Roman"/>
          <w:b/>
          <w:bCs/>
          <w:sz w:val="32"/>
          <w:szCs w:val="32"/>
        </w:rPr>
        <w:t>А</w:t>
      </w:r>
      <w:r w:rsidR="00D46579">
        <w:rPr>
          <w:rFonts w:ascii="Times New Roman" w:hAnsi="Times New Roman" w:cs="Times New Roman"/>
          <w:b/>
          <w:bCs/>
          <w:sz w:val="32"/>
          <w:szCs w:val="32"/>
        </w:rPr>
        <w:t xml:space="preserve">ТЯШЕВСКОГО МУНИЦИПАЛЬНОГО РАЙОНА </w:t>
      </w:r>
    </w:p>
    <w:p w:rsidR="00D46579" w:rsidRDefault="00D46579" w:rsidP="00FC6B07">
      <w:pPr>
        <w:pStyle w:val="ConsPlusNormal"/>
        <w:jc w:val="center"/>
        <w:rPr>
          <w:rFonts w:ascii="Times New Roman" w:hAnsi="Times New Roman" w:cs="Times New Roman"/>
          <w:b/>
          <w:bCs/>
          <w:sz w:val="32"/>
          <w:szCs w:val="32"/>
        </w:rPr>
      </w:pPr>
      <w:r>
        <w:rPr>
          <w:rFonts w:ascii="Times New Roman" w:hAnsi="Times New Roman" w:cs="Times New Roman"/>
          <w:b/>
          <w:bCs/>
          <w:sz w:val="32"/>
          <w:szCs w:val="32"/>
        </w:rPr>
        <w:t>«УКРЕПЛЕНИЕ ОБЩЕСТВЕННОГО ЗДОРОВЬЯ</w:t>
      </w:r>
      <w:r w:rsidR="00FC6B07" w:rsidRPr="00D46579">
        <w:rPr>
          <w:rFonts w:ascii="Times New Roman" w:hAnsi="Times New Roman" w:cs="Times New Roman"/>
          <w:b/>
          <w:bCs/>
          <w:sz w:val="32"/>
          <w:szCs w:val="32"/>
        </w:rPr>
        <w:t>»</w:t>
      </w:r>
    </w:p>
    <w:p w:rsidR="00FC6B07" w:rsidRPr="00D46579" w:rsidRDefault="00FC6B07" w:rsidP="00FC6B07">
      <w:pPr>
        <w:pStyle w:val="ConsPlusNormal"/>
        <w:jc w:val="center"/>
        <w:rPr>
          <w:rFonts w:ascii="Times New Roman" w:hAnsi="Times New Roman" w:cs="Times New Roman"/>
          <w:b/>
          <w:bCs/>
          <w:sz w:val="32"/>
          <w:szCs w:val="32"/>
        </w:rPr>
      </w:pPr>
    </w:p>
    <w:p w:rsidR="00FC6B07" w:rsidRPr="00D46579" w:rsidRDefault="00FC6B07" w:rsidP="00FC6B07">
      <w:pPr>
        <w:pStyle w:val="ConsPlusNormal"/>
        <w:jc w:val="center"/>
        <w:rPr>
          <w:rFonts w:ascii="Times New Roman" w:hAnsi="Times New Roman" w:cs="Times New Roman"/>
          <w:b/>
          <w:sz w:val="32"/>
          <w:szCs w:val="32"/>
        </w:rPr>
      </w:pPr>
    </w:p>
    <w:p w:rsidR="00FC6B07" w:rsidRPr="00D46579" w:rsidRDefault="00FC6B07" w:rsidP="00FC6B07">
      <w:pPr>
        <w:pStyle w:val="ConsPlusNormal"/>
        <w:jc w:val="center"/>
        <w:rPr>
          <w:rFonts w:ascii="Times New Roman" w:hAnsi="Times New Roman" w:cs="Times New Roman"/>
          <w:b/>
          <w:sz w:val="32"/>
          <w:szCs w:val="32"/>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D1645B" w:rsidRDefault="00D1645B" w:rsidP="00FC6B07">
      <w:pPr>
        <w:pStyle w:val="ConsPlusNormal"/>
        <w:jc w:val="center"/>
        <w:rPr>
          <w:rFonts w:ascii="Times New Roman" w:hAnsi="Times New Roman" w:cs="Times New Roman"/>
          <w:sz w:val="28"/>
          <w:szCs w:val="28"/>
        </w:rPr>
      </w:pPr>
    </w:p>
    <w:p w:rsidR="007D2747" w:rsidRDefault="007D2747" w:rsidP="00FC6B07">
      <w:pPr>
        <w:pStyle w:val="ConsPlusNormal"/>
        <w:jc w:val="center"/>
        <w:rPr>
          <w:rFonts w:ascii="Times New Roman" w:hAnsi="Times New Roman" w:cs="Times New Roman"/>
          <w:sz w:val="28"/>
          <w:szCs w:val="28"/>
        </w:rPr>
      </w:pPr>
    </w:p>
    <w:p w:rsidR="007D2747" w:rsidRDefault="007D2747" w:rsidP="00FC6B07">
      <w:pPr>
        <w:pStyle w:val="ConsPlusNormal"/>
        <w:jc w:val="center"/>
        <w:rPr>
          <w:rFonts w:ascii="Times New Roman" w:hAnsi="Times New Roman" w:cs="Times New Roman"/>
          <w:sz w:val="28"/>
          <w:szCs w:val="28"/>
        </w:rPr>
      </w:pPr>
    </w:p>
    <w:p w:rsidR="007D2747" w:rsidRDefault="007D2747" w:rsidP="00FC6B07">
      <w:pPr>
        <w:pStyle w:val="ConsPlusNormal"/>
        <w:jc w:val="center"/>
        <w:rPr>
          <w:rFonts w:ascii="Times New Roman" w:hAnsi="Times New Roman" w:cs="Times New Roman"/>
          <w:sz w:val="28"/>
          <w:szCs w:val="28"/>
        </w:rPr>
      </w:pPr>
    </w:p>
    <w:p w:rsidR="00D1645B" w:rsidRDefault="00D1645B" w:rsidP="00FC6B07">
      <w:pPr>
        <w:pStyle w:val="ConsPlusNormal"/>
        <w:jc w:val="center"/>
        <w:rPr>
          <w:rFonts w:ascii="Times New Roman" w:hAnsi="Times New Roman" w:cs="Times New Roman"/>
          <w:sz w:val="28"/>
          <w:szCs w:val="28"/>
        </w:rPr>
      </w:pPr>
    </w:p>
    <w:p w:rsidR="00D46579" w:rsidRDefault="00A03DA1" w:rsidP="00FC6B07">
      <w:pPr>
        <w:pStyle w:val="ConsPlusNormal"/>
        <w:jc w:val="center"/>
        <w:rPr>
          <w:rFonts w:ascii="Times New Roman" w:hAnsi="Times New Roman" w:cs="Times New Roman"/>
          <w:b/>
          <w:sz w:val="28"/>
          <w:szCs w:val="28"/>
        </w:rPr>
      </w:pPr>
      <w:r>
        <w:rPr>
          <w:rFonts w:ascii="Times New Roman" w:hAnsi="Times New Roman" w:cs="Times New Roman"/>
          <w:b/>
          <w:sz w:val="28"/>
          <w:szCs w:val="28"/>
        </w:rPr>
        <w:t>р.п.</w:t>
      </w:r>
      <w:r w:rsidR="0068253E">
        <w:rPr>
          <w:rFonts w:ascii="Times New Roman" w:hAnsi="Times New Roman" w:cs="Times New Roman"/>
          <w:b/>
          <w:sz w:val="28"/>
          <w:szCs w:val="28"/>
        </w:rPr>
        <w:t>АТЯШЕВО 2021</w:t>
      </w:r>
      <w:r w:rsidR="00D46579">
        <w:rPr>
          <w:rFonts w:ascii="Times New Roman" w:hAnsi="Times New Roman" w:cs="Times New Roman"/>
          <w:b/>
          <w:sz w:val="28"/>
          <w:szCs w:val="28"/>
        </w:rPr>
        <w:t xml:space="preserve"> ГОД</w:t>
      </w:r>
    </w:p>
    <w:p w:rsidR="00D46579" w:rsidRPr="006852E4" w:rsidRDefault="00D46579" w:rsidP="00FC6B07">
      <w:pPr>
        <w:pStyle w:val="ConsPlusNormal"/>
        <w:jc w:val="center"/>
        <w:rPr>
          <w:rFonts w:ascii="Times New Roman" w:hAnsi="Times New Roman" w:cs="Times New Roman"/>
          <w:b/>
          <w:sz w:val="28"/>
          <w:szCs w:val="28"/>
        </w:rPr>
      </w:pPr>
      <w:bookmarkStart w:id="1" w:name="Par50"/>
      <w:bookmarkEnd w:id="1"/>
      <w:r>
        <w:rPr>
          <w:rFonts w:ascii="Times New Roman" w:hAnsi="Times New Roman" w:cs="Times New Roman"/>
          <w:b/>
          <w:sz w:val="28"/>
          <w:szCs w:val="28"/>
        </w:rPr>
        <w:lastRenderedPageBreak/>
        <w:t xml:space="preserve">ПАСПОРТ </w:t>
      </w:r>
      <w:r w:rsidR="00382DBA">
        <w:rPr>
          <w:rFonts w:ascii="Times New Roman" w:hAnsi="Times New Roman" w:cs="Times New Roman"/>
          <w:b/>
          <w:sz w:val="28"/>
          <w:szCs w:val="28"/>
        </w:rPr>
        <w:t xml:space="preserve">МУНИЦИПАЛЬНОЙ </w:t>
      </w:r>
      <w:r>
        <w:rPr>
          <w:rFonts w:ascii="Times New Roman" w:hAnsi="Times New Roman" w:cs="Times New Roman"/>
          <w:b/>
          <w:sz w:val="28"/>
          <w:szCs w:val="28"/>
        </w:rPr>
        <w:t xml:space="preserve">ПРОГРАММЫ АТЯШЕВСКОГО МУНИЦИПАЛЬНОГО </w:t>
      </w:r>
      <w:r w:rsidRPr="006852E4">
        <w:rPr>
          <w:rFonts w:ascii="Times New Roman" w:hAnsi="Times New Roman" w:cs="Times New Roman"/>
          <w:b/>
          <w:sz w:val="28"/>
          <w:szCs w:val="28"/>
        </w:rPr>
        <w:t>РАЙОНА «УКРЕПЛЕНИЕ ОБЩЕСТВЕННОГО ЗДОРОВЬЯ»</w:t>
      </w:r>
    </w:p>
    <w:p w:rsidR="00FC6B07" w:rsidRPr="00DF7BC8" w:rsidRDefault="00382DBA" w:rsidP="00382DBA">
      <w:pPr>
        <w:pStyle w:val="ConsPlusNormal"/>
        <w:jc w:val="center"/>
        <w:rPr>
          <w:sz w:val="22"/>
          <w:szCs w:val="22"/>
        </w:rPr>
      </w:pPr>
      <w:r>
        <w:rPr>
          <w:rFonts w:ascii="Times New Roman" w:hAnsi="Times New Roman" w:cs="Times New Roman"/>
          <w:b/>
          <w:sz w:val="28"/>
          <w:szCs w:val="28"/>
        </w:rPr>
        <w:t xml:space="preserve"> </w:t>
      </w:r>
    </w:p>
    <w:tbl>
      <w:tblPr>
        <w:tblW w:w="9498" w:type="dxa"/>
        <w:tblInd w:w="-222" w:type="dxa"/>
        <w:tblLayout w:type="fixed"/>
        <w:tblCellMar>
          <w:top w:w="75" w:type="dxa"/>
          <w:left w:w="0" w:type="dxa"/>
          <w:bottom w:w="75" w:type="dxa"/>
          <w:right w:w="0" w:type="dxa"/>
        </w:tblCellMar>
        <w:tblLook w:val="0000" w:firstRow="0" w:lastRow="0" w:firstColumn="0" w:lastColumn="0" w:noHBand="0" w:noVBand="0"/>
      </w:tblPr>
      <w:tblGrid>
        <w:gridCol w:w="2552"/>
        <w:gridCol w:w="6946"/>
      </w:tblGrid>
      <w:tr w:rsidR="003B18FA" w:rsidRPr="00DF7BC8" w:rsidTr="003C3093">
        <w:trPr>
          <w:trHeight w:val="180"/>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B18FA" w:rsidRPr="00360B80" w:rsidRDefault="003B18FA" w:rsidP="00010BA2">
            <w:pPr>
              <w:pStyle w:val="ConsPlusNormal"/>
              <w:rPr>
                <w:rFonts w:ascii="Times New Roman" w:hAnsi="Times New Roman" w:cs="Times New Roman"/>
                <w:sz w:val="28"/>
                <w:szCs w:val="28"/>
              </w:rPr>
            </w:pPr>
            <w:r w:rsidRPr="00360B80">
              <w:rPr>
                <w:rFonts w:ascii="Times New Roman" w:hAnsi="Times New Roman" w:cs="Times New Roman"/>
                <w:sz w:val="28"/>
                <w:szCs w:val="28"/>
              </w:rPr>
              <w:t>Ответственный исполнитель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62D69" w:rsidRPr="00360B80" w:rsidRDefault="00A62D69" w:rsidP="00A62D69">
            <w:pPr>
              <w:rPr>
                <w:rFonts w:ascii="Times New Roman" w:hAnsi="Times New Roman" w:cs="Times New Roman"/>
                <w:sz w:val="28"/>
                <w:szCs w:val="28"/>
              </w:rPr>
            </w:pPr>
            <w:r w:rsidRPr="00360B80">
              <w:rPr>
                <w:rFonts w:ascii="Times New Roman" w:hAnsi="Times New Roman" w:cs="Times New Roman"/>
                <w:sz w:val="28"/>
                <w:szCs w:val="28"/>
              </w:rPr>
              <w:t>Управление образования Администрации Атяшевского муниципального района</w:t>
            </w:r>
          </w:p>
          <w:p w:rsidR="003B18FA" w:rsidRPr="00360B80" w:rsidRDefault="003B18FA" w:rsidP="00010BA2">
            <w:pPr>
              <w:pStyle w:val="ConsPlusNormal"/>
              <w:rPr>
                <w:rFonts w:ascii="Times New Roman" w:hAnsi="Times New Roman" w:cs="Times New Roman"/>
                <w:color w:val="FF0000"/>
                <w:sz w:val="28"/>
                <w:szCs w:val="28"/>
              </w:rPr>
            </w:pPr>
          </w:p>
        </w:tc>
      </w:tr>
      <w:tr w:rsidR="00BC07B6" w:rsidRPr="00DF7BC8" w:rsidTr="003C3093">
        <w:trPr>
          <w:trHeight w:val="180"/>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Соисполнители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382DBA">
            <w:pPr>
              <w:rPr>
                <w:rFonts w:ascii="Times New Roman" w:hAnsi="Times New Roman" w:cs="Times New Roman"/>
                <w:color w:val="FF0000"/>
                <w:sz w:val="28"/>
                <w:szCs w:val="28"/>
              </w:rPr>
            </w:pPr>
          </w:p>
        </w:tc>
      </w:tr>
      <w:tr w:rsidR="00BC07B6" w:rsidRPr="00DF7BC8" w:rsidTr="003C3093">
        <w:trPr>
          <w:trHeight w:val="1092"/>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Участники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 xml:space="preserve">ГБУЗ «Атяшевская районная больница» </w:t>
            </w:r>
          </w:p>
          <w:p w:rsidR="00BC07B6" w:rsidRPr="007D2747" w:rsidRDefault="007D2747" w:rsidP="00BC07B6">
            <w:pPr>
              <w:rPr>
                <w:rFonts w:ascii="Times New Roman" w:hAnsi="Times New Roman"/>
                <w:sz w:val="28"/>
                <w:szCs w:val="28"/>
                <w:lang w:eastAsia="en-US"/>
              </w:rPr>
            </w:pPr>
            <w:r>
              <w:rPr>
                <w:rFonts w:ascii="Times New Roman" w:hAnsi="Times New Roman" w:cs="Times New Roman"/>
                <w:sz w:val="28"/>
                <w:szCs w:val="28"/>
              </w:rPr>
              <w:t>(по согласованию)</w:t>
            </w:r>
          </w:p>
          <w:p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Управление культуры Администрации Атяшевского муниципального района</w:t>
            </w:r>
          </w:p>
          <w:p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Отдел по делам молодежи и спорту Администрации Атяшевского муниципального района</w:t>
            </w:r>
          </w:p>
          <w:p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Редакция газеты «Вперед» (по согласованию)</w:t>
            </w:r>
          </w:p>
        </w:tc>
      </w:tr>
      <w:tr w:rsidR="00BC07B6" w:rsidRPr="00DF7BC8" w:rsidTr="003C3093">
        <w:trPr>
          <w:trHeight w:val="239"/>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Подпрограммы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rPr>
                <w:rFonts w:ascii="Times New Roman" w:hAnsi="Times New Roman" w:cs="Times New Roman"/>
                <w:sz w:val="28"/>
                <w:szCs w:val="28"/>
              </w:rPr>
            </w:pPr>
          </w:p>
        </w:tc>
      </w:tr>
      <w:tr w:rsidR="00BC07B6" w:rsidRPr="00DF7BC8" w:rsidTr="003C3093">
        <w:trPr>
          <w:trHeight w:val="984"/>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68253E" w:rsidP="00BC07B6">
            <w:pPr>
              <w:spacing w:line="360" w:lineRule="atLeast"/>
              <w:jc w:val="both"/>
              <w:rPr>
                <w:rFonts w:ascii="Times New Roman" w:hAnsi="Times New Roman" w:cs="Times New Roman"/>
                <w:sz w:val="28"/>
                <w:szCs w:val="28"/>
              </w:rPr>
            </w:pPr>
            <w:r>
              <w:rPr>
                <w:rFonts w:ascii="Times New Roman" w:hAnsi="Times New Roman" w:cs="Times New Roman"/>
                <w:sz w:val="28"/>
                <w:szCs w:val="28"/>
              </w:rPr>
              <w:t>Цели</w:t>
            </w:r>
            <w:r w:rsidR="00BC07B6" w:rsidRPr="00360B80">
              <w:rPr>
                <w:rFonts w:ascii="Times New Roman" w:hAnsi="Times New Roman" w:cs="Times New Roman"/>
                <w:sz w:val="28"/>
                <w:szCs w:val="28"/>
              </w:rPr>
              <w:t xml:space="preserve">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Снижение смертности трудоспособного населения  Атяшевского</w:t>
            </w:r>
            <w:r w:rsidR="006852E4">
              <w:rPr>
                <w:rFonts w:ascii="Times New Roman" w:hAnsi="Times New Roman" w:cs="Times New Roman"/>
                <w:sz w:val="28"/>
                <w:szCs w:val="28"/>
              </w:rPr>
              <w:t xml:space="preserve"> </w:t>
            </w:r>
            <w:r w:rsidR="0068253E">
              <w:rPr>
                <w:rFonts w:ascii="Times New Roman" w:hAnsi="Times New Roman" w:cs="Times New Roman"/>
                <w:sz w:val="28"/>
                <w:szCs w:val="28"/>
              </w:rPr>
              <w:t>муниципального района.</w:t>
            </w:r>
          </w:p>
        </w:tc>
      </w:tr>
      <w:tr w:rsidR="00BC07B6" w:rsidRPr="00DF7BC8" w:rsidTr="003C3093">
        <w:trPr>
          <w:trHeight w:val="828"/>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spacing w:line="360" w:lineRule="atLeast"/>
              <w:jc w:val="both"/>
              <w:rPr>
                <w:rFonts w:ascii="Times New Roman" w:hAnsi="Times New Roman" w:cs="Times New Roman"/>
                <w:sz w:val="28"/>
                <w:szCs w:val="28"/>
              </w:rPr>
            </w:pPr>
            <w:r w:rsidRPr="00360B80">
              <w:rPr>
                <w:rFonts w:ascii="Times New Roman" w:hAnsi="Times New Roman" w:cs="Times New Roman"/>
                <w:sz w:val="28"/>
                <w:szCs w:val="28"/>
              </w:rPr>
              <w:t>Задачи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 xml:space="preserve">1. Формирование среды, способствующей ведению гражданами здорового </w:t>
            </w:r>
            <w:r w:rsidR="0068253E">
              <w:rPr>
                <w:rFonts w:ascii="Times New Roman" w:hAnsi="Times New Roman" w:cs="Times New Roman"/>
                <w:sz w:val="28"/>
                <w:szCs w:val="28"/>
              </w:rPr>
              <w:t>образа жизни</w:t>
            </w:r>
          </w:p>
          <w:p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2. Мотивирование граждан к ведению здорового образа жизни посредством проведения информационно-коммуникационной кампании, а также вовлечения граж</w:t>
            </w:r>
            <w:r w:rsidR="007D2747">
              <w:rPr>
                <w:rFonts w:ascii="Times New Roman" w:hAnsi="Times New Roman" w:cs="Times New Roman"/>
                <w:sz w:val="28"/>
                <w:szCs w:val="28"/>
              </w:rPr>
              <w:t>дан</w:t>
            </w:r>
            <w:r w:rsidRPr="00360B80">
              <w:rPr>
                <w:rFonts w:ascii="Times New Roman" w:hAnsi="Times New Roman" w:cs="Times New Roman"/>
                <w:sz w:val="28"/>
                <w:szCs w:val="28"/>
              </w:rPr>
              <w:t xml:space="preserve"> в мероприятия по укреплению общественного здоровья</w:t>
            </w:r>
            <w:r w:rsidR="006852E4">
              <w:rPr>
                <w:rFonts w:ascii="Times New Roman" w:hAnsi="Times New Roman" w:cs="Times New Roman"/>
                <w:sz w:val="28"/>
                <w:szCs w:val="28"/>
              </w:rPr>
              <w:t>.</w:t>
            </w:r>
          </w:p>
          <w:p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 xml:space="preserve">3. </w:t>
            </w:r>
            <w:r w:rsidRPr="00360B80">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p w:rsidR="00BC07B6" w:rsidRPr="00360B80" w:rsidRDefault="00BC07B6" w:rsidP="00BC07B6">
            <w:pPr>
              <w:rPr>
                <w:rFonts w:ascii="Times New Roman" w:hAnsi="Times New Roman" w:cs="Times New Roman"/>
                <w:i/>
                <w:sz w:val="28"/>
                <w:szCs w:val="28"/>
                <w:highlight w:val="yellow"/>
              </w:rPr>
            </w:pPr>
          </w:p>
        </w:tc>
      </w:tr>
      <w:tr w:rsidR="00BC07B6" w:rsidRPr="00DF7BC8"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sz w:val="28"/>
                <w:szCs w:val="28"/>
              </w:rPr>
            </w:pPr>
            <w:r w:rsidRPr="00360B80">
              <w:rPr>
                <w:rFonts w:ascii="Times New Roman" w:eastAsia="Times New Roman" w:hAnsi="Times New Roman" w:cs="Times New Roman"/>
                <w:sz w:val="28"/>
                <w:szCs w:val="28"/>
              </w:rPr>
              <w:t>Целевые индикаторы и показатели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hAnsi="Times New Roman" w:cs="Times New Roman"/>
                <w:sz w:val="28"/>
                <w:szCs w:val="28"/>
              </w:rPr>
              <w:t>- розничные продажи алкогольной проду</w:t>
            </w:r>
            <w:r w:rsidR="0068253E">
              <w:rPr>
                <w:rFonts w:ascii="Times New Roman" w:hAnsi="Times New Roman" w:cs="Times New Roman"/>
                <w:sz w:val="28"/>
                <w:szCs w:val="28"/>
              </w:rPr>
              <w:t>кции на душу населения</w:t>
            </w:r>
            <w:r w:rsidRPr="00360B80">
              <w:rPr>
                <w:rFonts w:ascii="Times New Roman" w:hAnsi="Times New Roman" w:cs="Times New Roman"/>
                <w:sz w:val="28"/>
                <w:szCs w:val="28"/>
              </w:rPr>
              <w:t>;</w:t>
            </w:r>
          </w:p>
          <w:p w:rsidR="00BC07B6" w:rsidRPr="00360B80" w:rsidRDefault="00BC07B6" w:rsidP="00BC07B6">
            <w:pPr>
              <w:pStyle w:val="ConsPlusNormal"/>
              <w:jc w:val="both"/>
              <w:rPr>
                <w:color w:val="000000" w:themeColor="text1"/>
                <w:sz w:val="28"/>
                <w:szCs w:val="28"/>
              </w:rPr>
            </w:pPr>
            <w:r w:rsidRPr="00360B80">
              <w:rPr>
                <w:rFonts w:ascii="Times New Roman" w:hAnsi="Times New Roman" w:cs="Times New Roman"/>
                <w:sz w:val="28"/>
                <w:szCs w:val="28"/>
              </w:rPr>
              <w:t>- смертность мужчин в возрасте 16-59 лет (на 100 тыс. населения</w:t>
            </w:r>
            <w:r w:rsidR="00382DBA">
              <w:rPr>
                <w:color w:val="000000" w:themeColor="text1"/>
                <w:sz w:val="28"/>
                <w:szCs w:val="28"/>
              </w:rPr>
              <w:t>)</w:t>
            </w:r>
            <w:r w:rsidRPr="00360B80">
              <w:rPr>
                <w:rFonts w:ascii="Times New Roman" w:hAnsi="Times New Roman" w:cs="Times New Roman"/>
                <w:color w:val="000000" w:themeColor="text1"/>
                <w:sz w:val="28"/>
                <w:szCs w:val="28"/>
              </w:rPr>
              <w:t>;</w:t>
            </w:r>
          </w:p>
          <w:p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hAnsi="Times New Roman" w:cs="Times New Roman"/>
                <w:sz w:val="28"/>
                <w:szCs w:val="28"/>
              </w:rPr>
              <w:t xml:space="preserve">- </w:t>
            </w:r>
            <w:r w:rsidRPr="00360B80">
              <w:rPr>
                <w:rFonts w:ascii="Times New Roman" w:eastAsia="Arial Unicode MS" w:hAnsi="Times New Roman" w:cs="Times New Roman"/>
                <w:sz w:val="28"/>
                <w:szCs w:val="28"/>
                <w:u w:color="000000"/>
                <w:lang w:val="en-US"/>
              </w:rPr>
              <w:t>c</w:t>
            </w:r>
            <w:r w:rsidRPr="00360B80">
              <w:rPr>
                <w:rFonts w:ascii="Times New Roman" w:eastAsia="Arial Unicode MS" w:hAnsi="Times New Roman" w:cs="Times New Roman"/>
                <w:sz w:val="28"/>
                <w:szCs w:val="28"/>
                <w:u w:color="000000"/>
              </w:rPr>
              <w:t>мертность</w:t>
            </w:r>
            <w:r w:rsidR="00360B80">
              <w:rPr>
                <w:rFonts w:ascii="Times New Roman" w:eastAsia="Arial Unicode MS" w:hAnsi="Times New Roman" w:cs="Times New Roman"/>
                <w:sz w:val="28"/>
                <w:szCs w:val="28"/>
                <w:u w:color="000000"/>
              </w:rPr>
              <w:t xml:space="preserve"> </w:t>
            </w:r>
            <w:r w:rsidRPr="00360B80">
              <w:rPr>
                <w:rFonts w:ascii="Times New Roman" w:eastAsia="Arial Unicode MS" w:hAnsi="Times New Roman" w:cs="Times New Roman"/>
                <w:sz w:val="28"/>
                <w:szCs w:val="28"/>
                <w:u w:color="000000"/>
              </w:rPr>
              <w:t>женщин</w:t>
            </w:r>
            <w:r w:rsidR="00360B80">
              <w:rPr>
                <w:rFonts w:ascii="Times New Roman" w:eastAsia="Arial Unicode MS" w:hAnsi="Times New Roman" w:cs="Times New Roman"/>
                <w:sz w:val="28"/>
                <w:szCs w:val="28"/>
                <w:u w:color="000000"/>
              </w:rPr>
              <w:t xml:space="preserve"> </w:t>
            </w:r>
            <w:r w:rsidRPr="00360B80">
              <w:rPr>
                <w:rFonts w:ascii="Times New Roman" w:eastAsia="Arial Unicode MS" w:hAnsi="Times New Roman" w:cs="Times New Roman"/>
                <w:sz w:val="28"/>
                <w:szCs w:val="28"/>
                <w:u w:color="000000"/>
              </w:rPr>
              <w:t>в возрасте16</w:t>
            </w:r>
            <w:r w:rsidR="00382DBA">
              <w:rPr>
                <w:rFonts w:ascii="Times New Roman" w:eastAsia="Arial Unicode MS" w:hAnsi="Times New Roman" w:cs="Times New Roman"/>
                <w:sz w:val="28"/>
                <w:szCs w:val="28"/>
                <w:u w:color="000000"/>
              </w:rPr>
              <w:t>-54 лет (на 100 тыс. населения)</w:t>
            </w:r>
            <w:r w:rsidRPr="00360B80">
              <w:rPr>
                <w:rFonts w:ascii="Times New Roman" w:eastAsia="Arial Unicode MS" w:hAnsi="Times New Roman" w:cs="Times New Roman"/>
                <w:sz w:val="28"/>
                <w:szCs w:val="28"/>
                <w:u w:color="000000"/>
              </w:rPr>
              <w:t>;</w:t>
            </w:r>
          </w:p>
          <w:p w:rsidR="00BC07B6" w:rsidRPr="00360B80" w:rsidRDefault="00BC07B6" w:rsidP="00BC07B6">
            <w:pPr>
              <w:pStyle w:val="ConsPlusNormal"/>
              <w:jc w:val="both"/>
              <w:rPr>
                <w:rFonts w:ascii="Times New Roman" w:eastAsia="Arial Unicode MS" w:hAnsi="Times New Roman" w:cs="Times New Roman"/>
                <w:sz w:val="28"/>
                <w:szCs w:val="28"/>
                <w:u w:color="000000"/>
              </w:rPr>
            </w:pPr>
            <w:r w:rsidRPr="00360B80">
              <w:rPr>
                <w:rFonts w:ascii="Times New Roman" w:hAnsi="Times New Roman" w:cs="Times New Roman"/>
                <w:sz w:val="28"/>
                <w:szCs w:val="28"/>
              </w:rPr>
              <w:t xml:space="preserve">- </w:t>
            </w:r>
            <w:r w:rsidRPr="00360B80">
              <w:rPr>
                <w:rFonts w:ascii="Times New Roman" w:eastAsia="Arial Unicode MS" w:hAnsi="Times New Roman" w:cs="Times New Roman"/>
                <w:sz w:val="28"/>
                <w:szCs w:val="28"/>
                <w:u w:color="000000"/>
              </w:rPr>
              <w:t>обращаемость в медицинские организации по вопросам  здорово</w:t>
            </w:r>
            <w:r w:rsidR="00382DBA">
              <w:rPr>
                <w:rFonts w:ascii="Times New Roman" w:eastAsia="Arial Unicode MS" w:hAnsi="Times New Roman" w:cs="Times New Roman"/>
                <w:sz w:val="28"/>
                <w:szCs w:val="28"/>
                <w:u w:color="000000"/>
              </w:rPr>
              <w:t>го образа жизни (тысяч человек)</w:t>
            </w:r>
            <w:r w:rsidRPr="00360B80">
              <w:rPr>
                <w:rFonts w:ascii="Times New Roman" w:eastAsia="Arial Unicode MS" w:hAnsi="Times New Roman" w:cs="Times New Roman"/>
                <w:sz w:val="28"/>
                <w:szCs w:val="28"/>
                <w:u w:color="000000"/>
              </w:rPr>
              <w:t>;</w:t>
            </w:r>
          </w:p>
          <w:p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eastAsia="Arial Unicode MS" w:hAnsi="Times New Roman" w:cs="Times New Roman"/>
                <w:bCs/>
                <w:sz w:val="28"/>
                <w:szCs w:val="28"/>
                <w:u w:color="000000"/>
              </w:rPr>
              <w:lastRenderedPageBreak/>
              <w:t xml:space="preserve">- </w:t>
            </w:r>
            <w:r w:rsidRPr="00360B80">
              <w:rPr>
                <w:rFonts w:ascii="Times New Roman" w:hAnsi="Times New Roman" w:cs="Times New Roman"/>
                <w:sz w:val="28"/>
                <w:szCs w:val="28"/>
              </w:rPr>
              <w:t xml:space="preserve">доля населения, охваченного </w:t>
            </w:r>
            <w:r w:rsidRPr="00360B80">
              <w:rPr>
                <w:rFonts w:ascii="Times New Roman" w:hAnsi="Times New Roman" w:cs="Times New Roman"/>
                <w:sz w:val="28"/>
                <w:szCs w:val="28"/>
                <w:lang w:eastAsia="en-US"/>
              </w:rPr>
              <w:t>профилактическими мероприятиями</w:t>
            </w:r>
            <w:r w:rsidRPr="00360B80">
              <w:rPr>
                <w:rFonts w:ascii="Times New Roman" w:hAnsi="Times New Roman"/>
                <w:sz w:val="28"/>
                <w:szCs w:val="28"/>
                <w:lang w:eastAsia="en-US"/>
              </w:rPr>
              <w:t>, направленными на снижение распространенности неинфекционных и инфекционных заболеваний, от</w:t>
            </w:r>
            <w:r w:rsidRPr="00360B80">
              <w:rPr>
                <w:rFonts w:ascii="Times New Roman" w:hAnsi="Times New Roman" w:cs="Times New Roman"/>
                <w:sz w:val="28"/>
                <w:szCs w:val="28"/>
              </w:rPr>
              <w:t xml:space="preserve"> общей численности жителей Атяшевского</w:t>
            </w:r>
            <w:r w:rsidR="00360B80">
              <w:rPr>
                <w:rFonts w:ascii="Times New Roman" w:hAnsi="Times New Roman" w:cs="Times New Roman"/>
                <w:sz w:val="28"/>
                <w:szCs w:val="28"/>
              </w:rPr>
              <w:t xml:space="preserve"> </w:t>
            </w:r>
            <w:r w:rsidRPr="00360B80">
              <w:rPr>
                <w:rFonts w:ascii="Times New Roman" w:hAnsi="Times New Roman" w:cs="Times New Roman"/>
                <w:sz w:val="28"/>
                <w:szCs w:val="28"/>
              </w:rPr>
              <w:t>муниципального района;</w:t>
            </w:r>
          </w:p>
          <w:p w:rsidR="00BC07B6" w:rsidRPr="00360B80" w:rsidRDefault="003C3093" w:rsidP="00BC07B6">
            <w:pPr>
              <w:pStyle w:val="ConsPlusNormal"/>
              <w:jc w:val="both"/>
              <w:rPr>
                <w:rFonts w:ascii="Times New Roman" w:hAnsi="Times New Roman" w:cs="Times New Roman"/>
                <w:sz w:val="28"/>
                <w:szCs w:val="28"/>
              </w:rPr>
            </w:pPr>
            <w:r>
              <w:rPr>
                <w:rFonts w:ascii="Times New Roman" w:hAnsi="Times New Roman" w:cs="Times New Roman"/>
                <w:sz w:val="28"/>
                <w:szCs w:val="28"/>
              </w:rPr>
              <w:t>- количество опубликованных статей по ведению здорового образа жизни</w:t>
            </w:r>
          </w:p>
        </w:tc>
      </w:tr>
      <w:tr w:rsidR="00BC07B6" w:rsidRPr="00DF7BC8"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lastRenderedPageBreak/>
              <w:t>Этапы и сроки реализации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382DBA" w:rsidP="00BC07B6">
            <w:pPr>
              <w:pStyle w:val="ConsPlusNormal"/>
              <w:rPr>
                <w:rFonts w:ascii="Times New Roman" w:hAnsi="Times New Roman" w:cs="Times New Roman"/>
                <w:bCs/>
                <w:sz w:val="28"/>
                <w:szCs w:val="28"/>
              </w:rPr>
            </w:pPr>
            <w:r>
              <w:rPr>
                <w:rFonts w:ascii="Times New Roman" w:hAnsi="Times New Roman" w:cs="Times New Roman"/>
                <w:bCs/>
                <w:sz w:val="28"/>
                <w:szCs w:val="28"/>
              </w:rPr>
              <w:t>2021</w:t>
            </w:r>
            <w:r w:rsidR="00BC07B6" w:rsidRPr="00360B80">
              <w:rPr>
                <w:rFonts w:ascii="Times New Roman" w:hAnsi="Times New Roman" w:cs="Times New Roman"/>
                <w:bCs/>
                <w:sz w:val="28"/>
                <w:szCs w:val="28"/>
              </w:rPr>
              <w:t xml:space="preserve"> - 2024 годы</w:t>
            </w:r>
          </w:p>
          <w:p w:rsidR="00BC07B6" w:rsidRPr="00360B80" w:rsidRDefault="00BC07B6" w:rsidP="00BC07B6">
            <w:pPr>
              <w:suppressAutoHyphens/>
              <w:ind w:firstLine="720"/>
              <w:jc w:val="both"/>
              <w:rPr>
                <w:rFonts w:ascii="Times New Roman" w:hAnsi="Times New Roman" w:cs="Times New Roman"/>
                <w:sz w:val="28"/>
                <w:szCs w:val="28"/>
              </w:rPr>
            </w:pPr>
          </w:p>
        </w:tc>
      </w:tr>
      <w:tr w:rsidR="00BC07B6" w:rsidRPr="00DF7BC8"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hAnsi="Times New Roman" w:cs="Times New Roman"/>
                <w:b/>
                <w:sz w:val="28"/>
                <w:szCs w:val="28"/>
              </w:rPr>
            </w:pPr>
            <w:r w:rsidRPr="00360B80">
              <w:rPr>
                <w:rFonts w:ascii="Times New Roman" w:eastAsia="Times New Roman" w:hAnsi="Times New Roman" w:cs="Times New Roman"/>
                <w:sz w:val="28"/>
                <w:szCs w:val="28"/>
              </w:rPr>
              <w:t>Объемы бюджетных ассигнований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3C3093" w:rsidP="00BC07B6">
            <w:pPr>
              <w:pStyle w:val="ab"/>
              <w:spacing w:before="0" w:beforeAutospacing="0" w:after="0"/>
              <w:jc w:val="both"/>
              <w:rPr>
                <w:sz w:val="28"/>
                <w:szCs w:val="28"/>
              </w:rPr>
            </w:pPr>
            <w:r>
              <w:rPr>
                <w:color w:val="000000"/>
                <w:sz w:val="28"/>
                <w:szCs w:val="28"/>
              </w:rPr>
              <w:t>Объем бюджетных ассигнований на реализацию</w:t>
            </w:r>
            <w:r w:rsidR="00BC07B6" w:rsidRPr="00360B80">
              <w:rPr>
                <w:color w:val="000000"/>
                <w:sz w:val="28"/>
                <w:szCs w:val="28"/>
              </w:rPr>
              <w:t xml:space="preserve"> Прогр</w:t>
            </w:r>
            <w:r>
              <w:rPr>
                <w:color w:val="000000"/>
                <w:sz w:val="28"/>
                <w:szCs w:val="28"/>
              </w:rPr>
              <w:t>аммы</w:t>
            </w:r>
            <w:r w:rsidR="00BC07B6" w:rsidRPr="00360B80">
              <w:rPr>
                <w:color w:val="000000"/>
                <w:sz w:val="28"/>
                <w:szCs w:val="28"/>
              </w:rPr>
              <w:t xml:space="preserve"> составляет </w:t>
            </w:r>
            <w:r w:rsidR="00382DBA">
              <w:rPr>
                <w:sz w:val="28"/>
                <w:szCs w:val="28"/>
              </w:rPr>
              <w:t xml:space="preserve"> 40</w:t>
            </w:r>
            <w:r w:rsidR="007D2747">
              <w:rPr>
                <w:sz w:val="28"/>
                <w:szCs w:val="28"/>
              </w:rPr>
              <w:t>,0 тыс. рублей</w:t>
            </w:r>
            <w:r w:rsidR="00BC07B6" w:rsidRPr="00360B80">
              <w:rPr>
                <w:sz w:val="28"/>
                <w:szCs w:val="28"/>
              </w:rPr>
              <w:t xml:space="preserve">, в том числе по годам:                                       </w:t>
            </w:r>
          </w:p>
          <w:p w:rsidR="00BC07B6" w:rsidRPr="00360B80" w:rsidRDefault="007D2747" w:rsidP="00BC07B6">
            <w:pPr>
              <w:pStyle w:val="ab"/>
              <w:spacing w:before="0" w:beforeAutospacing="0" w:after="0"/>
              <w:jc w:val="both"/>
              <w:rPr>
                <w:sz w:val="28"/>
                <w:szCs w:val="28"/>
              </w:rPr>
            </w:pPr>
            <w:r>
              <w:rPr>
                <w:sz w:val="28"/>
                <w:szCs w:val="28"/>
              </w:rPr>
              <w:t>2021 год – 10,</w:t>
            </w:r>
            <w:r w:rsidR="00BC07B6" w:rsidRPr="00360B80">
              <w:rPr>
                <w:sz w:val="28"/>
                <w:szCs w:val="28"/>
              </w:rPr>
              <w:t xml:space="preserve">0 </w:t>
            </w:r>
            <w:r>
              <w:rPr>
                <w:sz w:val="28"/>
                <w:szCs w:val="28"/>
              </w:rPr>
              <w:t xml:space="preserve">тыс. </w:t>
            </w:r>
            <w:r w:rsidR="00BC07B6" w:rsidRPr="00360B80">
              <w:rPr>
                <w:sz w:val="28"/>
                <w:szCs w:val="28"/>
              </w:rPr>
              <w:t xml:space="preserve">руб., </w:t>
            </w:r>
          </w:p>
          <w:p w:rsidR="00BC07B6" w:rsidRPr="00360B80" w:rsidRDefault="007D2747" w:rsidP="00BC07B6">
            <w:pPr>
              <w:pStyle w:val="ab"/>
              <w:spacing w:before="0" w:beforeAutospacing="0" w:after="0"/>
              <w:jc w:val="both"/>
              <w:rPr>
                <w:sz w:val="28"/>
                <w:szCs w:val="28"/>
              </w:rPr>
            </w:pPr>
            <w:r>
              <w:rPr>
                <w:sz w:val="28"/>
                <w:szCs w:val="28"/>
              </w:rPr>
              <w:t>2022 год – 10,</w:t>
            </w:r>
            <w:r w:rsidR="00BC07B6" w:rsidRPr="00360B80">
              <w:rPr>
                <w:sz w:val="28"/>
                <w:szCs w:val="28"/>
              </w:rPr>
              <w:t>0</w:t>
            </w:r>
            <w:r>
              <w:rPr>
                <w:sz w:val="28"/>
                <w:szCs w:val="28"/>
              </w:rPr>
              <w:t xml:space="preserve"> тыс.</w:t>
            </w:r>
            <w:r w:rsidR="00BC07B6" w:rsidRPr="00360B80">
              <w:rPr>
                <w:sz w:val="28"/>
                <w:szCs w:val="28"/>
              </w:rPr>
              <w:t xml:space="preserve"> руб., </w:t>
            </w:r>
          </w:p>
          <w:p w:rsidR="00BC07B6" w:rsidRPr="00360B80" w:rsidRDefault="007D2747" w:rsidP="00BC07B6">
            <w:pPr>
              <w:pStyle w:val="ab"/>
              <w:spacing w:before="0" w:beforeAutospacing="0" w:after="0"/>
              <w:jc w:val="both"/>
              <w:rPr>
                <w:sz w:val="28"/>
                <w:szCs w:val="28"/>
              </w:rPr>
            </w:pPr>
            <w:r>
              <w:rPr>
                <w:sz w:val="28"/>
                <w:szCs w:val="28"/>
              </w:rPr>
              <w:t>2023 год – 10,</w:t>
            </w:r>
            <w:r w:rsidR="00BC07B6" w:rsidRPr="00360B80">
              <w:rPr>
                <w:sz w:val="28"/>
                <w:szCs w:val="28"/>
              </w:rPr>
              <w:t>0</w:t>
            </w:r>
            <w:r>
              <w:rPr>
                <w:sz w:val="28"/>
                <w:szCs w:val="28"/>
              </w:rPr>
              <w:t xml:space="preserve"> тыс.</w:t>
            </w:r>
            <w:r w:rsidR="00BC07B6" w:rsidRPr="00360B80">
              <w:rPr>
                <w:sz w:val="28"/>
                <w:szCs w:val="28"/>
              </w:rPr>
              <w:t xml:space="preserve"> руб., </w:t>
            </w:r>
          </w:p>
          <w:p w:rsidR="00BC07B6" w:rsidRPr="00360B80" w:rsidRDefault="007D2747" w:rsidP="00BC07B6">
            <w:pPr>
              <w:pStyle w:val="ab"/>
              <w:spacing w:before="0" w:beforeAutospacing="0" w:after="0"/>
              <w:jc w:val="both"/>
              <w:rPr>
                <w:sz w:val="28"/>
                <w:szCs w:val="28"/>
              </w:rPr>
            </w:pPr>
            <w:r>
              <w:rPr>
                <w:sz w:val="28"/>
                <w:szCs w:val="28"/>
              </w:rPr>
              <w:t>2024 год – 10,</w:t>
            </w:r>
            <w:r w:rsidR="00BC07B6" w:rsidRPr="00360B80">
              <w:rPr>
                <w:sz w:val="28"/>
                <w:szCs w:val="28"/>
              </w:rPr>
              <w:t>0</w:t>
            </w:r>
            <w:r>
              <w:rPr>
                <w:sz w:val="28"/>
                <w:szCs w:val="28"/>
              </w:rPr>
              <w:t xml:space="preserve"> тыс.</w:t>
            </w:r>
            <w:r w:rsidR="00BC07B6" w:rsidRPr="00360B80">
              <w:rPr>
                <w:sz w:val="28"/>
                <w:szCs w:val="28"/>
              </w:rPr>
              <w:t xml:space="preserve"> руб., </w:t>
            </w:r>
          </w:p>
          <w:p w:rsidR="00BC07B6" w:rsidRPr="00360B80" w:rsidRDefault="00BC07B6" w:rsidP="00BC07B6">
            <w:pPr>
              <w:pStyle w:val="ab"/>
              <w:spacing w:before="0" w:beforeAutospacing="0" w:after="0"/>
              <w:jc w:val="both"/>
              <w:rPr>
                <w:sz w:val="28"/>
                <w:szCs w:val="28"/>
              </w:rPr>
            </w:pPr>
            <w:r w:rsidRPr="00360B80">
              <w:rPr>
                <w:sz w:val="28"/>
                <w:szCs w:val="28"/>
              </w:rPr>
              <w:t>Из них объем сред</w:t>
            </w:r>
            <w:r w:rsidR="0068253E">
              <w:rPr>
                <w:sz w:val="28"/>
                <w:szCs w:val="28"/>
              </w:rPr>
              <w:t>ств из муниципального бюджета- 4</w:t>
            </w:r>
            <w:r w:rsidR="007D2747">
              <w:rPr>
                <w:sz w:val="28"/>
                <w:szCs w:val="28"/>
              </w:rPr>
              <w:t>0,</w:t>
            </w:r>
            <w:r w:rsidRPr="00360B80">
              <w:rPr>
                <w:sz w:val="28"/>
                <w:szCs w:val="28"/>
              </w:rPr>
              <w:t>0</w:t>
            </w:r>
            <w:r w:rsidR="007D2747">
              <w:rPr>
                <w:sz w:val="28"/>
                <w:szCs w:val="28"/>
              </w:rPr>
              <w:t xml:space="preserve"> тыс.</w:t>
            </w:r>
            <w:r w:rsidRPr="00360B80">
              <w:rPr>
                <w:sz w:val="28"/>
                <w:szCs w:val="28"/>
              </w:rPr>
              <w:t xml:space="preserve"> рублей, в том числе по годам:</w:t>
            </w:r>
          </w:p>
          <w:p w:rsidR="007D2747" w:rsidRPr="00360B80" w:rsidRDefault="00BC07B6" w:rsidP="007D2747">
            <w:pPr>
              <w:pStyle w:val="ab"/>
              <w:spacing w:before="0" w:beforeAutospacing="0" w:after="0"/>
              <w:jc w:val="both"/>
              <w:rPr>
                <w:sz w:val="28"/>
                <w:szCs w:val="28"/>
              </w:rPr>
            </w:pPr>
            <w:r w:rsidRPr="00360B80">
              <w:rPr>
                <w:sz w:val="28"/>
                <w:szCs w:val="28"/>
              </w:rPr>
              <w:t xml:space="preserve">2021 год - </w:t>
            </w:r>
            <w:r w:rsidR="007D2747">
              <w:rPr>
                <w:sz w:val="28"/>
                <w:szCs w:val="28"/>
              </w:rPr>
              <w:t>10,</w:t>
            </w:r>
            <w:r w:rsidR="007D2747" w:rsidRPr="00360B80">
              <w:rPr>
                <w:sz w:val="28"/>
                <w:szCs w:val="28"/>
              </w:rPr>
              <w:t xml:space="preserve">0 </w:t>
            </w:r>
            <w:r w:rsidR="007D2747">
              <w:rPr>
                <w:sz w:val="28"/>
                <w:szCs w:val="28"/>
              </w:rPr>
              <w:t xml:space="preserve">тыс. </w:t>
            </w:r>
            <w:r w:rsidR="007D2747" w:rsidRPr="00360B80">
              <w:rPr>
                <w:sz w:val="28"/>
                <w:szCs w:val="28"/>
              </w:rPr>
              <w:t xml:space="preserve">руб., </w:t>
            </w:r>
          </w:p>
          <w:p w:rsidR="007D2747" w:rsidRPr="00360B80" w:rsidRDefault="007D2747" w:rsidP="007D2747">
            <w:pPr>
              <w:pStyle w:val="ab"/>
              <w:spacing w:before="0" w:beforeAutospacing="0" w:after="0"/>
              <w:jc w:val="both"/>
              <w:rPr>
                <w:sz w:val="28"/>
                <w:szCs w:val="28"/>
              </w:rPr>
            </w:pPr>
            <w:r>
              <w:rPr>
                <w:sz w:val="28"/>
                <w:szCs w:val="28"/>
              </w:rPr>
              <w:t>2022 год – 10,</w:t>
            </w:r>
            <w:r w:rsidRPr="00360B80">
              <w:rPr>
                <w:sz w:val="28"/>
                <w:szCs w:val="28"/>
              </w:rPr>
              <w:t>0</w:t>
            </w:r>
            <w:r>
              <w:rPr>
                <w:sz w:val="28"/>
                <w:szCs w:val="28"/>
              </w:rPr>
              <w:t xml:space="preserve"> тыс.</w:t>
            </w:r>
            <w:r w:rsidRPr="00360B80">
              <w:rPr>
                <w:sz w:val="28"/>
                <w:szCs w:val="28"/>
              </w:rPr>
              <w:t xml:space="preserve"> руб., </w:t>
            </w:r>
          </w:p>
          <w:p w:rsidR="007D2747" w:rsidRPr="00360B80" w:rsidRDefault="007D2747" w:rsidP="007D2747">
            <w:pPr>
              <w:pStyle w:val="ab"/>
              <w:spacing w:before="0" w:beforeAutospacing="0" w:after="0"/>
              <w:jc w:val="both"/>
              <w:rPr>
                <w:sz w:val="28"/>
                <w:szCs w:val="28"/>
              </w:rPr>
            </w:pPr>
            <w:r>
              <w:rPr>
                <w:sz w:val="28"/>
                <w:szCs w:val="28"/>
              </w:rPr>
              <w:t>2023 год – 10,</w:t>
            </w:r>
            <w:r w:rsidRPr="00360B80">
              <w:rPr>
                <w:sz w:val="28"/>
                <w:szCs w:val="28"/>
              </w:rPr>
              <w:t>0</w:t>
            </w:r>
            <w:r>
              <w:rPr>
                <w:sz w:val="28"/>
                <w:szCs w:val="28"/>
              </w:rPr>
              <w:t xml:space="preserve"> тыс.</w:t>
            </w:r>
            <w:r w:rsidRPr="00360B80">
              <w:rPr>
                <w:sz w:val="28"/>
                <w:szCs w:val="28"/>
              </w:rPr>
              <w:t xml:space="preserve"> руб., </w:t>
            </w:r>
          </w:p>
          <w:p w:rsidR="00BC07B6" w:rsidRPr="00360B80" w:rsidRDefault="007D2747" w:rsidP="007D2747">
            <w:pPr>
              <w:pStyle w:val="ab"/>
              <w:spacing w:before="0" w:beforeAutospacing="0" w:after="0"/>
              <w:jc w:val="both"/>
              <w:rPr>
                <w:sz w:val="28"/>
                <w:szCs w:val="28"/>
              </w:rPr>
            </w:pPr>
            <w:r>
              <w:rPr>
                <w:sz w:val="28"/>
                <w:szCs w:val="28"/>
              </w:rPr>
              <w:t>2024 год – 10,</w:t>
            </w:r>
            <w:r w:rsidRPr="00360B80">
              <w:rPr>
                <w:sz w:val="28"/>
                <w:szCs w:val="28"/>
              </w:rPr>
              <w:t>0</w:t>
            </w:r>
            <w:r>
              <w:rPr>
                <w:sz w:val="28"/>
                <w:szCs w:val="28"/>
              </w:rPr>
              <w:t xml:space="preserve"> тыс.</w:t>
            </w:r>
            <w:r w:rsidRPr="00360B80">
              <w:rPr>
                <w:sz w:val="28"/>
                <w:szCs w:val="28"/>
              </w:rPr>
              <w:t xml:space="preserve"> руб</w:t>
            </w:r>
            <w:r w:rsidR="00BC07B6" w:rsidRPr="00360B80">
              <w:rPr>
                <w:sz w:val="28"/>
                <w:szCs w:val="28"/>
              </w:rPr>
              <w:t>.</w:t>
            </w:r>
          </w:p>
          <w:p w:rsidR="00BC07B6" w:rsidRPr="00360B80" w:rsidRDefault="00BC07B6" w:rsidP="00BC07B6">
            <w:pPr>
              <w:pStyle w:val="ab"/>
              <w:spacing w:before="0" w:beforeAutospacing="0" w:after="0"/>
              <w:jc w:val="both"/>
              <w:rPr>
                <w:sz w:val="28"/>
                <w:szCs w:val="28"/>
              </w:rPr>
            </w:pPr>
          </w:p>
        </w:tc>
      </w:tr>
      <w:tr w:rsidR="00BC07B6" w:rsidRPr="00DF7BC8"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ConsPlusNormal"/>
              <w:rPr>
                <w:rFonts w:ascii="Times New Roman" w:eastAsia="Times New Roman" w:hAnsi="Times New Roman" w:cs="Times New Roman"/>
                <w:sz w:val="28"/>
                <w:szCs w:val="28"/>
              </w:rPr>
            </w:pPr>
            <w:r w:rsidRPr="00360B80">
              <w:rPr>
                <w:rFonts w:ascii="Times New Roman" w:eastAsia="Times New Roman" w:hAnsi="Times New Roman" w:cs="Times New Roman"/>
                <w:sz w:val="28"/>
                <w:szCs w:val="28"/>
              </w:rPr>
              <w:t xml:space="preserve">Ожидаемые результаты реализации программы </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C07B6" w:rsidRPr="00360B80" w:rsidRDefault="00BC07B6" w:rsidP="00BC07B6">
            <w:pPr>
              <w:pStyle w:val="ab"/>
              <w:rPr>
                <w:color w:val="000000"/>
                <w:sz w:val="28"/>
                <w:szCs w:val="28"/>
              </w:rPr>
            </w:pPr>
            <w:r w:rsidRPr="00360B80">
              <w:rPr>
                <w:color w:val="000000"/>
                <w:sz w:val="28"/>
                <w:szCs w:val="28"/>
              </w:rPr>
              <w:t>-снижение к 2024 году смертности мужчин в возрасте 16-59 лет до 491,5 на 100 тыс. населения;</w:t>
            </w:r>
          </w:p>
          <w:p w:rsidR="00BC07B6" w:rsidRPr="00360B80" w:rsidRDefault="00BC07B6" w:rsidP="00BC07B6">
            <w:pPr>
              <w:pStyle w:val="ab"/>
              <w:rPr>
                <w:color w:val="000000"/>
                <w:sz w:val="28"/>
                <w:szCs w:val="28"/>
              </w:rPr>
            </w:pPr>
            <w:r w:rsidRPr="00360B80">
              <w:rPr>
                <w:color w:val="000000"/>
                <w:sz w:val="28"/>
                <w:szCs w:val="28"/>
              </w:rPr>
              <w:t>-снижение к 2024 году смертности женщин в возрасте 16-54 лет до 143,9 на 100 тыс. населения;</w:t>
            </w:r>
          </w:p>
          <w:p w:rsidR="00BC07B6" w:rsidRPr="00360B80" w:rsidRDefault="00A03DA1" w:rsidP="00BC07B6">
            <w:pPr>
              <w:pStyle w:val="ab"/>
              <w:rPr>
                <w:color w:val="000000"/>
                <w:sz w:val="28"/>
                <w:szCs w:val="28"/>
              </w:rPr>
            </w:pPr>
            <w:r>
              <w:rPr>
                <w:color w:val="000000"/>
                <w:sz w:val="28"/>
                <w:szCs w:val="28"/>
              </w:rPr>
              <w:t>-снижение</w:t>
            </w:r>
            <w:r w:rsidR="00BC07B6" w:rsidRPr="00360B80">
              <w:rPr>
                <w:color w:val="000000"/>
                <w:sz w:val="28"/>
                <w:szCs w:val="28"/>
              </w:rPr>
              <w:t xml:space="preserve"> розничных продаж алкогольной продукции на душу населения до 5,4 литров этанола</w:t>
            </w:r>
          </w:p>
          <w:p w:rsidR="00BC07B6" w:rsidRPr="00360B80" w:rsidRDefault="00BC07B6" w:rsidP="00BC07B6">
            <w:pPr>
              <w:pStyle w:val="ab"/>
              <w:rPr>
                <w:color w:val="000000"/>
                <w:sz w:val="28"/>
                <w:szCs w:val="28"/>
              </w:rPr>
            </w:pPr>
            <w:r w:rsidRPr="00360B80">
              <w:rPr>
                <w:color w:val="000000"/>
                <w:sz w:val="28"/>
                <w:szCs w:val="28"/>
              </w:rPr>
              <w:t>-увеличение доли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жителей города (района), до 70% к 2024 году;</w:t>
            </w:r>
          </w:p>
          <w:p w:rsidR="00BC07B6" w:rsidRPr="00360B80" w:rsidRDefault="00BC07B6" w:rsidP="0068253E">
            <w:pPr>
              <w:pStyle w:val="ab"/>
              <w:rPr>
                <w:color w:val="000000"/>
                <w:sz w:val="28"/>
                <w:szCs w:val="28"/>
              </w:rPr>
            </w:pPr>
            <w:r w:rsidRPr="00360B80">
              <w:rPr>
                <w:color w:val="000000"/>
                <w:sz w:val="28"/>
                <w:szCs w:val="28"/>
              </w:rPr>
              <w:t>- увеличение доли населения, ведущего здоровый образ жизни, от общей численности жителей района, до 60% к 2024 году;</w:t>
            </w:r>
          </w:p>
        </w:tc>
      </w:tr>
    </w:tbl>
    <w:p w:rsidR="001A5E68" w:rsidRDefault="001A5E68" w:rsidP="005F6908">
      <w:pPr>
        <w:jc w:val="center"/>
        <w:rPr>
          <w:rFonts w:ascii="Times New Roman" w:hAnsi="Times New Roman" w:cs="Times New Roman"/>
          <w:b/>
          <w:iCs/>
          <w:sz w:val="22"/>
          <w:szCs w:val="22"/>
        </w:rPr>
      </w:pPr>
      <w:bookmarkStart w:id="2" w:name="Par119"/>
      <w:bookmarkEnd w:id="2"/>
    </w:p>
    <w:p w:rsidR="007D2747" w:rsidRDefault="007D2747" w:rsidP="005F6908">
      <w:pPr>
        <w:jc w:val="center"/>
        <w:rPr>
          <w:rFonts w:ascii="Times New Roman" w:hAnsi="Times New Roman" w:cs="Times New Roman"/>
          <w:b/>
          <w:iCs/>
          <w:sz w:val="28"/>
          <w:szCs w:val="28"/>
        </w:rPr>
      </w:pPr>
    </w:p>
    <w:p w:rsidR="007D2747" w:rsidRDefault="007D2747" w:rsidP="005F6908">
      <w:pPr>
        <w:jc w:val="center"/>
        <w:rPr>
          <w:rFonts w:ascii="Times New Roman" w:hAnsi="Times New Roman" w:cs="Times New Roman"/>
          <w:b/>
          <w:iCs/>
          <w:sz w:val="28"/>
          <w:szCs w:val="28"/>
        </w:rPr>
      </w:pPr>
    </w:p>
    <w:p w:rsidR="005F6908" w:rsidRPr="00360B80" w:rsidRDefault="0068253E" w:rsidP="005F6908">
      <w:pPr>
        <w:jc w:val="center"/>
        <w:rPr>
          <w:rFonts w:ascii="Times New Roman" w:hAnsi="Times New Roman" w:cs="Times New Roman"/>
          <w:b/>
          <w:iCs/>
          <w:sz w:val="28"/>
          <w:szCs w:val="28"/>
        </w:rPr>
      </w:pPr>
      <w:r>
        <w:rPr>
          <w:rFonts w:ascii="Times New Roman" w:hAnsi="Times New Roman" w:cs="Times New Roman"/>
          <w:b/>
          <w:iCs/>
          <w:sz w:val="28"/>
          <w:szCs w:val="28"/>
        </w:rPr>
        <w:t xml:space="preserve">Раздел </w:t>
      </w:r>
      <w:r w:rsidR="00AE1A06" w:rsidRPr="00360B80">
        <w:rPr>
          <w:rFonts w:ascii="Times New Roman" w:hAnsi="Times New Roman" w:cs="Times New Roman"/>
          <w:b/>
          <w:iCs/>
          <w:sz w:val="28"/>
          <w:szCs w:val="28"/>
        </w:rPr>
        <w:t>1. Общая харак</w:t>
      </w:r>
      <w:r w:rsidR="007D2747">
        <w:rPr>
          <w:rFonts w:ascii="Times New Roman" w:hAnsi="Times New Roman" w:cs="Times New Roman"/>
          <w:b/>
          <w:iCs/>
          <w:sz w:val="28"/>
          <w:szCs w:val="28"/>
        </w:rPr>
        <w:t>теристика сферы реализации Программы</w:t>
      </w:r>
      <w:r w:rsidR="00AE1A06" w:rsidRPr="00360B80">
        <w:rPr>
          <w:rFonts w:ascii="Times New Roman" w:hAnsi="Times New Roman" w:cs="Times New Roman"/>
          <w:b/>
          <w:iCs/>
          <w:sz w:val="28"/>
          <w:szCs w:val="28"/>
        </w:rPr>
        <w:t>, основные показатели и анализ социальных, финансово-экономиче</w:t>
      </w:r>
      <w:r w:rsidR="007D2747">
        <w:rPr>
          <w:rFonts w:ascii="Times New Roman" w:hAnsi="Times New Roman" w:cs="Times New Roman"/>
          <w:b/>
          <w:iCs/>
          <w:sz w:val="28"/>
          <w:szCs w:val="28"/>
        </w:rPr>
        <w:t>ских рисков ее реализации</w:t>
      </w:r>
      <w:r w:rsidR="00AE1A06" w:rsidRPr="00360B80">
        <w:rPr>
          <w:rFonts w:ascii="Times New Roman" w:hAnsi="Times New Roman" w:cs="Times New Roman"/>
          <w:b/>
          <w:iCs/>
          <w:sz w:val="28"/>
          <w:szCs w:val="28"/>
        </w:rPr>
        <w:t xml:space="preserve">  </w:t>
      </w:r>
    </w:p>
    <w:p w:rsidR="005F6908" w:rsidRPr="00360B80" w:rsidRDefault="005F6908" w:rsidP="005F6908">
      <w:pPr>
        <w:jc w:val="center"/>
        <w:rPr>
          <w:rFonts w:ascii="Times New Roman" w:hAnsi="Times New Roman" w:cs="Times New Roman"/>
          <w:b/>
          <w:iCs/>
          <w:sz w:val="28"/>
          <w:szCs w:val="28"/>
        </w:rPr>
      </w:pPr>
    </w:p>
    <w:p w:rsidR="005F6908" w:rsidRPr="00360B80" w:rsidRDefault="005F6908" w:rsidP="005F6908">
      <w:pPr>
        <w:pStyle w:val="af0"/>
        <w:ind w:left="0" w:firstLine="709"/>
        <w:jc w:val="both"/>
        <w:rPr>
          <w:rFonts w:ascii="Times New Roman" w:hAnsi="Times New Roman"/>
          <w:sz w:val="28"/>
          <w:szCs w:val="28"/>
        </w:rPr>
      </w:pPr>
      <w:r w:rsidRPr="00360B80">
        <w:rPr>
          <w:rFonts w:ascii="Times New Roman" w:hAnsi="Times New Roman"/>
          <w:sz w:val="28"/>
          <w:szCs w:val="28"/>
        </w:rPr>
        <w:t xml:space="preserve">Сохранение и укрепление здоровья граждан, профилактика заболеваний, формирование здорового образа жизни (далее ЗОЖ)– основа социальной политики Атяшевского муниципального района. </w:t>
      </w:r>
    </w:p>
    <w:p w:rsidR="005F6908" w:rsidRPr="00360B80" w:rsidRDefault="005F6908" w:rsidP="005F6908">
      <w:pPr>
        <w:ind w:firstLine="709"/>
        <w:jc w:val="both"/>
        <w:rPr>
          <w:rFonts w:ascii="Times New Roman" w:hAnsi="Times New Roman" w:cs="Times New Roman"/>
          <w:iCs/>
          <w:sz w:val="28"/>
          <w:szCs w:val="28"/>
        </w:rPr>
      </w:pPr>
      <w:r w:rsidRPr="00360B80">
        <w:rPr>
          <w:rFonts w:ascii="Times New Roman" w:hAnsi="Times New Roman" w:cs="Times New Roman"/>
          <w:iCs/>
          <w:sz w:val="28"/>
          <w:szCs w:val="28"/>
        </w:rPr>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 республики.</w:t>
      </w:r>
    </w:p>
    <w:p w:rsidR="005F6908" w:rsidRPr="00360B80" w:rsidRDefault="005C5296" w:rsidP="005F6908">
      <w:pPr>
        <w:ind w:firstLine="709"/>
        <w:jc w:val="both"/>
        <w:rPr>
          <w:rFonts w:ascii="Times New Roman" w:hAnsi="Times New Roman" w:cs="Times New Roman"/>
          <w:sz w:val="28"/>
          <w:szCs w:val="28"/>
        </w:rPr>
      </w:pPr>
      <w:r w:rsidRPr="00360B80">
        <w:rPr>
          <w:rFonts w:ascii="Times New Roman" w:hAnsi="Times New Roman" w:cs="Times New Roman"/>
          <w:iCs/>
          <w:sz w:val="28"/>
          <w:szCs w:val="28"/>
        </w:rPr>
        <w:t xml:space="preserve">Муниципальная </w:t>
      </w:r>
      <w:r w:rsidR="005F6908" w:rsidRPr="00360B80">
        <w:rPr>
          <w:rFonts w:ascii="Times New Roman" w:hAnsi="Times New Roman" w:cs="Times New Roman"/>
          <w:iCs/>
          <w:sz w:val="28"/>
          <w:szCs w:val="28"/>
        </w:rPr>
        <w:t xml:space="preserve"> программа</w:t>
      </w:r>
      <w:r w:rsidR="00360B80">
        <w:rPr>
          <w:rFonts w:ascii="Times New Roman" w:hAnsi="Times New Roman" w:cs="Times New Roman"/>
          <w:iCs/>
          <w:sz w:val="28"/>
          <w:szCs w:val="28"/>
        </w:rPr>
        <w:t xml:space="preserve"> </w:t>
      </w:r>
      <w:r w:rsidRPr="00360B80">
        <w:rPr>
          <w:rFonts w:ascii="Times New Roman" w:hAnsi="Times New Roman" w:cs="Times New Roman"/>
          <w:iCs/>
          <w:sz w:val="28"/>
          <w:szCs w:val="28"/>
        </w:rPr>
        <w:t xml:space="preserve">Атяшевского муниципального района </w:t>
      </w:r>
      <w:r w:rsidR="005F6908" w:rsidRPr="00360B80">
        <w:rPr>
          <w:rFonts w:ascii="Times New Roman" w:hAnsi="Times New Roman" w:cs="Times New Roman"/>
          <w:iCs/>
          <w:sz w:val="28"/>
          <w:szCs w:val="28"/>
        </w:rPr>
        <w:t xml:space="preserve"> «Укрепление общественного здоровья» создана на основе паспорта регионального сегмента федерального проекта </w:t>
      </w:r>
      <w:r w:rsidR="005F6908" w:rsidRPr="00360B80">
        <w:rPr>
          <w:rFonts w:ascii="Times New Roman" w:hAnsi="Times New Roman" w:cs="Times New Roman"/>
          <w:sz w:val="28"/>
          <w:szCs w:val="28"/>
        </w:rPr>
        <w:t>«Формирование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rsidR="005F6908" w:rsidRPr="00360B80"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color w:val="000000"/>
          <w:sz w:val="28"/>
          <w:szCs w:val="28"/>
        </w:rPr>
        <w:t>Предусматриваемые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микронутриентной недостаточности, сокра</w:t>
      </w:r>
      <w:r w:rsidR="005B06BD" w:rsidRPr="00360B80">
        <w:rPr>
          <w:rFonts w:ascii="Times New Roman" w:hAnsi="Times New Roman" w:cs="Times New Roman"/>
          <w:color w:val="000000"/>
          <w:sz w:val="28"/>
          <w:szCs w:val="28"/>
        </w:rPr>
        <w:t>щение потребления соли и сахара</w:t>
      </w:r>
      <w:r w:rsidRPr="00360B80">
        <w:rPr>
          <w:rFonts w:ascii="Times New Roman" w:hAnsi="Times New Roman" w:cs="Times New Roman"/>
          <w:color w:val="000000"/>
          <w:sz w:val="28"/>
          <w:szCs w:val="28"/>
        </w:rPr>
        <w:t>.</w:t>
      </w:r>
    </w:p>
    <w:p w:rsidR="005F6908" w:rsidRPr="00360B80" w:rsidRDefault="005C5296" w:rsidP="005F6908">
      <w:pPr>
        <w:ind w:firstLine="709"/>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xml:space="preserve">Основной задачей муниципальной </w:t>
      </w:r>
      <w:r w:rsidR="005F6908" w:rsidRPr="00360B80">
        <w:rPr>
          <w:rFonts w:ascii="Times New Roman" w:hAnsi="Times New Roman" w:cs="Times New Roman"/>
          <w:color w:val="000000"/>
          <w:sz w:val="28"/>
          <w:szCs w:val="28"/>
        </w:rPr>
        <w:t>программы является формирование среды, способствующей ведению г</w:t>
      </w:r>
      <w:r w:rsidR="00060244" w:rsidRPr="00360B80">
        <w:rPr>
          <w:rFonts w:ascii="Times New Roman" w:hAnsi="Times New Roman" w:cs="Times New Roman"/>
          <w:color w:val="000000"/>
          <w:sz w:val="28"/>
          <w:szCs w:val="28"/>
        </w:rPr>
        <w:t>ражданами ЗОЖ</w:t>
      </w:r>
      <w:r w:rsidR="005F6908" w:rsidRPr="00360B80">
        <w:rPr>
          <w:rFonts w:ascii="Times New Roman" w:hAnsi="Times New Roman" w:cs="Times New Roman"/>
          <w:color w:val="000000"/>
          <w:sz w:val="28"/>
          <w:szCs w:val="28"/>
        </w:rPr>
        <w:t xml:space="preserve">. </w:t>
      </w:r>
    </w:p>
    <w:p w:rsidR="005F6908" w:rsidRPr="00360B80" w:rsidRDefault="005F6908" w:rsidP="005F6908">
      <w:pPr>
        <w:ind w:firstLine="709"/>
        <w:contextualSpacing/>
        <w:jc w:val="both"/>
        <w:rPr>
          <w:rFonts w:ascii="Times New Roman" w:hAnsi="Times New Roman" w:cs="Times New Roman"/>
          <w:sz w:val="28"/>
          <w:szCs w:val="28"/>
        </w:rPr>
      </w:pPr>
      <w:r w:rsidRPr="00360B80">
        <w:rPr>
          <w:rFonts w:ascii="Times New Roman" w:hAnsi="Times New Roman" w:cs="Times New Roman"/>
          <w:sz w:val="28"/>
          <w:szCs w:val="28"/>
        </w:rPr>
        <w:t xml:space="preserve">Информационная поддержка будет осуществляться в рамках ежегодной информационно - коммуникационной кампании с охватом не менее 70% аудитории граждан старше 12 лет по основным каналам: </w:t>
      </w:r>
      <w:r w:rsidR="00A62D69" w:rsidRPr="00360B80">
        <w:rPr>
          <w:rFonts w:ascii="Times New Roman" w:hAnsi="Times New Roman" w:cs="Times New Roman"/>
          <w:sz w:val="28"/>
          <w:szCs w:val="28"/>
        </w:rPr>
        <w:t>печатные издания в районной  газете "Вперед"</w:t>
      </w:r>
      <w:r w:rsidRPr="00360B80">
        <w:rPr>
          <w:rFonts w:ascii="Times New Roman" w:hAnsi="Times New Roman" w:cs="Times New Roman"/>
          <w:sz w:val="28"/>
          <w:szCs w:val="28"/>
        </w:rPr>
        <w:t xml:space="preserve"> и в информационно -телекоммуникационной сети «Интернет» с использованием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 </w:t>
      </w:r>
    </w:p>
    <w:p w:rsidR="005F6908" w:rsidRPr="00360B80" w:rsidRDefault="00FB2F84" w:rsidP="005F6908">
      <w:pPr>
        <w:ind w:firstLine="709"/>
        <w:contextualSpacing/>
        <w:jc w:val="both"/>
        <w:rPr>
          <w:rFonts w:ascii="Times New Roman" w:hAnsi="Times New Roman" w:cs="Times New Roman"/>
          <w:sz w:val="28"/>
          <w:szCs w:val="28"/>
        </w:rPr>
      </w:pPr>
      <w:r w:rsidRPr="00360B80">
        <w:rPr>
          <w:rFonts w:ascii="Times New Roman" w:hAnsi="Times New Roman" w:cs="Times New Roman"/>
          <w:sz w:val="28"/>
          <w:szCs w:val="28"/>
        </w:rPr>
        <w:t>Реализация муниципальной</w:t>
      </w:r>
      <w:r w:rsidR="005F6908" w:rsidRPr="00360B80">
        <w:rPr>
          <w:rFonts w:ascii="Times New Roman" w:hAnsi="Times New Roman" w:cs="Times New Roman"/>
          <w:sz w:val="28"/>
          <w:szCs w:val="28"/>
        </w:rPr>
        <w:t xml:space="preserve"> программ</w:t>
      </w:r>
      <w:r w:rsidRPr="00360B80">
        <w:rPr>
          <w:rFonts w:ascii="Times New Roman" w:hAnsi="Times New Roman" w:cs="Times New Roman"/>
          <w:sz w:val="28"/>
          <w:szCs w:val="28"/>
        </w:rPr>
        <w:t>ы</w:t>
      </w:r>
      <w:r w:rsidR="005F6908" w:rsidRPr="00360B80">
        <w:rPr>
          <w:rFonts w:ascii="Times New Roman" w:hAnsi="Times New Roman" w:cs="Times New Roman"/>
          <w:sz w:val="28"/>
          <w:szCs w:val="28"/>
        </w:rPr>
        <w:t xml:space="preserve"> о</w:t>
      </w:r>
      <w:r w:rsidRPr="00360B80">
        <w:rPr>
          <w:rFonts w:ascii="Times New Roman" w:hAnsi="Times New Roman" w:cs="Times New Roman"/>
          <w:sz w:val="28"/>
          <w:szCs w:val="28"/>
        </w:rPr>
        <w:t xml:space="preserve">бщественного здоровья </w:t>
      </w:r>
      <w:r w:rsidR="005F6908" w:rsidRPr="00360B80">
        <w:rPr>
          <w:rFonts w:ascii="Times New Roman" w:hAnsi="Times New Roman" w:cs="Times New Roman"/>
          <w:sz w:val="28"/>
          <w:szCs w:val="28"/>
        </w:rPr>
        <w:t xml:space="preserve"> позволит максимально охватить целевую аудиторию трудоспособной части населения, повысив осведомленность граждан о принципах здорового образа жизни.</w:t>
      </w:r>
    </w:p>
    <w:p w:rsidR="005F6908" w:rsidRPr="00360B80" w:rsidRDefault="005F6908" w:rsidP="005F6908">
      <w:pPr>
        <w:ind w:firstLine="709"/>
        <w:jc w:val="both"/>
        <w:rPr>
          <w:rFonts w:ascii="Times New Roman" w:hAnsi="Times New Roman" w:cs="Times New Roman"/>
          <w:color w:val="000000"/>
          <w:sz w:val="28"/>
          <w:szCs w:val="28"/>
        </w:rPr>
      </w:pPr>
      <w:r w:rsidRPr="00360B80">
        <w:rPr>
          <w:rFonts w:ascii="Times New Roman" w:hAnsi="Times New Roman" w:cs="Times New Roman"/>
          <w:sz w:val="28"/>
          <w:szCs w:val="28"/>
        </w:rPr>
        <w:t xml:space="preserve">Увеличение доли лиц, приверженных </w:t>
      </w:r>
      <w:r w:rsidRPr="00360B80">
        <w:rPr>
          <w:rFonts w:ascii="Times New Roman" w:hAnsi="Times New Roman" w:cs="Times New Roman"/>
          <w:color w:val="000000"/>
          <w:sz w:val="28"/>
          <w:szCs w:val="28"/>
        </w:rPr>
        <w:t xml:space="preserve">ЗОЖ, приведет к снижению заболеваемости и смертности от основных хронических и неинфекционных заболеваний (далее-ХНИЗ) (сердечно-сосудистых, онкологических) и </w:t>
      </w:r>
      <w:r w:rsidRPr="00360B80">
        <w:rPr>
          <w:rFonts w:ascii="Times New Roman" w:hAnsi="Times New Roman" w:cs="Times New Roman"/>
          <w:color w:val="000000"/>
          <w:sz w:val="28"/>
          <w:szCs w:val="28"/>
        </w:rPr>
        <w:lastRenderedPageBreak/>
        <w:t>внешних причин (например, связанных с потреблением алкоголя) в</w:t>
      </w:r>
      <w:r w:rsidR="006852E4">
        <w:rPr>
          <w:rFonts w:ascii="Times New Roman" w:hAnsi="Times New Roman" w:cs="Times New Roman"/>
          <w:color w:val="000000"/>
          <w:sz w:val="28"/>
          <w:szCs w:val="28"/>
        </w:rPr>
        <w:t xml:space="preserve"> </w:t>
      </w:r>
      <w:r w:rsidRPr="00360B80">
        <w:rPr>
          <w:rFonts w:ascii="Times New Roman" w:hAnsi="Times New Roman" w:cs="Times New Roman"/>
          <w:color w:val="000000"/>
          <w:sz w:val="28"/>
          <w:szCs w:val="28"/>
        </w:rPr>
        <w:t>трудоспособном возрасте.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w:t>
      </w:r>
    </w:p>
    <w:p w:rsidR="005F6908" w:rsidRPr="00360B80" w:rsidRDefault="005F6908" w:rsidP="005F6908">
      <w:pPr>
        <w:ind w:firstLine="709"/>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У</w:t>
      </w:r>
      <w:r w:rsidR="00730E14" w:rsidRPr="00360B80">
        <w:rPr>
          <w:rFonts w:ascii="Times New Roman" w:hAnsi="Times New Roman" w:cs="Times New Roman"/>
          <w:color w:val="000000"/>
          <w:sz w:val="28"/>
          <w:szCs w:val="28"/>
        </w:rPr>
        <w:t>спешная реализация муниципальной программы</w:t>
      </w:r>
      <w:r w:rsidRPr="00360B80">
        <w:rPr>
          <w:rFonts w:ascii="Times New Roman" w:hAnsi="Times New Roman" w:cs="Times New Roman"/>
          <w:color w:val="000000"/>
          <w:sz w:val="28"/>
          <w:szCs w:val="28"/>
        </w:rPr>
        <w:t xml:space="preserve"> обеспечит достижение показателей Национального проекта «Демография»:</w:t>
      </w:r>
    </w:p>
    <w:p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xml:space="preserve">- увеличение ожидаемой продолжительности здоровой </w:t>
      </w:r>
      <w:r w:rsidRPr="00360B80">
        <w:rPr>
          <w:rFonts w:ascii="Times New Roman" w:hAnsi="Times New Roman" w:cs="Times New Roman"/>
          <w:sz w:val="28"/>
          <w:szCs w:val="28"/>
        </w:rPr>
        <w:t>жизни до 67 лет;</w:t>
      </w:r>
    </w:p>
    <w:p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снижение смертности населения старше трудоспособного возраста;</w:t>
      </w:r>
    </w:p>
    <w:p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увеличение доли граждан, ведущих здоровый образ жизни;</w:t>
      </w:r>
    </w:p>
    <w:p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5F6908" w:rsidRPr="00360B80" w:rsidRDefault="005F6908" w:rsidP="005F6908">
      <w:pPr>
        <w:ind w:firstLine="709"/>
        <w:jc w:val="both"/>
        <w:rPr>
          <w:rFonts w:ascii="Times New Roman" w:hAnsi="Times New Roman" w:cs="Times New Roman"/>
          <w:iCs/>
          <w:sz w:val="28"/>
          <w:szCs w:val="28"/>
        </w:rPr>
      </w:pPr>
      <w:r w:rsidRPr="00360B80">
        <w:rPr>
          <w:rFonts w:ascii="Times New Roman" w:hAnsi="Times New Roman" w:cs="Times New Roman"/>
          <w:sz w:val="28"/>
          <w:szCs w:val="28"/>
        </w:rPr>
        <w:t xml:space="preserve">Реализация программы носит межведомственный, системный характер и </w:t>
      </w:r>
      <w:r w:rsidRPr="00360B80">
        <w:rPr>
          <w:rFonts w:ascii="Times New Roman" w:hAnsi="Times New Roman" w:cs="Times New Roman"/>
          <w:iCs/>
          <w:sz w:val="28"/>
          <w:szCs w:val="28"/>
        </w:rPr>
        <w:t>требует скоординированных д</w:t>
      </w:r>
      <w:r w:rsidR="007D2747">
        <w:rPr>
          <w:rFonts w:ascii="Times New Roman" w:hAnsi="Times New Roman" w:cs="Times New Roman"/>
          <w:iCs/>
          <w:sz w:val="28"/>
          <w:szCs w:val="28"/>
        </w:rPr>
        <w:t>ействий</w:t>
      </w:r>
      <w:r w:rsidRPr="00360B80">
        <w:rPr>
          <w:rFonts w:ascii="Times New Roman" w:hAnsi="Times New Roman" w:cs="Times New Roman"/>
          <w:iCs/>
          <w:sz w:val="28"/>
          <w:szCs w:val="28"/>
        </w:rPr>
        <w:t xml:space="preserve">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rsidR="005F6908" w:rsidRPr="00360B80"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sz w:val="28"/>
          <w:szCs w:val="28"/>
        </w:rPr>
        <w:t>Мероприятия</w:t>
      </w:r>
      <w:r w:rsidR="005B06BD" w:rsidRPr="00360B80">
        <w:rPr>
          <w:rFonts w:ascii="Times New Roman" w:hAnsi="Times New Roman" w:cs="Times New Roman"/>
          <w:sz w:val="28"/>
          <w:szCs w:val="28"/>
        </w:rPr>
        <w:t>,</w:t>
      </w:r>
      <w:r w:rsidRPr="00360B80">
        <w:rPr>
          <w:rFonts w:ascii="Times New Roman" w:hAnsi="Times New Roman" w:cs="Times New Roman"/>
          <w:sz w:val="28"/>
          <w:szCs w:val="28"/>
        </w:rPr>
        <w:t xml:space="preserve"> запланирован</w:t>
      </w:r>
      <w:r w:rsidR="00730E14" w:rsidRPr="00360B80">
        <w:rPr>
          <w:rFonts w:ascii="Times New Roman" w:hAnsi="Times New Roman" w:cs="Times New Roman"/>
          <w:sz w:val="28"/>
          <w:szCs w:val="28"/>
        </w:rPr>
        <w:t>ные в рамках данной муниципальной</w:t>
      </w:r>
      <w:r w:rsidRPr="00360B80">
        <w:rPr>
          <w:rFonts w:ascii="Times New Roman" w:hAnsi="Times New Roman" w:cs="Times New Roman"/>
          <w:sz w:val="28"/>
          <w:szCs w:val="28"/>
        </w:rPr>
        <w:t xml:space="preserve"> программы</w:t>
      </w:r>
      <w:r w:rsidR="005B06BD" w:rsidRPr="00360B80">
        <w:rPr>
          <w:rFonts w:ascii="Times New Roman" w:hAnsi="Times New Roman" w:cs="Times New Roman"/>
          <w:sz w:val="28"/>
          <w:szCs w:val="28"/>
        </w:rPr>
        <w:t>,</w:t>
      </w:r>
      <w:r w:rsidRPr="00360B80">
        <w:rPr>
          <w:rFonts w:ascii="Times New Roman" w:hAnsi="Times New Roman" w:cs="Times New Roman"/>
          <w:sz w:val="28"/>
          <w:szCs w:val="28"/>
        </w:rPr>
        <w:t xml:space="preserve"> должны оказать непосредственное влияние на такие показатели Национального проекта «Демография», как:</w:t>
      </w:r>
    </w:p>
    <w:p w:rsidR="005F6908" w:rsidRPr="00360B80" w:rsidRDefault="005F6908" w:rsidP="005F6908">
      <w:pPr>
        <w:ind w:firstLine="709"/>
        <w:jc w:val="both"/>
        <w:rPr>
          <w:rFonts w:ascii="Times New Roman" w:hAnsi="Times New Roman" w:cs="Times New Roman"/>
          <w:bCs/>
          <w:sz w:val="28"/>
          <w:szCs w:val="28"/>
          <w:u w:color="000000"/>
        </w:rPr>
      </w:pPr>
      <w:r w:rsidRPr="00360B80">
        <w:rPr>
          <w:rFonts w:ascii="Times New Roman" w:hAnsi="Times New Roman" w:cs="Times New Roman"/>
          <w:sz w:val="28"/>
          <w:szCs w:val="28"/>
        </w:rPr>
        <w:t xml:space="preserve">- </w:t>
      </w:r>
      <w:r w:rsidRPr="00360B80">
        <w:rPr>
          <w:rFonts w:ascii="Times New Roman" w:hAnsi="Times New Roman" w:cs="Times New Roman"/>
          <w:bCs/>
          <w:sz w:val="28"/>
          <w:szCs w:val="28"/>
          <w:u w:color="000000"/>
        </w:rPr>
        <w:t>увеличение сумма</w:t>
      </w:r>
      <w:r w:rsidR="00FB2F84" w:rsidRPr="00360B80">
        <w:rPr>
          <w:rFonts w:ascii="Times New Roman" w:hAnsi="Times New Roman" w:cs="Times New Roman"/>
          <w:bCs/>
          <w:sz w:val="28"/>
          <w:szCs w:val="28"/>
          <w:u w:color="000000"/>
        </w:rPr>
        <w:t>рного коэффициента рождаемости</w:t>
      </w:r>
      <w:r w:rsidRPr="00360B80">
        <w:rPr>
          <w:rFonts w:ascii="Times New Roman" w:hAnsi="Times New Roman" w:cs="Times New Roman"/>
          <w:bCs/>
          <w:sz w:val="28"/>
          <w:szCs w:val="28"/>
          <w:u w:color="000000"/>
        </w:rPr>
        <w:t>;</w:t>
      </w:r>
    </w:p>
    <w:p w:rsidR="005F6908"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bCs/>
          <w:sz w:val="28"/>
          <w:szCs w:val="28"/>
          <w:u w:color="000000"/>
        </w:rPr>
        <w:t xml:space="preserve">- </w:t>
      </w:r>
      <w:r w:rsidRPr="00360B80">
        <w:rPr>
          <w:rFonts w:ascii="Times New Roman" w:hAnsi="Times New Roman" w:cs="Times New Roman"/>
          <w:sz w:val="28"/>
          <w:szCs w:val="28"/>
        </w:rPr>
        <w:t>доля граждан, систематически занимающихся физической культур</w:t>
      </w:r>
      <w:r w:rsidR="00FB2F84" w:rsidRPr="00360B80">
        <w:rPr>
          <w:rFonts w:ascii="Times New Roman" w:hAnsi="Times New Roman" w:cs="Times New Roman"/>
          <w:sz w:val="28"/>
          <w:szCs w:val="28"/>
        </w:rPr>
        <w:t>ой и спортом</w:t>
      </w:r>
      <w:r w:rsidR="007D08EA">
        <w:rPr>
          <w:rFonts w:ascii="Times New Roman" w:hAnsi="Times New Roman" w:cs="Times New Roman"/>
          <w:sz w:val="28"/>
          <w:szCs w:val="28"/>
        </w:rPr>
        <w:t>;</w:t>
      </w:r>
    </w:p>
    <w:p w:rsidR="007D08EA" w:rsidRPr="00360B80" w:rsidRDefault="007D08EA" w:rsidP="005F6908">
      <w:pPr>
        <w:ind w:firstLine="709"/>
        <w:jc w:val="both"/>
        <w:rPr>
          <w:rFonts w:ascii="Times New Roman" w:hAnsi="Times New Roman" w:cs="Times New Roman"/>
          <w:sz w:val="28"/>
          <w:szCs w:val="28"/>
        </w:rPr>
      </w:pPr>
      <w:r>
        <w:rPr>
          <w:rFonts w:ascii="Times New Roman" w:hAnsi="Times New Roman" w:cs="Times New Roman"/>
          <w:sz w:val="28"/>
          <w:szCs w:val="28"/>
        </w:rPr>
        <w:t>- доля граждан, обратившихся в медицинские организации по вопросам здорового образа жизни.</w:t>
      </w:r>
    </w:p>
    <w:p w:rsidR="00FD198F" w:rsidRPr="00360B80" w:rsidRDefault="00FD198F" w:rsidP="005A74DF">
      <w:pPr>
        <w:suppressAutoHyphens/>
        <w:ind w:firstLine="720"/>
        <w:jc w:val="both"/>
        <w:rPr>
          <w:b/>
          <w:sz w:val="28"/>
          <w:szCs w:val="28"/>
        </w:rPr>
      </w:pPr>
      <w:r w:rsidRPr="00360B80">
        <w:rPr>
          <w:rFonts w:ascii="Times New Roman" w:hAnsi="Times New Roman" w:cs="Times New Roman"/>
          <w:sz w:val="28"/>
          <w:szCs w:val="28"/>
          <w:shd w:val="clear" w:color="auto" w:fill="FFFFFF"/>
          <w:lang w:eastAsia="zh-CN"/>
        </w:rPr>
        <w:t>Атяшевский район занимает территорию 1096 кв.км.</w:t>
      </w:r>
      <w:r w:rsidR="005A74DF" w:rsidRPr="00360B80">
        <w:rPr>
          <w:rFonts w:ascii="Times New Roman" w:hAnsi="Times New Roman" w:cs="Times New Roman"/>
          <w:sz w:val="28"/>
          <w:szCs w:val="28"/>
          <w:shd w:val="clear" w:color="auto" w:fill="FFFFFF"/>
          <w:lang w:eastAsia="zh-CN"/>
        </w:rPr>
        <w:t xml:space="preserve"> Расположен в восточной части Республики Мордовия, на севере граничит с Ардатовским, на юго-востоке-с Дубенским, на юге-с Чамзинским, на западе-с Ичалковским  и на востоке с Сурским районом Ульяновской области.</w:t>
      </w:r>
      <w:r w:rsidR="00A936C6" w:rsidRPr="00360B80">
        <w:rPr>
          <w:rFonts w:ascii="Times New Roman" w:hAnsi="Times New Roman" w:cs="Times New Roman"/>
          <w:sz w:val="28"/>
          <w:szCs w:val="28"/>
          <w:shd w:val="clear" w:color="auto" w:fill="FFFFFF"/>
          <w:lang w:eastAsia="zh-CN"/>
        </w:rPr>
        <w:t xml:space="preserve">По состоянию на 1 января </w:t>
      </w:r>
      <w:r w:rsidR="00A936C6" w:rsidRPr="00360B80">
        <w:rPr>
          <w:rFonts w:ascii="Times New Roman" w:hAnsi="Times New Roman" w:cs="Times New Roman"/>
          <w:color w:val="FF0000"/>
          <w:sz w:val="28"/>
          <w:szCs w:val="28"/>
          <w:shd w:val="clear" w:color="auto" w:fill="FFFFFF"/>
          <w:lang w:eastAsia="zh-CN"/>
        </w:rPr>
        <w:t>2019</w:t>
      </w:r>
      <w:r w:rsidRPr="00360B80">
        <w:rPr>
          <w:rFonts w:ascii="Times New Roman" w:hAnsi="Times New Roman" w:cs="Times New Roman"/>
          <w:sz w:val="28"/>
          <w:szCs w:val="28"/>
          <w:shd w:val="clear" w:color="auto" w:fill="FFFFFF"/>
          <w:lang w:eastAsia="zh-CN"/>
        </w:rPr>
        <w:t xml:space="preserve"> года в районе зарегистрировано </w:t>
      </w:r>
      <w:r w:rsidR="005A74DF" w:rsidRPr="00360B80">
        <w:rPr>
          <w:rFonts w:ascii="Times New Roman" w:hAnsi="Times New Roman" w:cs="Times New Roman"/>
          <w:sz w:val="28"/>
          <w:szCs w:val="28"/>
          <w:shd w:val="clear" w:color="auto" w:fill="FFFFFF"/>
          <w:lang w:eastAsia="zh-CN"/>
        </w:rPr>
        <w:t>1 поселок городского типа, 57 сельских населенных пунктов.</w:t>
      </w:r>
    </w:p>
    <w:p w:rsidR="00FD198F" w:rsidRPr="00360B80" w:rsidRDefault="00FD198F" w:rsidP="005F6908">
      <w:pPr>
        <w:ind w:firstLine="709"/>
        <w:jc w:val="both"/>
        <w:rPr>
          <w:rFonts w:ascii="Times New Roman" w:hAnsi="Times New Roman" w:cs="Times New Roman"/>
          <w:color w:val="000000"/>
          <w:sz w:val="28"/>
          <w:szCs w:val="28"/>
        </w:rPr>
      </w:pPr>
    </w:p>
    <w:p w:rsidR="00600E23" w:rsidRPr="00360B80" w:rsidRDefault="00600E23" w:rsidP="00600E23">
      <w:pPr>
        <w:suppressAutoHyphens/>
        <w:ind w:firstLine="720"/>
        <w:jc w:val="center"/>
        <w:rPr>
          <w:rFonts w:ascii="Times New Roman" w:hAnsi="Times New Roman" w:cs="Times New Roman"/>
          <w:b/>
          <w:sz w:val="28"/>
          <w:szCs w:val="28"/>
        </w:rPr>
      </w:pPr>
    </w:p>
    <w:p w:rsidR="00600E23" w:rsidRDefault="00DF7BC8" w:rsidP="00600E23">
      <w:pPr>
        <w:suppressAutoHyphens/>
        <w:ind w:firstLine="720"/>
        <w:jc w:val="center"/>
        <w:rPr>
          <w:rFonts w:ascii="Times New Roman" w:hAnsi="Times New Roman" w:cs="Times New Roman"/>
          <w:b/>
          <w:sz w:val="28"/>
          <w:szCs w:val="28"/>
        </w:rPr>
      </w:pPr>
      <w:r>
        <w:rPr>
          <w:noProof/>
        </w:rPr>
        <w:drawing>
          <wp:inline distT="0" distB="0" distL="0" distR="0">
            <wp:extent cx="5476875" cy="2581275"/>
            <wp:effectExtent l="19050" t="0" r="9525" b="0"/>
            <wp:docPr id="1" name="Рисунок 1" descr="C:\Users\User\Desktop\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9.gif"/>
                    <pic:cNvPicPr>
                      <a:picLocks noChangeAspect="1" noChangeArrowheads="1"/>
                    </pic:cNvPicPr>
                  </pic:nvPicPr>
                  <pic:blipFill>
                    <a:blip r:embed="rId8" cstate="print"/>
                    <a:srcRect/>
                    <a:stretch>
                      <a:fillRect/>
                    </a:stretch>
                  </pic:blipFill>
                  <pic:spPr bwMode="auto">
                    <a:xfrm>
                      <a:off x="0" y="0"/>
                      <a:ext cx="5484645" cy="2584937"/>
                    </a:xfrm>
                    <a:prstGeom prst="rect">
                      <a:avLst/>
                    </a:prstGeom>
                    <a:noFill/>
                    <a:ln w="9525">
                      <a:noFill/>
                      <a:miter lim="800000"/>
                      <a:headEnd/>
                      <a:tailEnd/>
                    </a:ln>
                  </pic:spPr>
                </pic:pic>
              </a:graphicData>
            </a:graphic>
          </wp:inline>
        </w:drawing>
      </w:r>
    </w:p>
    <w:p w:rsidR="005F6908" w:rsidRDefault="005F6908" w:rsidP="006C6A8C">
      <w:pPr>
        <w:suppressAutoHyphens/>
        <w:ind w:firstLine="720"/>
        <w:jc w:val="center"/>
        <w:rPr>
          <w:rFonts w:ascii="Times New Roman" w:hAnsi="Times New Roman" w:cs="Times New Roman"/>
          <w:b/>
          <w:i/>
          <w:sz w:val="28"/>
          <w:szCs w:val="28"/>
        </w:rPr>
      </w:pPr>
    </w:p>
    <w:p w:rsidR="00600E23" w:rsidRPr="00360B80" w:rsidRDefault="00600E23" w:rsidP="00600E23">
      <w:pPr>
        <w:suppressAutoHyphens/>
        <w:ind w:firstLine="720"/>
        <w:jc w:val="both"/>
        <w:rPr>
          <w:rFonts w:ascii="Times New Roman" w:hAnsi="Times New Roman" w:cs="Times New Roman"/>
          <w:sz w:val="28"/>
          <w:szCs w:val="28"/>
          <w:lang w:eastAsia="zh-CN"/>
        </w:rPr>
      </w:pPr>
      <w:r w:rsidRPr="00360B80">
        <w:rPr>
          <w:rFonts w:ascii="Times New Roman" w:hAnsi="Times New Roman" w:cs="Times New Roman"/>
          <w:sz w:val="28"/>
          <w:szCs w:val="28"/>
          <w:lang w:eastAsia="zh-CN"/>
        </w:rPr>
        <w:t>Согласно данным Мордовиястата на начало 2019 года численность постоянного населения Атяшевского района составила 16833 человека, в том числе городского - 6109 человек (63,4%), сельского - 10724 челове</w:t>
      </w:r>
      <w:r w:rsidR="00A936C6" w:rsidRPr="00360B80">
        <w:rPr>
          <w:rFonts w:ascii="Times New Roman" w:hAnsi="Times New Roman" w:cs="Times New Roman"/>
          <w:sz w:val="28"/>
          <w:szCs w:val="28"/>
          <w:lang w:eastAsia="zh-CN"/>
        </w:rPr>
        <w:t xml:space="preserve">ка (36,6%). Население района </w:t>
      </w:r>
      <w:r w:rsidRPr="00360B80">
        <w:rPr>
          <w:rFonts w:ascii="Times New Roman" w:hAnsi="Times New Roman" w:cs="Times New Roman"/>
          <w:sz w:val="28"/>
          <w:szCs w:val="28"/>
          <w:lang w:eastAsia="zh-CN"/>
        </w:rPr>
        <w:t xml:space="preserve"> в 2018 году по сравнению с 2017 го</w:t>
      </w:r>
      <w:r w:rsidR="00A936C6" w:rsidRPr="00360B80">
        <w:rPr>
          <w:rFonts w:ascii="Times New Roman" w:hAnsi="Times New Roman" w:cs="Times New Roman"/>
          <w:sz w:val="28"/>
          <w:szCs w:val="28"/>
          <w:lang w:eastAsia="zh-CN"/>
        </w:rPr>
        <w:t>дом уменьшилось на 377</w:t>
      </w:r>
      <w:r w:rsidRPr="00360B80">
        <w:rPr>
          <w:rFonts w:ascii="Times New Roman" w:hAnsi="Times New Roman" w:cs="Times New Roman"/>
          <w:sz w:val="28"/>
          <w:szCs w:val="28"/>
          <w:lang w:eastAsia="zh-CN"/>
        </w:rPr>
        <w:t xml:space="preserve"> человека</w:t>
      </w:r>
      <w:r w:rsidR="001554AB" w:rsidRPr="00360B80">
        <w:rPr>
          <w:rFonts w:ascii="Times New Roman" w:hAnsi="Times New Roman" w:cs="Times New Roman"/>
          <w:sz w:val="28"/>
          <w:szCs w:val="28"/>
          <w:lang w:eastAsia="zh-CN"/>
        </w:rPr>
        <w:t>.</w:t>
      </w:r>
      <w:r w:rsidRPr="00360B80">
        <w:rPr>
          <w:rFonts w:ascii="Times New Roman" w:hAnsi="Times New Roman" w:cs="Times New Roman"/>
          <w:sz w:val="28"/>
          <w:szCs w:val="28"/>
          <w:lang w:eastAsia="zh-CN"/>
        </w:rPr>
        <w:t xml:space="preserve"> В половозрастной структ</w:t>
      </w:r>
      <w:r w:rsidR="001554AB" w:rsidRPr="00360B80">
        <w:rPr>
          <w:rFonts w:ascii="Times New Roman" w:hAnsi="Times New Roman" w:cs="Times New Roman"/>
          <w:sz w:val="28"/>
          <w:szCs w:val="28"/>
          <w:lang w:eastAsia="zh-CN"/>
        </w:rPr>
        <w:t>уре населения Атяшевскогорайона на начало 2019</w:t>
      </w:r>
      <w:r w:rsidRPr="00360B80">
        <w:rPr>
          <w:rFonts w:ascii="Times New Roman" w:hAnsi="Times New Roman" w:cs="Times New Roman"/>
          <w:sz w:val="28"/>
          <w:szCs w:val="28"/>
          <w:lang w:eastAsia="zh-CN"/>
        </w:rPr>
        <w:t>г. мужчины составляли</w:t>
      </w:r>
      <w:r w:rsidR="00D366E0" w:rsidRPr="00360B80">
        <w:rPr>
          <w:rFonts w:ascii="Times New Roman" w:hAnsi="Times New Roman" w:cs="Times New Roman"/>
          <w:sz w:val="28"/>
          <w:szCs w:val="28"/>
          <w:lang w:eastAsia="zh-CN"/>
        </w:rPr>
        <w:t xml:space="preserve"> 46% (7739 чел.), женщины 54% (</w:t>
      </w:r>
      <w:r w:rsidRPr="00360B80">
        <w:rPr>
          <w:rFonts w:ascii="Times New Roman" w:hAnsi="Times New Roman" w:cs="Times New Roman"/>
          <w:sz w:val="28"/>
          <w:szCs w:val="28"/>
          <w:lang w:eastAsia="zh-CN"/>
        </w:rPr>
        <w:t>чел.). Тру</w:t>
      </w:r>
      <w:r w:rsidR="00D366E0" w:rsidRPr="00360B80">
        <w:rPr>
          <w:rFonts w:ascii="Times New Roman" w:hAnsi="Times New Roman" w:cs="Times New Roman"/>
          <w:sz w:val="28"/>
          <w:szCs w:val="28"/>
          <w:lang w:eastAsia="zh-CN"/>
        </w:rPr>
        <w:t>доспособное население – 8512 чел. (50,6</w:t>
      </w:r>
      <w:r w:rsidRPr="00360B80">
        <w:rPr>
          <w:rFonts w:ascii="Times New Roman" w:hAnsi="Times New Roman" w:cs="Times New Roman"/>
          <w:sz w:val="28"/>
          <w:szCs w:val="28"/>
          <w:lang w:eastAsia="zh-CN"/>
        </w:rPr>
        <w:t>%), моложе тру</w:t>
      </w:r>
      <w:r w:rsidR="00D366E0" w:rsidRPr="00360B80">
        <w:rPr>
          <w:rFonts w:ascii="Times New Roman" w:hAnsi="Times New Roman" w:cs="Times New Roman"/>
          <w:sz w:val="28"/>
          <w:szCs w:val="28"/>
          <w:lang w:eastAsia="zh-CN"/>
        </w:rPr>
        <w:t>доспособного населения - 2553 чел. (15,2</w:t>
      </w:r>
      <w:r w:rsidRPr="00360B80">
        <w:rPr>
          <w:rFonts w:ascii="Times New Roman" w:hAnsi="Times New Roman" w:cs="Times New Roman"/>
          <w:sz w:val="28"/>
          <w:szCs w:val="28"/>
          <w:lang w:eastAsia="zh-CN"/>
        </w:rPr>
        <w:t>%), старше тр</w:t>
      </w:r>
      <w:r w:rsidR="00D366E0" w:rsidRPr="00360B80">
        <w:rPr>
          <w:rFonts w:ascii="Times New Roman" w:hAnsi="Times New Roman" w:cs="Times New Roman"/>
          <w:sz w:val="28"/>
          <w:szCs w:val="28"/>
          <w:lang w:eastAsia="zh-CN"/>
        </w:rPr>
        <w:t>удоспособного возраста - 5768 чел. (34,2</w:t>
      </w:r>
      <w:r w:rsidRPr="00360B80">
        <w:rPr>
          <w:rFonts w:ascii="Times New Roman" w:hAnsi="Times New Roman" w:cs="Times New Roman"/>
          <w:sz w:val="28"/>
          <w:szCs w:val="28"/>
          <w:lang w:eastAsia="zh-CN"/>
        </w:rPr>
        <w:t>%).</w:t>
      </w:r>
    </w:p>
    <w:p w:rsidR="00DF7BC8" w:rsidRPr="00360B80" w:rsidRDefault="00DF7BC8" w:rsidP="00600E23">
      <w:pPr>
        <w:suppressAutoHyphens/>
        <w:ind w:firstLine="720"/>
        <w:jc w:val="both"/>
        <w:rPr>
          <w:rFonts w:ascii="Times New Roman" w:eastAsia="Calibri" w:hAnsi="Times New Roman" w:cs="Times New Roman"/>
          <w:sz w:val="28"/>
          <w:szCs w:val="28"/>
          <w:lang w:eastAsia="zh-CN"/>
        </w:rPr>
      </w:pPr>
    </w:p>
    <w:p w:rsidR="00A65114" w:rsidRPr="00360B80" w:rsidRDefault="00382DBA" w:rsidP="00A65114">
      <w:pPr>
        <w:suppressAutoHyphens/>
        <w:jc w:val="right"/>
        <w:rPr>
          <w:rFonts w:ascii="Times New Roman" w:eastAsia="Calibri" w:hAnsi="Times New Roman" w:cs="Times New Roman"/>
          <w:sz w:val="28"/>
          <w:szCs w:val="28"/>
          <w:lang w:eastAsia="zh-CN"/>
        </w:rPr>
      </w:pPr>
      <w:r>
        <w:rPr>
          <w:rFonts w:ascii="Times New Roman" w:eastAsia="Calibri" w:hAnsi="Times New Roman" w:cs="Times New Roman"/>
          <w:sz w:val="28"/>
          <w:szCs w:val="28"/>
          <w:lang w:eastAsia="zh-CN"/>
        </w:rPr>
        <w:t>Т</w:t>
      </w:r>
      <w:r w:rsidR="00A65114" w:rsidRPr="00360B80">
        <w:rPr>
          <w:rFonts w:ascii="Times New Roman" w:eastAsia="Calibri" w:hAnsi="Times New Roman" w:cs="Times New Roman"/>
          <w:sz w:val="28"/>
          <w:szCs w:val="28"/>
          <w:lang w:eastAsia="zh-CN"/>
        </w:rPr>
        <w:t>аблица № 1</w:t>
      </w:r>
    </w:p>
    <w:p w:rsidR="00382DBA" w:rsidRPr="00382DBA" w:rsidRDefault="00A65114" w:rsidP="00A65114">
      <w:pPr>
        <w:suppressAutoHyphens/>
        <w:jc w:val="center"/>
        <w:rPr>
          <w:rFonts w:ascii="Times New Roman" w:eastAsia="Calibri" w:hAnsi="Times New Roman" w:cs="Times New Roman"/>
          <w:sz w:val="28"/>
          <w:szCs w:val="28"/>
          <w:lang w:eastAsia="zh-CN"/>
        </w:rPr>
      </w:pPr>
      <w:r w:rsidRPr="00382DBA">
        <w:rPr>
          <w:rFonts w:ascii="Times New Roman" w:eastAsia="Calibri" w:hAnsi="Times New Roman" w:cs="Times New Roman"/>
          <w:sz w:val="28"/>
          <w:szCs w:val="28"/>
          <w:lang w:eastAsia="zh-CN"/>
        </w:rPr>
        <w:t>Численность населения Атяшевского</w:t>
      </w:r>
      <w:r w:rsidR="00B31096" w:rsidRPr="00382DBA">
        <w:rPr>
          <w:rFonts w:ascii="Times New Roman" w:eastAsia="Calibri" w:hAnsi="Times New Roman" w:cs="Times New Roman"/>
          <w:sz w:val="28"/>
          <w:szCs w:val="28"/>
          <w:lang w:eastAsia="zh-CN"/>
        </w:rPr>
        <w:t xml:space="preserve">муниципального </w:t>
      </w:r>
      <w:r w:rsidRPr="00382DBA">
        <w:rPr>
          <w:rFonts w:ascii="Times New Roman" w:eastAsia="Calibri" w:hAnsi="Times New Roman" w:cs="Times New Roman"/>
          <w:sz w:val="28"/>
          <w:szCs w:val="28"/>
          <w:lang w:eastAsia="zh-CN"/>
        </w:rPr>
        <w:t xml:space="preserve">района  </w:t>
      </w:r>
    </w:p>
    <w:p w:rsidR="00A65114" w:rsidRPr="00382DBA" w:rsidRDefault="00A65114" w:rsidP="00A65114">
      <w:pPr>
        <w:suppressAutoHyphens/>
        <w:jc w:val="center"/>
        <w:rPr>
          <w:rFonts w:ascii="Times New Roman" w:hAnsi="Times New Roman" w:cs="Times New Roman"/>
          <w:color w:val="000000"/>
          <w:sz w:val="28"/>
          <w:szCs w:val="28"/>
        </w:rPr>
      </w:pPr>
      <w:r w:rsidRPr="00382DBA">
        <w:rPr>
          <w:rFonts w:ascii="Times New Roman" w:eastAsia="Calibri" w:hAnsi="Times New Roman" w:cs="Times New Roman"/>
          <w:sz w:val="28"/>
          <w:szCs w:val="28"/>
          <w:lang w:eastAsia="zh-CN"/>
        </w:rPr>
        <w:t xml:space="preserve">на начало </w:t>
      </w:r>
      <w:r w:rsidR="00B31096" w:rsidRPr="00382DBA">
        <w:rPr>
          <w:rFonts w:ascii="Times New Roman" w:eastAsia="Calibri" w:hAnsi="Times New Roman" w:cs="Times New Roman"/>
          <w:sz w:val="28"/>
          <w:szCs w:val="28"/>
          <w:lang w:eastAsia="zh-CN"/>
        </w:rPr>
        <w:t xml:space="preserve">2019 </w:t>
      </w:r>
      <w:r w:rsidRPr="00382DBA">
        <w:rPr>
          <w:rFonts w:ascii="Times New Roman" w:eastAsia="Calibri" w:hAnsi="Times New Roman" w:cs="Times New Roman"/>
          <w:sz w:val="28"/>
          <w:szCs w:val="28"/>
          <w:lang w:eastAsia="zh-CN"/>
        </w:rPr>
        <w:t>года</w:t>
      </w:r>
    </w:p>
    <w:p w:rsidR="00A65114" w:rsidRPr="00BC07B6" w:rsidRDefault="00A65114" w:rsidP="00A65114">
      <w:pPr>
        <w:suppressAutoHyphens/>
        <w:jc w:val="center"/>
        <w:rPr>
          <w:rFonts w:ascii="Times New Roman" w:hAnsi="Times New Roman" w:cs="Times New Roman"/>
          <w:color w:val="000000"/>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1411"/>
        <w:gridCol w:w="1605"/>
        <w:gridCol w:w="1507"/>
        <w:gridCol w:w="1700"/>
        <w:gridCol w:w="1510"/>
        <w:gridCol w:w="1700"/>
        <w:gridCol w:w="30"/>
      </w:tblGrid>
      <w:tr w:rsidR="00A65114" w:rsidRPr="00BC07B6" w:rsidTr="004B2B22">
        <w:trPr>
          <w:trHeight w:val="110"/>
          <w:tblHeader/>
          <w:jc w:val="center"/>
        </w:trPr>
        <w:tc>
          <w:tcPr>
            <w:tcW w:w="746"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Годы</w:t>
            </w:r>
          </w:p>
        </w:tc>
        <w:tc>
          <w:tcPr>
            <w:tcW w:w="848"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Все население,</w:t>
            </w:r>
          </w:p>
          <w:p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человек</w:t>
            </w:r>
          </w:p>
        </w:tc>
        <w:tc>
          <w:tcPr>
            <w:tcW w:w="1694" w:type="pct"/>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 том числе</w:t>
            </w:r>
          </w:p>
        </w:tc>
        <w:tc>
          <w:tcPr>
            <w:tcW w:w="1696" w:type="pct"/>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 общей численности</w:t>
            </w:r>
            <w:r w:rsidRPr="00BC07B6">
              <w:rPr>
                <w:rFonts w:ascii="Times New Roman" w:hAnsi="Times New Roman" w:cs="Times New Roman"/>
                <w:sz w:val="24"/>
                <w:szCs w:val="24"/>
                <w:lang w:eastAsia="zh-CN"/>
              </w:rPr>
              <w:br/>
              <w:t>населения, процентов</w:t>
            </w:r>
          </w:p>
        </w:tc>
        <w:tc>
          <w:tcPr>
            <w:tcW w:w="16" w:type="pct"/>
            <w:vAlign w:val="center"/>
          </w:tcPr>
          <w:p w:rsidR="00A65114" w:rsidRPr="00BC07B6" w:rsidRDefault="00A65114" w:rsidP="004B2B22">
            <w:pPr>
              <w:suppressAutoHyphens/>
              <w:rPr>
                <w:rFonts w:ascii="Times New Roman" w:hAnsi="Times New Roman" w:cs="Times New Roman"/>
                <w:sz w:val="24"/>
                <w:szCs w:val="24"/>
                <w:lang w:eastAsia="zh-CN"/>
              </w:rPr>
            </w:pPr>
          </w:p>
        </w:tc>
      </w:tr>
      <w:tr w:rsidR="00A65114" w:rsidRPr="00DF7BC8" w:rsidTr="004B2B22">
        <w:trPr>
          <w:trHeight w:val="60"/>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796"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городское</w:t>
            </w:r>
          </w:p>
        </w:tc>
        <w:tc>
          <w:tcPr>
            <w:tcW w:w="898"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сельское</w:t>
            </w:r>
          </w:p>
        </w:tc>
        <w:tc>
          <w:tcPr>
            <w:tcW w:w="1696" w:type="pct"/>
            <w:gridSpan w:val="2"/>
            <w:vMerge/>
            <w:tcBorders>
              <w:top w:val="nil"/>
              <w:left w:val="nil"/>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329"/>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796" w:type="pct"/>
            <w:vMerge/>
            <w:tcBorders>
              <w:top w:val="nil"/>
              <w:left w:val="nil"/>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898" w:type="pct"/>
            <w:vMerge/>
            <w:tcBorders>
              <w:top w:val="nil"/>
              <w:left w:val="nil"/>
              <w:bottom w:val="single" w:sz="8" w:space="0" w:color="000000"/>
              <w:right w:val="single" w:sz="8" w:space="0" w:color="000000"/>
            </w:tcBorders>
            <w:vAlign w:val="center"/>
            <w:hideMark/>
          </w:tcPr>
          <w:p w:rsidR="00A65114" w:rsidRPr="00DF7BC8" w:rsidRDefault="00A65114" w:rsidP="004B2B22">
            <w:pPr>
              <w:suppressAutoHyphens/>
              <w:rPr>
                <w:rFonts w:ascii="Times New Roman" w:hAnsi="Times New Roman" w:cs="Times New Roman"/>
                <w:sz w:val="24"/>
                <w:szCs w:val="24"/>
                <w:lang w:eastAsia="zh-CN"/>
              </w:rPr>
            </w:pP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городское</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сельское</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277"/>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2009</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19923</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6016</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13907</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30,2</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69,8</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25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2010</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19476</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5907</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13569</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color w:val="000000"/>
                <w:sz w:val="24"/>
                <w:szCs w:val="24"/>
                <w:lang w:eastAsia="zh-CN"/>
              </w:rPr>
            </w:pPr>
            <w:r w:rsidRPr="00DF7BC8">
              <w:rPr>
                <w:rFonts w:ascii="Times New Roman" w:hAnsi="Times New Roman" w:cs="Times New Roman"/>
                <w:color w:val="000000"/>
                <w:sz w:val="24"/>
                <w:szCs w:val="24"/>
                <w:lang w:eastAsia="zh-CN"/>
              </w:rPr>
              <w:t>30,3</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color w:val="000000"/>
                <w:sz w:val="24"/>
                <w:szCs w:val="24"/>
                <w:lang w:eastAsia="zh-CN"/>
              </w:rPr>
            </w:pPr>
            <w:r w:rsidRPr="00DF7BC8">
              <w:rPr>
                <w:rFonts w:ascii="Times New Roman" w:hAnsi="Times New Roman" w:cs="Times New Roman"/>
                <w:color w:val="000000"/>
                <w:sz w:val="24"/>
                <w:szCs w:val="24"/>
                <w:lang w:eastAsia="zh-CN"/>
              </w:rPr>
              <w:t>69,7</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23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2011</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20016</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6204</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13812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31,0</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69,0</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22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2012</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19595</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6183</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13412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31,6</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68,4</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4B2B22">
        <w:trPr>
          <w:trHeight w:val="199"/>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2013</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19170</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6152</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13018</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32,1</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67,9</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A65114" w:rsidRPr="00DF7BC8" w:rsidTr="00E7465C">
        <w:trPr>
          <w:trHeight w:val="203"/>
          <w:jc w:val="center"/>
        </w:trPr>
        <w:tc>
          <w:tcPr>
            <w:tcW w:w="746"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A65114" w:rsidRPr="00DF7BC8" w:rsidRDefault="00A65114"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2014</w:t>
            </w:r>
          </w:p>
        </w:tc>
        <w:tc>
          <w:tcPr>
            <w:tcW w:w="848" w:type="pct"/>
            <w:tcBorders>
              <w:top w:val="nil"/>
              <w:left w:val="nil"/>
              <w:bottom w:val="single" w:sz="4" w:space="0" w:color="auto"/>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18667</w:t>
            </w:r>
          </w:p>
        </w:tc>
        <w:tc>
          <w:tcPr>
            <w:tcW w:w="796" w:type="pct"/>
            <w:tcBorders>
              <w:top w:val="nil"/>
              <w:left w:val="nil"/>
              <w:bottom w:val="single" w:sz="4" w:space="0" w:color="auto"/>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6119</w:t>
            </w:r>
          </w:p>
        </w:tc>
        <w:tc>
          <w:tcPr>
            <w:tcW w:w="898" w:type="pct"/>
            <w:tcBorders>
              <w:top w:val="nil"/>
              <w:left w:val="nil"/>
              <w:bottom w:val="single" w:sz="4" w:space="0" w:color="auto"/>
              <w:right w:val="single" w:sz="8" w:space="0" w:color="000000"/>
            </w:tcBorders>
            <w:tcMar>
              <w:top w:w="0" w:type="dxa"/>
              <w:left w:w="108" w:type="dxa"/>
              <w:bottom w:w="0" w:type="dxa"/>
              <w:right w:w="108" w:type="dxa"/>
            </w:tcMar>
            <w:hideMark/>
          </w:tcPr>
          <w:p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12548</w:t>
            </w:r>
          </w:p>
        </w:tc>
        <w:tc>
          <w:tcPr>
            <w:tcW w:w="798" w:type="pct"/>
            <w:tcBorders>
              <w:top w:val="nil"/>
              <w:left w:val="nil"/>
              <w:bottom w:val="single" w:sz="4" w:space="0" w:color="auto"/>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32,8</w:t>
            </w:r>
          </w:p>
        </w:tc>
        <w:tc>
          <w:tcPr>
            <w:tcW w:w="898" w:type="pct"/>
            <w:tcBorders>
              <w:top w:val="nil"/>
              <w:left w:val="nil"/>
              <w:bottom w:val="single" w:sz="4" w:space="0" w:color="auto"/>
              <w:right w:val="single" w:sz="8" w:space="0" w:color="000000"/>
            </w:tcBorders>
            <w:tcMar>
              <w:top w:w="0" w:type="dxa"/>
              <w:left w:w="108" w:type="dxa"/>
              <w:bottom w:w="0" w:type="dxa"/>
              <w:right w:w="108" w:type="dxa"/>
            </w:tcMar>
            <w:hideMark/>
          </w:tcPr>
          <w:p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67,2</w:t>
            </w:r>
          </w:p>
        </w:tc>
        <w:tc>
          <w:tcPr>
            <w:tcW w:w="16" w:type="pct"/>
            <w:vAlign w:val="center"/>
          </w:tcPr>
          <w:p w:rsidR="00A65114" w:rsidRPr="00DF7BC8" w:rsidRDefault="00A65114" w:rsidP="004B2B22">
            <w:pPr>
              <w:suppressAutoHyphens/>
              <w:rPr>
                <w:rFonts w:ascii="Times New Roman" w:hAnsi="Times New Roman" w:cs="Times New Roman"/>
                <w:sz w:val="24"/>
                <w:szCs w:val="24"/>
                <w:lang w:eastAsia="zh-CN"/>
              </w:rPr>
            </w:pPr>
          </w:p>
        </w:tc>
      </w:tr>
      <w:tr w:rsidR="00E7465C" w:rsidRPr="00DF7BC8" w:rsidTr="00E7465C">
        <w:trPr>
          <w:trHeight w:val="203"/>
          <w:jc w:val="center"/>
        </w:trPr>
        <w:tc>
          <w:tcPr>
            <w:tcW w:w="746"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2015</w:t>
            </w:r>
          </w:p>
        </w:tc>
        <w:tc>
          <w:tcPr>
            <w:tcW w:w="84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18311</w:t>
            </w:r>
          </w:p>
        </w:tc>
        <w:tc>
          <w:tcPr>
            <w:tcW w:w="796"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6138</w:t>
            </w:r>
          </w:p>
        </w:tc>
        <w:tc>
          <w:tcPr>
            <w:tcW w:w="8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12173</w:t>
            </w:r>
          </w:p>
        </w:tc>
        <w:tc>
          <w:tcPr>
            <w:tcW w:w="7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33,5</w:t>
            </w:r>
          </w:p>
        </w:tc>
        <w:tc>
          <w:tcPr>
            <w:tcW w:w="8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66,5</w:t>
            </w:r>
          </w:p>
        </w:tc>
        <w:tc>
          <w:tcPr>
            <w:tcW w:w="16" w:type="pct"/>
            <w:vAlign w:val="center"/>
          </w:tcPr>
          <w:p w:rsidR="00E7465C" w:rsidRPr="00DF7BC8" w:rsidRDefault="00E7465C" w:rsidP="004B2B22">
            <w:pPr>
              <w:suppressAutoHyphens/>
              <w:rPr>
                <w:rFonts w:ascii="Times New Roman" w:hAnsi="Times New Roman" w:cs="Times New Roman"/>
                <w:sz w:val="24"/>
                <w:szCs w:val="24"/>
                <w:lang w:eastAsia="zh-CN"/>
              </w:rPr>
            </w:pPr>
          </w:p>
        </w:tc>
      </w:tr>
      <w:tr w:rsidR="00E7465C" w:rsidRPr="00DF7BC8"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2016</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17872</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6095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11777</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34,1</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65,9</w:t>
            </w:r>
          </w:p>
        </w:tc>
        <w:tc>
          <w:tcPr>
            <w:tcW w:w="16" w:type="pct"/>
            <w:vAlign w:val="center"/>
          </w:tcPr>
          <w:p w:rsidR="00E7465C" w:rsidRPr="00DF7BC8" w:rsidRDefault="00E7465C" w:rsidP="004B2B22">
            <w:pPr>
              <w:suppressAutoHyphens/>
              <w:rPr>
                <w:rFonts w:ascii="Times New Roman" w:hAnsi="Times New Roman" w:cs="Times New Roman"/>
                <w:sz w:val="24"/>
                <w:szCs w:val="24"/>
                <w:lang w:eastAsia="zh-CN"/>
              </w:rPr>
            </w:pPr>
          </w:p>
        </w:tc>
      </w:tr>
      <w:tr w:rsidR="00E7465C" w:rsidRPr="00DF7BC8"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7465C" w:rsidRPr="00DF7BC8" w:rsidRDefault="00E7465C"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2017</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17522</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6098</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11424</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34,8</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65,2</w:t>
            </w:r>
          </w:p>
        </w:tc>
        <w:tc>
          <w:tcPr>
            <w:tcW w:w="16" w:type="pct"/>
            <w:vAlign w:val="center"/>
          </w:tcPr>
          <w:p w:rsidR="00E7465C" w:rsidRPr="00DF7BC8" w:rsidRDefault="00E7465C" w:rsidP="004B2B22">
            <w:pPr>
              <w:suppressAutoHyphens/>
              <w:rPr>
                <w:rFonts w:ascii="Times New Roman" w:hAnsi="Times New Roman" w:cs="Times New Roman"/>
                <w:sz w:val="24"/>
                <w:szCs w:val="24"/>
                <w:lang w:eastAsia="zh-CN"/>
              </w:rPr>
            </w:pPr>
          </w:p>
        </w:tc>
      </w:tr>
      <w:tr w:rsidR="00E7465C" w:rsidRPr="00DF7BC8"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7465C" w:rsidRPr="00DF7BC8" w:rsidRDefault="00E7465C"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2018</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17210</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6057</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11153</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35,2</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64,8</w:t>
            </w:r>
          </w:p>
        </w:tc>
        <w:tc>
          <w:tcPr>
            <w:tcW w:w="16" w:type="pct"/>
            <w:vAlign w:val="center"/>
          </w:tcPr>
          <w:p w:rsidR="00E7465C" w:rsidRPr="00DF7BC8" w:rsidRDefault="00E7465C" w:rsidP="004B2B22">
            <w:pPr>
              <w:suppressAutoHyphens/>
              <w:rPr>
                <w:rFonts w:ascii="Times New Roman" w:hAnsi="Times New Roman" w:cs="Times New Roman"/>
                <w:sz w:val="24"/>
                <w:szCs w:val="24"/>
                <w:lang w:eastAsia="zh-CN"/>
              </w:rPr>
            </w:pPr>
          </w:p>
        </w:tc>
      </w:tr>
      <w:tr w:rsidR="00E7465C" w:rsidRPr="00DF7BC8"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2019</w:t>
            </w:r>
          </w:p>
        </w:tc>
        <w:tc>
          <w:tcPr>
            <w:tcW w:w="84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16833</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6109</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10724</w:t>
            </w:r>
          </w:p>
        </w:tc>
        <w:tc>
          <w:tcPr>
            <w:tcW w:w="7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36,3</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63,7</w:t>
            </w:r>
          </w:p>
        </w:tc>
        <w:tc>
          <w:tcPr>
            <w:tcW w:w="16" w:type="pct"/>
            <w:vAlign w:val="center"/>
          </w:tcPr>
          <w:p w:rsidR="00E7465C" w:rsidRPr="00DF7BC8" w:rsidRDefault="00E7465C" w:rsidP="004B2B22">
            <w:pPr>
              <w:suppressAutoHyphens/>
              <w:rPr>
                <w:rFonts w:ascii="Times New Roman" w:hAnsi="Times New Roman" w:cs="Times New Roman"/>
                <w:sz w:val="24"/>
                <w:szCs w:val="24"/>
                <w:lang w:eastAsia="zh-CN"/>
              </w:rPr>
            </w:pPr>
          </w:p>
        </w:tc>
      </w:tr>
    </w:tbl>
    <w:p w:rsidR="00A65114" w:rsidRPr="00DF7BC8" w:rsidRDefault="00A65114" w:rsidP="00600E23">
      <w:pPr>
        <w:suppressAutoHyphens/>
        <w:ind w:firstLine="720"/>
        <w:jc w:val="both"/>
        <w:rPr>
          <w:rFonts w:ascii="Times New Roman" w:eastAsia="Calibri" w:hAnsi="Times New Roman" w:cs="Times New Roman"/>
          <w:sz w:val="24"/>
          <w:szCs w:val="24"/>
          <w:lang w:eastAsia="zh-CN"/>
        </w:rPr>
      </w:pPr>
    </w:p>
    <w:p w:rsidR="004B2B22" w:rsidRPr="00360B80" w:rsidRDefault="00382DBA" w:rsidP="004B2B22">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4B2B22" w:rsidRPr="00360B80">
        <w:rPr>
          <w:rFonts w:ascii="Times New Roman" w:hAnsi="Times New Roman" w:cs="Times New Roman"/>
          <w:sz w:val="28"/>
          <w:szCs w:val="28"/>
          <w:lang w:eastAsia="zh-CN"/>
        </w:rPr>
        <w:t>аблица № 2</w:t>
      </w:r>
    </w:p>
    <w:p w:rsidR="004B2B22" w:rsidRPr="00382DBA" w:rsidRDefault="004B2B22" w:rsidP="004B2B22">
      <w:pPr>
        <w:suppressAutoHyphens/>
        <w:ind w:firstLine="720"/>
        <w:jc w:val="center"/>
        <w:rPr>
          <w:rFonts w:ascii="Times New Roman" w:eastAsia="Calibri" w:hAnsi="Times New Roman" w:cs="Times New Roman"/>
          <w:sz w:val="28"/>
          <w:szCs w:val="28"/>
          <w:lang w:eastAsia="zh-CN"/>
        </w:rPr>
      </w:pPr>
      <w:r w:rsidRPr="00382DBA">
        <w:rPr>
          <w:rFonts w:ascii="Times New Roman" w:hAnsi="Times New Roman" w:cs="Times New Roman"/>
          <w:sz w:val="28"/>
          <w:szCs w:val="28"/>
          <w:lang w:eastAsia="zh-CN"/>
        </w:rPr>
        <w:t xml:space="preserve">Численность населения </w:t>
      </w:r>
      <w:r w:rsidRPr="00382DBA">
        <w:rPr>
          <w:rFonts w:ascii="Times New Roman" w:eastAsia="Calibri" w:hAnsi="Times New Roman" w:cs="Times New Roman"/>
          <w:sz w:val="28"/>
          <w:szCs w:val="28"/>
          <w:lang w:eastAsia="zh-CN"/>
        </w:rPr>
        <w:t>Атяшевского</w:t>
      </w:r>
      <w:r w:rsidR="00B31096" w:rsidRPr="00382DBA">
        <w:rPr>
          <w:rFonts w:ascii="Times New Roman" w:eastAsia="Calibri" w:hAnsi="Times New Roman" w:cs="Times New Roman"/>
          <w:sz w:val="28"/>
          <w:szCs w:val="28"/>
          <w:lang w:eastAsia="zh-CN"/>
        </w:rPr>
        <w:t xml:space="preserve">муниципального </w:t>
      </w:r>
      <w:r w:rsidRPr="00382DBA">
        <w:rPr>
          <w:rFonts w:ascii="Times New Roman" w:eastAsia="Calibri" w:hAnsi="Times New Roman" w:cs="Times New Roman"/>
          <w:sz w:val="28"/>
          <w:szCs w:val="28"/>
          <w:lang w:eastAsia="zh-CN"/>
        </w:rPr>
        <w:t xml:space="preserve">района </w:t>
      </w:r>
    </w:p>
    <w:p w:rsidR="004B2B22" w:rsidRPr="00382DBA" w:rsidRDefault="004B2B22" w:rsidP="004B2B22">
      <w:pPr>
        <w:suppressAutoHyphens/>
        <w:ind w:firstLine="720"/>
        <w:jc w:val="center"/>
        <w:rPr>
          <w:rFonts w:ascii="Times New Roman" w:hAnsi="Times New Roman" w:cs="Times New Roman"/>
          <w:sz w:val="28"/>
          <w:szCs w:val="28"/>
        </w:rPr>
      </w:pPr>
      <w:r w:rsidRPr="00382DBA">
        <w:rPr>
          <w:rFonts w:ascii="Times New Roman" w:hAnsi="Times New Roman" w:cs="Times New Roman"/>
          <w:sz w:val="28"/>
          <w:szCs w:val="28"/>
          <w:lang w:eastAsia="zh-CN"/>
        </w:rPr>
        <w:t>по полу и возрасту (на начало 201</w:t>
      </w:r>
      <w:r w:rsidR="00CB588F" w:rsidRPr="00382DBA">
        <w:rPr>
          <w:rFonts w:ascii="Times New Roman" w:hAnsi="Times New Roman" w:cs="Times New Roman"/>
          <w:sz w:val="28"/>
          <w:szCs w:val="28"/>
          <w:lang w:eastAsia="zh-CN"/>
        </w:rPr>
        <w:t>9</w:t>
      </w:r>
      <w:r w:rsidRPr="00382DBA">
        <w:rPr>
          <w:rFonts w:ascii="Times New Roman" w:hAnsi="Times New Roman" w:cs="Times New Roman"/>
          <w:sz w:val="28"/>
          <w:szCs w:val="28"/>
          <w:lang w:eastAsia="zh-CN"/>
        </w:rPr>
        <w:t xml:space="preserve"> года)</w:t>
      </w:r>
    </w:p>
    <w:p w:rsidR="004B2B22" w:rsidRPr="00382DBA" w:rsidRDefault="004B2B22" w:rsidP="004B2B22">
      <w:pPr>
        <w:suppressAutoHyphens/>
        <w:ind w:firstLine="720"/>
        <w:jc w:val="center"/>
        <w:rPr>
          <w:rFonts w:ascii="Times New Roman" w:hAnsi="Times New Roman" w:cs="Times New Roman"/>
          <w:b/>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3070"/>
        <w:gridCol w:w="2445"/>
        <w:gridCol w:w="2028"/>
        <w:gridCol w:w="2028"/>
      </w:tblGrid>
      <w:tr w:rsidR="004B2B22" w:rsidRPr="00DF7BC8" w:rsidTr="004B2B22">
        <w:trPr>
          <w:trHeight w:val="255"/>
          <w:tblHeader/>
          <w:jc w:val="center"/>
        </w:trPr>
        <w:tc>
          <w:tcPr>
            <w:tcW w:w="1658"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Возраст (лет)</w:t>
            </w:r>
          </w:p>
        </w:tc>
        <w:tc>
          <w:tcPr>
            <w:tcW w:w="3342" w:type="pct"/>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Все население</w:t>
            </w:r>
          </w:p>
        </w:tc>
      </w:tr>
      <w:tr w:rsidR="004B2B22" w:rsidRPr="00DF7BC8" w:rsidTr="004B2B22">
        <w:trPr>
          <w:trHeight w:val="397"/>
          <w:tblHeader/>
          <w:jc w:val="center"/>
        </w:trPr>
        <w:tc>
          <w:tcPr>
            <w:tcW w:w="1658" w:type="pct"/>
            <w:tcBorders>
              <w:top w:val="single" w:sz="4" w:space="0" w:color="auto"/>
              <w:left w:val="single" w:sz="4" w:space="0" w:color="auto"/>
              <w:bottom w:val="single" w:sz="4" w:space="0" w:color="auto"/>
              <w:right w:val="single" w:sz="4" w:space="0" w:color="auto"/>
            </w:tcBorders>
            <w:vAlign w:val="center"/>
          </w:tcPr>
          <w:p w:rsidR="004B2B22" w:rsidRPr="00DF7BC8" w:rsidRDefault="004B2B22" w:rsidP="004B2B22">
            <w:pPr>
              <w:suppressAutoHyphens/>
              <w:rPr>
                <w:rFonts w:ascii="Times New Roman" w:hAnsi="Times New Roman" w:cs="Times New Roman"/>
                <w:sz w:val="24"/>
                <w:szCs w:val="24"/>
                <w:lang w:eastAsia="zh-CN"/>
              </w:rPr>
            </w:pPr>
          </w:p>
        </w:tc>
        <w:tc>
          <w:tcPr>
            <w:tcW w:w="1114" w:type="pct"/>
            <w:tcBorders>
              <w:top w:val="single" w:sz="4" w:space="0" w:color="auto"/>
              <w:left w:val="single" w:sz="4" w:space="0" w:color="auto"/>
              <w:bottom w:val="nil"/>
              <w:right w:val="single" w:sz="4" w:space="0" w:color="auto"/>
            </w:tcBorders>
            <w:noWrap/>
            <w:tcMar>
              <w:top w:w="0" w:type="dxa"/>
              <w:left w:w="108" w:type="dxa"/>
              <w:bottom w:w="0" w:type="dxa"/>
              <w:right w:w="108" w:type="dxa"/>
            </w:tcMar>
            <w:vAlign w:val="center"/>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мужчины и женщины</w:t>
            </w:r>
          </w:p>
        </w:tc>
        <w:tc>
          <w:tcPr>
            <w:tcW w:w="111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мужчины</w:t>
            </w:r>
          </w:p>
        </w:tc>
        <w:tc>
          <w:tcPr>
            <w:tcW w:w="111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женщины</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FB2F8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78</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241</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243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215</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98</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951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476</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77</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8-13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495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440</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14-15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140</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157</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18-19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105</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20-24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CB588F">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282</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lastRenderedPageBreak/>
              <w:t>25-29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393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315</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30-34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1048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590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35-39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CB588F">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40-44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1067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513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586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631</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50-54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1531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1908 </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979</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60-64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870</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65-69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1142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447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695</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70-74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374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75-79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585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452</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80-84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587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460</w:t>
            </w:r>
          </w:p>
        </w:tc>
      </w:tr>
      <w:tr w:rsidR="004B2B22" w:rsidRPr="00DF7BC8" w:rsidTr="005C1E40">
        <w:trPr>
          <w:trHeight w:val="381"/>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382 </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329</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b/>
                <w:bCs/>
                <w:sz w:val="24"/>
                <w:szCs w:val="24"/>
                <w:lang w:eastAsia="zh-CN"/>
              </w:rPr>
              <w:t>Итого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 xml:space="preserve"> 16833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7739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9094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0-14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2389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1261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1128</w:t>
            </w:r>
          </w:p>
        </w:tc>
      </w:tr>
      <w:tr w:rsidR="004B2B22" w:rsidRPr="00DF7BC8" w:rsidTr="005C1E40">
        <w:trPr>
          <w:trHeight w:val="378"/>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0-15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2553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1342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1211</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2871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1503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1368</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16-29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1792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859</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6216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3173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3043</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16-54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7583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3859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3724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2553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4788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4703</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b/>
                <w:sz w:val="24"/>
                <w:szCs w:val="24"/>
                <w:highlight w:val="yellow"/>
                <w:lang w:eastAsia="zh-CN"/>
              </w:rPr>
            </w:pPr>
            <w:r w:rsidRPr="00DF7BC8">
              <w:rPr>
                <w:rFonts w:ascii="Times New Roman" w:hAnsi="Times New Roman" w:cs="Times New Roman"/>
                <w:b/>
                <w:sz w:val="24"/>
                <w:szCs w:val="24"/>
                <w:lang w:eastAsia="zh-CN"/>
              </w:rPr>
              <w:t>моложе 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5C1E40" w:rsidP="00875A91">
            <w:pPr>
              <w:suppressAutoHyphens/>
              <w:spacing w:before="60"/>
              <w:ind w:right="170"/>
              <w:rPr>
                <w:rFonts w:ascii="Times New Roman" w:hAnsi="Times New Roman" w:cs="Times New Roman"/>
                <w:sz w:val="24"/>
                <w:szCs w:val="24"/>
                <w:lang w:eastAsia="zh-CN"/>
              </w:rPr>
            </w:pPr>
            <w:r w:rsidRPr="00DF7BC8">
              <w:rPr>
                <w:rFonts w:ascii="Times New Roman" w:hAnsi="Times New Roman" w:cs="Times New Roman"/>
                <w:bCs/>
                <w:sz w:val="24"/>
                <w:szCs w:val="24"/>
                <w:lang w:eastAsia="zh-CN"/>
              </w:rPr>
              <w:t xml:space="preserve"> 8512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1342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1211</w:t>
            </w:r>
          </w:p>
        </w:tc>
      </w:tr>
      <w:tr w:rsidR="004B2B22" w:rsidRPr="00DF7BC8" w:rsidTr="007208A0">
        <w:trPr>
          <w:trHeight w:val="383"/>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b/>
                <w:sz w:val="24"/>
                <w:szCs w:val="24"/>
                <w:lang w:eastAsia="zh-CN"/>
              </w:rPr>
            </w:pPr>
            <w:r w:rsidRPr="00DF7BC8">
              <w:rPr>
                <w:rFonts w:ascii="Times New Roman" w:hAnsi="Times New Roman" w:cs="Times New Roman"/>
                <w:b/>
                <w:bCs/>
                <w:sz w:val="24"/>
                <w:szCs w:val="24"/>
                <w:lang w:eastAsia="zh-CN"/>
              </w:rPr>
              <w:t>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spacing w:before="100" w:beforeAutospacing="1"/>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6697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4788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3724</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6697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2538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4159</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4789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3180</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2098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483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1615</w:t>
            </w:r>
          </w:p>
        </w:tc>
      </w:tr>
      <w:tr w:rsidR="004B2B22" w:rsidRPr="00DF7BC8"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382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329</w:t>
            </w:r>
          </w:p>
        </w:tc>
      </w:tr>
      <w:tr w:rsidR="004B2B22" w:rsidRPr="00DF7BC8" w:rsidTr="004B2B22">
        <w:trPr>
          <w:trHeight w:val="464"/>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b/>
                <w:bCs/>
                <w:sz w:val="24"/>
                <w:szCs w:val="24"/>
                <w:lang w:eastAsia="zh-CN"/>
              </w:rPr>
              <w:t>старше 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spacing w:before="100" w:beforeAutospacing="1"/>
              <w:rPr>
                <w:rFonts w:ascii="Times New Roman" w:hAnsi="Times New Roman" w:cs="Times New Roman"/>
                <w:sz w:val="24"/>
                <w:szCs w:val="24"/>
                <w:lang w:eastAsia="zh-CN"/>
              </w:rPr>
            </w:pPr>
            <w:r w:rsidRPr="00DF7BC8">
              <w:rPr>
                <w:rFonts w:ascii="Times New Roman" w:hAnsi="Times New Roman" w:cs="Times New Roman"/>
                <w:bCs/>
                <w:sz w:val="24"/>
                <w:szCs w:val="24"/>
                <w:lang w:eastAsia="zh-CN"/>
              </w:rPr>
              <w:t>5768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4159</w:t>
            </w:r>
          </w:p>
        </w:tc>
      </w:tr>
    </w:tbl>
    <w:p w:rsidR="00594237" w:rsidRDefault="00594237" w:rsidP="00594237">
      <w:pPr>
        <w:suppressAutoHyphens/>
        <w:ind w:firstLine="720"/>
        <w:jc w:val="center"/>
        <w:rPr>
          <w:rFonts w:ascii="Times New Roman" w:hAnsi="Times New Roman" w:cs="Times New Roman"/>
          <w:b/>
          <w:sz w:val="28"/>
          <w:szCs w:val="28"/>
        </w:rPr>
      </w:pPr>
    </w:p>
    <w:p w:rsidR="006C6A8C" w:rsidRPr="00594237" w:rsidRDefault="00594237" w:rsidP="00594237">
      <w:pPr>
        <w:suppressAutoHyphens/>
        <w:ind w:firstLine="720"/>
        <w:jc w:val="center"/>
        <w:rPr>
          <w:rFonts w:ascii="Times New Roman" w:hAnsi="Times New Roman" w:cs="Times New Roman"/>
          <w:b/>
          <w:sz w:val="28"/>
          <w:szCs w:val="28"/>
        </w:rPr>
      </w:pPr>
      <w:r>
        <w:rPr>
          <w:rFonts w:ascii="Times New Roman" w:hAnsi="Times New Roman" w:cs="Times New Roman"/>
          <w:b/>
          <w:sz w:val="28"/>
          <w:szCs w:val="28"/>
        </w:rPr>
        <w:t xml:space="preserve"> </w:t>
      </w:r>
      <w:r w:rsidR="0068253E">
        <w:rPr>
          <w:rFonts w:ascii="Times New Roman" w:hAnsi="Times New Roman" w:cs="Times New Roman"/>
          <w:b/>
          <w:sz w:val="28"/>
          <w:szCs w:val="28"/>
        </w:rPr>
        <w:t xml:space="preserve">Раздел </w:t>
      </w:r>
      <w:r>
        <w:rPr>
          <w:rFonts w:ascii="Times New Roman" w:hAnsi="Times New Roman" w:cs="Times New Roman"/>
          <w:b/>
          <w:sz w:val="28"/>
          <w:szCs w:val="28"/>
        </w:rPr>
        <w:t>2.  Приоритеты и цели муниципальной пол</w:t>
      </w:r>
      <w:r w:rsidR="003C3093">
        <w:rPr>
          <w:rFonts w:ascii="Times New Roman" w:hAnsi="Times New Roman" w:cs="Times New Roman"/>
          <w:b/>
          <w:sz w:val="28"/>
          <w:szCs w:val="28"/>
        </w:rPr>
        <w:t>итики в сфере реализации Программы,</w:t>
      </w:r>
      <w:r>
        <w:rPr>
          <w:rFonts w:ascii="Times New Roman" w:hAnsi="Times New Roman" w:cs="Times New Roman"/>
          <w:b/>
          <w:sz w:val="28"/>
          <w:szCs w:val="28"/>
        </w:rPr>
        <w:t xml:space="preserve"> </w:t>
      </w:r>
      <w:r w:rsidR="003C3093">
        <w:rPr>
          <w:rFonts w:ascii="Times New Roman" w:hAnsi="Times New Roman" w:cs="Times New Roman"/>
          <w:b/>
          <w:sz w:val="28"/>
          <w:szCs w:val="28"/>
        </w:rPr>
        <w:t>основные цели и задачи</w:t>
      </w:r>
    </w:p>
    <w:p w:rsidR="003244D6" w:rsidRDefault="003244D6" w:rsidP="00FC6B07">
      <w:pPr>
        <w:jc w:val="center"/>
      </w:pPr>
    </w:p>
    <w:p w:rsidR="006C6A8C" w:rsidRPr="00864048" w:rsidRDefault="006C6A8C" w:rsidP="006C6A8C">
      <w:pPr>
        <w:ind w:firstLine="720"/>
        <w:jc w:val="both"/>
        <w:rPr>
          <w:rFonts w:ascii="Times New Roman" w:hAnsi="Times New Roman" w:cs="Times New Roman"/>
          <w:sz w:val="28"/>
          <w:szCs w:val="28"/>
        </w:rPr>
      </w:pPr>
      <w:r w:rsidRPr="00730E14">
        <w:rPr>
          <w:rFonts w:ascii="Times New Roman" w:hAnsi="Times New Roman" w:cs="Times New Roman"/>
          <w:sz w:val="28"/>
          <w:szCs w:val="28"/>
        </w:rPr>
        <w:t xml:space="preserve">Цель </w:t>
      </w:r>
      <w:r w:rsidR="00407837" w:rsidRPr="00730E14">
        <w:rPr>
          <w:rFonts w:ascii="Times New Roman" w:hAnsi="Times New Roman" w:cs="Times New Roman"/>
          <w:sz w:val="28"/>
          <w:szCs w:val="28"/>
        </w:rPr>
        <w:t>м</w:t>
      </w:r>
      <w:r w:rsidR="00BB5D65" w:rsidRPr="00730E14">
        <w:rPr>
          <w:rFonts w:ascii="Times New Roman" w:hAnsi="Times New Roman" w:cs="Times New Roman"/>
          <w:sz w:val="28"/>
          <w:szCs w:val="28"/>
        </w:rPr>
        <w:t xml:space="preserve">униципальной </w:t>
      </w:r>
      <w:r w:rsidRPr="00730E14">
        <w:rPr>
          <w:rFonts w:ascii="Times New Roman" w:hAnsi="Times New Roman" w:cs="Times New Roman"/>
          <w:sz w:val="28"/>
          <w:szCs w:val="28"/>
        </w:rPr>
        <w:t>программы «Укрепление общественного здоровья»:</w:t>
      </w:r>
      <w:r w:rsidR="006852E4">
        <w:rPr>
          <w:rFonts w:ascii="Times New Roman" w:hAnsi="Times New Roman" w:cs="Times New Roman"/>
          <w:sz w:val="28"/>
          <w:szCs w:val="28"/>
        </w:rPr>
        <w:t xml:space="preserve"> </w:t>
      </w:r>
      <w:r w:rsidR="00BB5D65">
        <w:rPr>
          <w:rFonts w:ascii="Times New Roman" w:hAnsi="Times New Roman" w:cs="Times New Roman"/>
          <w:sz w:val="28"/>
          <w:szCs w:val="28"/>
        </w:rPr>
        <w:t xml:space="preserve">Снижение смертности </w:t>
      </w:r>
      <w:r w:rsidR="005F6908">
        <w:rPr>
          <w:rFonts w:ascii="Times New Roman" w:hAnsi="Times New Roman" w:cs="Times New Roman"/>
          <w:sz w:val="28"/>
          <w:szCs w:val="28"/>
        </w:rPr>
        <w:t>трудоспособного населения  Атяшевского</w:t>
      </w:r>
      <w:r w:rsidR="006852E4">
        <w:rPr>
          <w:rFonts w:ascii="Times New Roman" w:hAnsi="Times New Roman" w:cs="Times New Roman"/>
          <w:sz w:val="28"/>
          <w:szCs w:val="28"/>
        </w:rPr>
        <w:t xml:space="preserve"> </w:t>
      </w:r>
      <w:r w:rsidR="00BB5D65">
        <w:rPr>
          <w:rFonts w:ascii="Times New Roman" w:hAnsi="Times New Roman" w:cs="Times New Roman"/>
          <w:sz w:val="28"/>
          <w:szCs w:val="28"/>
        </w:rPr>
        <w:t xml:space="preserve">муниципального района за счет </w:t>
      </w:r>
      <w:r>
        <w:rPr>
          <w:rFonts w:ascii="Times New Roman" w:hAnsi="Times New Roman" w:cs="Times New Roman"/>
          <w:sz w:val="28"/>
          <w:szCs w:val="28"/>
        </w:rPr>
        <w:t>ф</w:t>
      </w:r>
      <w:r w:rsidRPr="00DE15EC">
        <w:rPr>
          <w:rFonts w:ascii="Times New Roman" w:hAnsi="Times New Roman" w:cs="Times New Roman"/>
          <w:sz w:val="28"/>
          <w:szCs w:val="28"/>
        </w:rPr>
        <w:t xml:space="preserve">ормирование системы мотивации граждан к здоровому образу жизни, включая здоровое питание и отказ от вредных привычек. </w:t>
      </w:r>
      <w:r w:rsidRPr="00DE15EC">
        <w:rPr>
          <w:rFonts w:ascii="Times New Roman" w:hAnsi="Times New Roman" w:cs="Times New Roman"/>
          <w:iCs/>
          <w:sz w:val="28"/>
          <w:szCs w:val="28"/>
        </w:rPr>
        <w:t>Обеспечение к 2024 году увеличения доли граждан, ведущих здоровый образ жизни, за счет ф</w:t>
      </w:r>
      <w:r w:rsidRPr="00DE15EC">
        <w:rPr>
          <w:rFonts w:ascii="Times New Roman" w:hAnsi="Times New Roman" w:cs="Times New Roman"/>
          <w:sz w:val="28"/>
          <w:szCs w:val="28"/>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w:t>
      </w:r>
      <w:r w:rsidR="007D08EA">
        <w:rPr>
          <w:rFonts w:ascii="Times New Roman" w:hAnsi="Times New Roman" w:cs="Times New Roman"/>
          <w:sz w:val="28"/>
          <w:szCs w:val="28"/>
        </w:rPr>
        <w:t>лкоголя</w:t>
      </w:r>
      <w:r w:rsidRPr="00DE15EC">
        <w:rPr>
          <w:rFonts w:ascii="Times New Roman" w:hAnsi="Times New Roman" w:cs="Times New Roman"/>
          <w:sz w:val="28"/>
          <w:szCs w:val="28"/>
        </w:rPr>
        <w:t xml:space="preserve">,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w:t>
      </w:r>
      <w:r w:rsidRPr="00DE15EC">
        <w:rPr>
          <w:rFonts w:ascii="Times New Roman" w:hAnsi="Times New Roman" w:cs="Times New Roman"/>
          <w:sz w:val="28"/>
          <w:szCs w:val="28"/>
        </w:rPr>
        <w:lastRenderedPageBreak/>
        <w:t>корпоративных программ укрепления здоровья.</w:t>
      </w:r>
    </w:p>
    <w:p w:rsidR="006C6A8C" w:rsidRDefault="006C6A8C" w:rsidP="00FC6B07">
      <w:pPr>
        <w:jc w:val="center"/>
      </w:pPr>
    </w:p>
    <w:p w:rsidR="00594237" w:rsidRDefault="00594237" w:rsidP="007C243A">
      <w:pPr>
        <w:pStyle w:val="ConsPlusNormal"/>
        <w:jc w:val="both"/>
        <w:rPr>
          <w:rFonts w:ascii="Times New Roman" w:hAnsi="Times New Roman" w:cs="Times New Roman"/>
          <w:sz w:val="28"/>
          <w:szCs w:val="28"/>
        </w:rPr>
      </w:pPr>
    </w:p>
    <w:p w:rsidR="00594237" w:rsidRDefault="0068253E" w:rsidP="00594237">
      <w:pPr>
        <w:pStyle w:val="ConsPlusNormal"/>
        <w:jc w:val="center"/>
        <w:rPr>
          <w:rFonts w:ascii="Times New Roman" w:hAnsi="Times New Roman" w:cs="Times New Roman"/>
          <w:b/>
          <w:sz w:val="28"/>
          <w:szCs w:val="28"/>
        </w:rPr>
      </w:pPr>
      <w:r>
        <w:rPr>
          <w:rFonts w:ascii="Times New Roman" w:hAnsi="Times New Roman" w:cs="Times New Roman"/>
          <w:b/>
          <w:sz w:val="28"/>
          <w:szCs w:val="28"/>
        </w:rPr>
        <w:t>Раздел</w:t>
      </w:r>
      <w:r w:rsidR="00BC07B6">
        <w:rPr>
          <w:rFonts w:ascii="Times New Roman" w:hAnsi="Times New Roman" w:cs="Times New Roman"/>
          <w:b/>
          <w:sz w:val="28"/>
          <w:szCs w:val="28"/>
        </w:rPr>
        <w:t xml:space="preserve"> 3. Целевые индикаторы, показатели и  п</w:t>
      </w:r>
      <w:r w:rsidR="00594237">
        <w:rPr>
          <w:rFonts w:ascii="Times New Roman" w:hAnsi="Times New Roman" w:cs="Times New Roman"/>
          <w:b/>
          <w:sz w:val="28"/>
          <w:szCs w:val="28"/>
        </w:rPr>
        <w:t>рогноз конечных результатов Программы</w:t>
      </w:r>
    </w:p>
    <w:p w:rsidR="00BC07B6" w:rsidRDefault="00BC07B6" w:rsidP="00594237">
      <w:pPr>
        <w:pStyle w:val="ConsPlusNormal"/>
        <w:jc w:val="center"/>
        <w:rPr>
          <w:rFonts w:ascii="Times New Roman" w:hAnsi="Times New Roman" w:cs="Times New Roman"/>
          <w:b/>
          <w:sz w:val="28"/>
          <w:szCs w:val="28"/>
        </w:rPr>
      </w:pPr>
    </w:p>
    <w:p w:rsidR="00BC07B6" w:rsidRPr="00730E14" w:rsidRDefault="00BE1857" w:rsidP="00BE1857">
      <w:pPr>
        <w:ind w:firstLine="709"/>
        <w:jc w:val="both"/>
        <w:rPr>
          <w:rFonts w:ascii="Times New Roman" w:hAnsi="Times New Roman" w:cs="Times New Roman"/>
          <w:sz w:val="28"/>
          <w:szCs w:val="28"/>
        </w:rPr>
      </w:pPr>
      <w:r>
        <w:rPr>
          <w:rFonts w:ascii="Times New Roman" w:hAnsi="Times New Roman" w:cs="Times New Roman"/>
          <w:sz w:val="28"/>
          <w:szCs w:val="28"/>
        </w:rPr>
        <w:t>Целевыми индикаторами</w:t>
      </w:r>
      <w:r w:rsidR="006852E4">
        <w:rPr>
          <w:rFonts w:ascii="Times New Roman" w:hAnsi="Times New Roman" w:cs="Times New Roman"/>
          <w:sz w:val="28"/>
          <w:szCs w:val="28"/>
        </w:rPr>
        <w:t xml:space="preserve"> </w:t>
      </w:r>
      <w:r w:rsidR="00BC07B6" w:rsidRPr="00730E14">
        <w:rPr>
          <w:rFonts w:ascii="Times New Roman" w:hAnsi="Times New Roman" w:cs="Times New Roman"/>
          <w:sz w:val="28"/>
          <w:szCs w:val="28"/>
        </w:rPr>
        <w:t xml:space="preserve">муниципальной программы «Укрепление общественного здоровья» </w:t>
      </w:r>
      <w:r>
        <w:rPr>
          <w:rFonts w:ascii="Times New Roman" w:hAnsi="Times New Roman" w:cs="Times New Roman"/>
          <w:sz w:val="28"/>
          <w:szCs w:val="28"/>
        </w:rPr>
        <w:t>являются:</w:t>
      </w:r>
    </w:p>
    <w:p w:rsidR="00BC07B6" w:rsidRDefault="00BC07B6" w:rsidP="00BC07B6">
      <w:pPr>
        <w:pStyle w:val="ConsPlusNormal"/>
        <w:rPr>
          <w:rFonts w:ascii="Times New Roman" w:hAnsi="Times New Roman" w:cs="Times New Roman"/>
          <w:sz w:val="28"/>
          <w:szCs w:val="28"/>
        </w:rPr>
      </w:pPr>
      <w:r>
        <w:rPr>
          <w:rFonts w:ascii="Times New Roman" w:hAnsi="Times New Roman" w:cs="Times New Roman"/>
          <w:sz w:val="28"/>
          <w:szCs w:val="28"/>
        </w:rPr>
        <w:t>- р</w:t>
      </w:r>
      <w:r w:rsidRPr="00E82C84">
        <w:rPr>
          <w:rFonts w:ascii="Times New Roman" w:hAnsi="Times New Roman" w:cs="Times New Roman"/>
          <w:sz w:val="28"/>
          <w:szCs w:val="28"/>
        </w:rPr>
        <w:t>озничные продажи алкогольной проду</w:t>
      </w:r>
      <w:r>
        <w:rPr>
          <w:rFonts w:ascii="Times New Roman" w:hAnsi="Times New Roman" w:cs="Times New Roman"/>
          <w:sz w:val="28"/>
          <w:szCs w:val="28"/>
        </w:rPr>
        <w:t>кции</w:t>
      </w:r>
      <w:r w:rsidRPr="003B2FEA">
        <w:rPr>
          <w:rFonts w:ascii="Times New Roman" w:hAnsi="Times New Roman" w:cs="Times New Roman"/>
          <w:sz w:val="28"/>
          <w:szCs w:val="28"/>
        </w:rPr>
        <w:t>;</w:t>
      </w:r>
    </w:p>
    <w:p w:rsidR="00BC07B6" w:rsidRPr="003B2FEA" w:rsidRDefault="00BC07B6" w:rsidP="00BC07B6">
      <w:pPr>
        <w:pStyle w:val="ConsPlusNormal"/>
        <w:rPr>
          <w:color w:val="000000" w:themeColor="text1"/>
        </w:rPr>
      </w:pPr>
      <w:r>
        <w:rPr>
          <w:rFonts w:ascii="Times New Roman" w:hAnsi="Times New Roman" w:cs="Times New Roman"/>
          <w:sz w:val="28"/>
          <w:szCs w:val="28"/>
        </w:rPr>
        <w:t>- с</w:t>
      </w:r>
      <w:r w:rsidRPr="00AD7724">
        <w:rPr>
          <w:rFonts w:ascii="Times New Roman" w:hAnsi="Times New Roman" w:cs="Times New Roman"/>
          <w:sz w:val="28"/>
          <w:szCs w:val="28"/>
        </w:rPr>
        <w:t xml:space="preserve">мертность мужчин в возрасте </w:t>
      </w:r>
      <w:r>
        <w:rPr>
          <w:rFonts w:ascii="Times New Roman" w:hAnsi="Times New Roman" w:cs="Times New Roman"/>
          <w:sz w:val="28"/>
          <w:szCs w:val="28"/>
        </w:rPr>
        <w:t>16-59 лет</w:t>
      </w:r>
      <w:r w:rsidRPr="003B2FEA">
        <w:rPr>
          <w:rFonts w:ascii="Times New Roman" w:hAnsi="Times New Roman" w:cs="Times New Roman"/>
          <w:color w:val="000000" w:themeColor="text1"/>
          <w:sz w:val="28"/>
          <w:szCs w:val="28"/>
        </w:rPr>
        <w:t>;</w:t>
      </w:r>
    </w:p>
    <w:p w:rsidR="00BC07B6" w:rsidRPr="003B2FEA" w:rsidRDefault="00BC07B6" w:rsidP="00BC07B6">
      <w:pPr>
        <w:pStyle w:val="ConsPlusNormal"/>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Arial Unicode MS" w:hAnsi="Times New Roman" w:cs="Times New Roman"/>
          <w:sz w:val="28"/>
          <w:szCs w:val="28"/>
          <w:u w:color="000000"/>
          <w:lang w:val="en-US"/>
        </w:rPr>
        <w:t>c</w:t>
      </w:r>
      <w:r w:rsidRPr="00E82C84">
        <w:rPr>
          <w:rFonts w:ascii="Times New Roman" w:eastAsia="Arial Unicode MS" w:hAnsi="Times New Roman" w:cs="Times New Roman"/>
          <w:sz w:val="28"/>
          <w:szCs w:val="28"/>
          <w:u w:color="000000"/>
        </w:rPr>
        <w:t>мертность ж</w:t>
      </w:r>
      <w:r>
        <w:rPr>
          <w:rFonts w:ascii="Times New Roman" w:eastAsia="Arial Unicode MS" w:hAnsi="Times New Roman" w:cs="Times New Roman"/>
          <w:sz w:val="28"/>
          <w:szCs w:val="28"/>
          <w:u w:color="000000"/>
        </w:rPr>
        <w:t>енщин в</w:t>
      </w:r>
      <w:r w:rsidRPr="00E82C84">
        <w:rPr>
          <w:rFonts w:ascii="Times New Roman" w:eastAsia="Arial Unicode MS" w:hAnsi="Times New Roman" w:cs="Times New Roman"/>
          <w:sz w:val="28"/>
          <w:szCs w:val="28"/>
          <w:u w:color="000000"/>
        </w:rPr>
        <w:t xml:space="preserve"> возраст</w:t>
      </w:r>
      <w:r>
        <w:rPr>
          <w:rFonts w:ascii="Times New Roman" w:eastAsia="Arial Unicode MS" w:hAnsi="Times New Roman" w:cs="Times New Roman"/>
          <w:sz w:val="28"/>
          <w:szCs w:val="28"/>
          <w:u w:color="000000"/>
        </w:rPr>
        <w:t>е16-54 лет</w:t>
      </w:r>
      <w:r w:rsidRPr="003B2FEA">
        <w:rPr>
          <w:rFonts w:ascii="Times New Roman" w:eastAsia="Arial Unicode MS" w:hAnsi="Times New Roman" w:cs="Times New Roman"/>
          <w:sz w:val="28"/>
          <w:szCs w:val="28"/>
          <w:u w:color="000000"/>
        </w:rPr>
        <w:t>;</w:t>
      </w:r>
    </w:p>
    <w:p w:rsidR="00BC07B6" w:rsidRPr="003B2FEA" w:rsidRDefault="00BC07B6" w:rsidP="00BC07B6">
      <w:pPr>
        <w:pStyle w:val="ConsPlusNormal"/>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Arial Unicode MS" w:hAnsi="Times New Roman" w:cs="Times New Roman"/>
          <w:sz w:val="28"/>
          <w:szCs w:val="28"/>
          <w:u w:color="000000"/>
        </w:rPr>
        <w:t>о</w:t>
      </w:r>
      <w:r w:rsidRPr="00E82C84">
        <w:rPr>
          <w:rFonts w:ascii="Times New Roman" w:eastAsia="Arial Unicode MS" w:hAnsi="Times New Roman" w:cs="Times New Roman"/>
          <w:sz w:val="28"/>
          <w:szCs w:val="28"/>
          <w:u w:color="000000"/>
        </w:rPr>
        <w:t>бращаемость в медицинские организации по вопросам  здоров</w:t>
      </w:r>
      <w:r>
        <w:rPr>
          <w:rFonts w:ascii="Times New Roman" w:eastAsia="Arial Unicode MS" w:hAnsi="Times New Roman" w:cs="Times New Roman"/>
          <w:sz w:val="28"/>
          <w:szCs w:val="28"/>
          <w:u w:color="000000"/>
        </w:rPr>
        <w:t>ого образа жизни</w:t>
      </w:r>
      <w:r w:rsidRPr="003B2FEA">
        <w:rPr>
          <w:rFonts w:ascii="Times New Roman" w:eastAsia="Arial Unicode MS" w:hAnsi="Times New Roman" w:cs="Times New Roman"/>
          <w:sz w:val="28"/>
          <w:szCs w:val="28"/>
          <w:u w:color="000000"/>
        </w:rPr>
        <w:t>;</w:t>
      </w:r>
    </w:p>
    <w:p w:rsidR="00BC07B6" w:rsidRDefault="00BC07B6" w:rsidP="00BC07B6">
      <w:pPr>
        <w:pStyle w:val="ConsPlusNormal"/>
        <w:jc w:val="both"/>
        <w:rPr>
          <w:rFonts w:ascii="Times New Roman" w:hAnsi="Times New Roman" w:cs="Times New Roman"/>
          <w:sz w:val="28"/>
          <w:szCs w:val="28"/>
        </w:rPr>
      </w:pPr>
      <w:r w:rsidRPr="003B2FEA">
        <w:rPr>
          <w:rFonts w:ascii="Times New Roman" w:eastAsia="Arial Unicode MS" w:hAnsi="Times New Roman" w:cs="Times New Roman"/>
          <w:bCs/>
          <w:sz w:val="28"/>
          <w:szCs w:val="28"/>
          <w:u w:color="000000"/>
        </w:rPr>
        <w:t xml:space="preserve">- </w:t>
      </w:r>
      <w:r>
        <w:rPr>
          <w:rFonts w:ascii="Times New Roman" w:hAnsi="Times New Roman" w:cs="Times New Roman"/>
          <w:sz w:val="28"/>
          <w:szCs w:val="28"/>
        </w:rPr>
        <w:t>д</w:t>
      </w:r>
      <w:r w:rsidRPr="00E068D8">
        <w:rPr>
          <w:rFonts w:ascii="Times New Roman" w:hAnsi="Times New Roman" w:cs="Times New Roman"/>
          <w:sz w:val="28"/>
          <w:szCs w:val="28"/>
        </w:rPr>
        <w:t>оля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муниципального района.</w:t>
      </w:r>
    </w:p>
    <w:p w:rsidR="00BE1857" w:rsidRPr="00643F66" w:rsidRDefault="00643F66" w:rsidP="00BE1857">
      <w:pPr>
        <w:ind w:firstLine="570"/>
        <w:jc w:val="both"/>
        <w:rPr>
          <w:rFonts w:ascii="Times New Roman" w:hAnsi="Times New Roman" w:cs="Times New Roman"/>
          <w:sz w:val="28"/>
          <w:szCs w:val="28"/>
        </w:rPr>
      </w:pPr>
      <w:r>
        <w:rPr>
          <w:rFonts w:ascii="Times New Roman" w:hAnsi="Times New Roman" w:cs="Times New Roman"/>
          <w:sz w:val="28"/>
          <w:szCs w:val="28"/>
        </w:rPr>
        <w:t xml:space="preserve">  Целевые индикаторы приведены в Приложении №1</w:t>
      </w:r>
    </w:p>
    <w:p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Средняя продолжительность жизни за прошедшие пять лет (2014 – 2019 годы) увеличилась на 1,2года и составила за 2018 год 70,7 лет, в 2014 году -  69,9 лет, в 2017 году составила 73,7 лет. </w:t>
      </w:r>
    </w:p>
    <w:p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По итогам 2019 года общая смертность в Атяшевскомрайоне  составила 18,7человек  на 1000 человек  населения, по сравнению с аналогичным периодом прошлого года наблюдается увеличение  указанного показателя на 1,04%. Всего умерших – 319 человека, увеличение  числа умерших 6 человек</w:t>
      </w:r>
      <w:r w:rsidRPr="00BE1857">
        <w:rPr>
          <w:rFonts w:ascii="Times New Roman" w:hAnsi="Times New Roman" w:cs="Times New Roman"/>
          <w:color w:val="002060"/>
          <w:sz w:val="28"/>
          <w:szCs w:val="28"/>
          <w:lang w:eastAsia="zh-CN"/>
        </w:rPr>
        <w:t xml:space="preserve">. </w:t>
      </w:r>
      <w:r w:rsidRPr="00BE1857">
        <w:rPr>
          <w:rFonts w:ascii="Times New Roman" w:hAnsi="Times New Roman" w:cs="Times New Roman"/>
          <w:sz w:val="28"/>
          <w:szCs w:val="28"/>
          <w:lang w:eastAsia="zh-CN"/>
        </w:rPr>
        <w:t>В структуре общей смертности смертность от болезней системы кровообращения в 2019 году составила19,1%.</w:t>
      </w:r>
    </w:p>
    <w:p w:rsidR="00BE1857" w:rsidRPr="00BE1857" w:rsidRDefault="00BE1857" w:rsidP="00BE1857">
      <w:pPr>
        <w:suppressAutoHyphens/>
        <w:ind w:firstLine="720"/>
        <w:jc w:val="both"/>
        <w:rPr>
          <w:rFonts w:ascii="Times New Roman" w:eastAsia="Calibri" w:hAnsi="Times New Roman" w:cs="Times New Roman"/>
          <w:sz w:val="28"/>
          <w:szCs w:val="28"/>
          <w:lang w:eastAsia="zh-CN"/>
        </w:rPr>
      </w:pPr>
      <w:r w:rsidRPr="00BE1857">
        <w:rPr>
          <w:rFonts w:ascii="Times New Roman" w:eastAsia="Calibri" w:hAnsi="Times New Roman" w:cs="Times New Roman"/>
          <w:sz w:val="28"/>
          <w:szCs w:val="28"/>
          <w:lang w:eastAsia="zh-CN"/>
        </w:rPr>
        <w:t>Основные демографические показатели и тенденции</w:t>
      </w:r>
      <w:r w:rsidR="006852E4">
        <w:rPr>
          <w:rFonts w:ascii="Times New Roman" w:eastAsia="Calibri" w:hAnsi="Times New Roman" w:cs="Times New Roman"/>
          <w:sz w:val="28"/>
          <w:szCs w:val="28"/>
          <w:lang w:eastAsia="zh-CN"/>
        </w:rPr>
        <w:t xml:space="preserve"> </w:t>
      </w:r>
      <w:r w:rsidRPr="00BE1857">
        <w:rPr>
          <w:rFonts w:ascii="Times New Roman" w:eastAsia="Calibri" w:hAnsi="Times New Roman" w:cs="Times New Roman"/>
          <w:sz w:val="28"/>
          <w:szCs w:val="28"/>
          <w:lang w:eastAsia="zh-CN"/>
        </w:rPr>
        <w:t>Атяшевского муниципального района, том числе в динамике, представлены в таблицах ниже.</w:t>
      </w:r>
    </w:p>
    <w:p w:rsidR="00BE1857" w:rsidRPr="00DF7BC8" w:rsidRDefault="00BE1857" w:rsidP="00BE1857">
      <w:pPr>
        <w:suppressAutoHyphens/>
        <w:ind w:firstLine="720"/>
        <w:jc w:val="center"/>
        <w:rPr>
          <w:rFonts w:ascii="Times New Roman" w:hAnsi="Times New Roman" w:cs="Times New Roman"/>
          <w:b/>
          <w:i/>
          <w:sz w:val="24"/>
          <w:szCs w:val="24"/>
        </w:rPr>
      </w:pPr>
    </w:p>
    <w:p w:rsidR="00BE1857" w:rsidRPr="00643F66" w:rsidRDefault="00382DBA" w:rsidP="00BE1857">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 xml:space="preserve">аблица № 3 </w:t>
      </w:r>
    </w:p>
    <w:p w:rsidR="00BE1857" w:rsidRPr="00382DBA" w:rsidRDefault="00BE1857" w:rsidP="00BE1857">
      <w:pPr>
        <w:suppressAutoHyphens/>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Возрастной состав населения Атяшевского</w:t>
      </w:r>
      <w:r w:rsidR="006852E4" w:rsidRPr="00382DBA">
        <w:rPr>
          <w:rFonts w:ascii="Times New Roman" w:hAnsi="Times New Roman" w:cs="Times New Roman"/>
          <w:sz w:val="28"/>
          <w:szCs w:val="28"/>
          <w:lang w:eastAsia="zh-CN"/>
        </w:rPr>
        <w:t xml:space="preserve"> </w:t>
      </w:r>
      <w:r w:rsidRPr="00382DBA">
        <w:rPr>
          <w:rFonts w:ascii="Times New Roman" w:hAnsi="Times New Roman" w:cs="Times New Roman"/>
          <w:sz w:val="28"/>
          <w:szCs w:val="28"/>
          <w:lang w:eastAsia="zh-CN"/>
        </w:rPr>
        <w:t>района в динамике</w:t>
      </w:r>
    </w:p>
    <w:p w:rsidR="00BE1857" w:rsidRPr="00382DBA" w:rsidRDefault="00BE1857" w:rsidP="00BE1857">
      <w:pPr>
        <w:suppressAutoHyphens/>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на начало года</w:t>
      </w:r>
    </w:p>
    <w:p w:rsidR="00BE1857" w:rsidRPr="00DF7BC8" w:rsidRDefault="00BE1857" w:rsidP="00BE1857">
      <w:pPr>
        <w:suppressAutoHyphens/>
        <w:jc w:val="both"/>
        <w:rPr>
          <w:rFonts w:ascii="Times New Roman" w:hAnsi="Times New Roman" w:cs="Times New Roman"/>
          <w:b/>
          <w:sz w:val="24"/>
          <w:szCs w:val="24"/>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00"/>
        <w:gridCol w:w="1357"/>
        <w:gridCol w:w="1296"/>
        <w:gridCol w:w="1968"/>
        <w:gridCol w:w="2041"/>
        <w:gridCol w:w="2109"/>
      </w:tblGrid>
      <w:tr w:rsidR="00BE1857" w:rsidRPr="00DF7BC8" w:rsidTr="00360B80">
        <w:trPr>
          <w:trHeight w:val="737"/>
          <w:tblHeader/>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Годы</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Все население, человек</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Взрослое</w:t>
            </w:r>
          </w:p>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население</w:t>
            </w:r>
          </w:p>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 лет и старше)</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Трудоспособное</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Старше трудоспособного</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Доля лиц трудоспособного</w:t>
            </w:r>
          </w:p>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 общей численности населения, %</w:t>
            </w:r>
          </w:p>
        </w:tc>
      </w:tr>
      <w:tr w:rsidR="00BE1857" w:rsidRPr="00DF7BC8" w:rsidTr="00360B80">
        <w:trPr>
          <w:trHeight w:val="203"/>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2014</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18667 </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15537 </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napToGrid w:val="0"/>
                <w:sz w:val="24"/>
                <w:szCs w:val="24"/>
                <w:lang w:eastAsia="zh-CN"/>
              </w:rPr>
            </w:pPr>
            <w:r w:rsidRPr="00DF7BC8">
              <w:rPr>
                <w:rFonts w:ascii="Times New Roman" w:hAnsi="Times New Roman" w:cs="Times New Roman"/>
                <w:snapToGrid w:val="0"/>
                <w:sz w:val="24"/>
                <w:szCs w:val="24"/>
                <w:lang w:eastAsia="zh-CN"/>
              </w:rPr>
              <w:t>10464</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napToGrid w:val="0"/>
                <w:sz w:val="24"/>
                <w:szCs w:val="24"/>
                <w:lang w:eastAsia="zh-CN"/>
              </w:rPr>
            </w:pPr>
            <w:r w:rsidRPr="00DF7BC8">
              <w:rPr>
                <w:rFonts w:ascii="Times New Roman" w:hAnsi="Times New Roman" w:cs="Times New Roman"/>
                <w:snapToGrid w:val="0"/>
                <w:sz w:val="24"/>
                <w:szCs w:val="24"/>
                <w:lang w:eastAsia="zh-CN"/>
              </w:rPr>
              <w:t>5413</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54,9</w:t>
            </w:r>
          </w:p>
        </w:tc>
      </w:tr>
      <w:tr w:rsidR="00BE1857" w:rsidRPr="00DF7BC8" w:rsidTr="00360B80">
        <w:trPr>
          <w:trHeight w:val="193"/>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2015</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18311</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15222</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10060</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5488</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54,4</w:t>
            </w:r>
          </w:p>
        </w:tc>
      </w:tr>
      <w:tr w:rsidR="00BE1857" w:rsidRPr="00DF7BC8" w:rsidTr="00360B80">
        <w:trPr>
          <w:trHeight w:val="169"/>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2016</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17872</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14871</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9641</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5514</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53,9</w:t>
            </w:r>
          </w:p>
        </w:tc>
      </w:tr>
      <w:tr w:rsidR="00BE1857" w:rsidRPr="00DF7BC8" w:rsidTr="00360B80">
        <w:trPr>
          <w:trHeight w:val="301"/>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2017</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17522</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14523</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9271</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5572</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52,9</w:t>
            </w:r>
          </w:p>
        </w:tc>
      </w:tr>
      <w:tr w:rsidR="00BE1857" w:rsidRPr="00DF7BC8" w:rsidTr="00360B80">
        <w:trPr>
          <w:trHeight w:val="301"/>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2018</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17210</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14251</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8933</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5671</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51,,9</w:t>
            </w:r>
          </w:p>
        </w:tc>
      </w:tr>
      <w:tr w:rsidR="00BE1857" w:rsidRPr="00DF7BC8" w:rsidTr="00360B80">
        <w:trPr>
          <w:trHeight w:val="301"/>
          <w:jc w:val="center"/>
        </w:trPr>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2019</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1857" w:rsidRPr="00DF7BC8" w:rsidRDefault="00BE1857" w:rsidP="00360B80">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 xml:space="preserve"> 16833</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13962</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8512</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5768</w:t>
            </w:r>
          </w:p>
        </w:tc>
        <w:tc>
          <w:tcPr>
            <w:tcW w:w="110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50,6</w:t>
            </w:r>
          </w:p>
        </w:tc>
      </w:tr>
    </w:tbl>
    <w:p w:rsidR="00BE1857" w:rsidRPr="00DF7BC8" w:rsidRDefault="00BE1857" w:rsidP="00BE1857">
      <w:pPr>
        <w:suppressAutoHyphens/>
        <w:ind w:firstLine="720"/>
        <w:jc w:val="center"/>
        <w:rPr>
          <w:rFonts w:ascii="Times New Roman" w:hAnsi="Times New Roman" w:cs="Times New Roman"/>
          <w:b/>
          <w:i/>
          <w:sz w:val="24"/>
          <w:szCs w:val="24"/>
        </w:rPr>
      </w:pPr>
    </w:p>
    <w:p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lastRenderedPageBreak/>
        <w:t>Анализ таблицы № 3 показал, что численность трудоспособного населения в Атяшевском муниципальном районе за последние 6 лет сократилась на 1952 человек или на 18 % с 10464 человек в 2014 году до 447 939 человек в 2019 году. Соответственно, доля лиц трудоспособного возраста в общей численности населения снизилась с 63,0% до 56,3%.</w:t>
      </w:r>
    </w:p>
    <w:p w:rsidR="00BE1857" w:rsidRDefault="00BE1857" w:rsidP="00BE1857">
      <w:pPr>
        <w:suppressAutoHyphens/>
        <w:ind w:firstLine="720"/>
        <w:jc w:val="right"/>
        <w:rPr>
          <w:rFonts w:ascii="Times New Roman" w:hAnsi="Times New Roman" w:cs="Times New Roman"/>
          <w:sz w:val="24"/>
          <w:szCs w:val="24"/>
          <w:lang w:eastAsia="zh-CN"/>
        </w:rPr>
      </w:pPr>
    </w:p>
    <w:p w:rsidR="00BE1857" w:rsidRPr="00643F66" w:rsidRDefault="00382DBA" w:rsidP="00BE1857">
      <w:pPr>
        <w:suppressAutoHyphens/>
        <w:ind w:firstLine="720"/>
        <w:jc w:val="right"/>
        <w:rPr>
          <w:rFonts w:ascii="Times New Roman" w:hAnsi="Times New Roman" w:cs="Times New Roman"/>
          <w:sz w:val="28"/>
          <w:szCs w:val="28"/>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4</w:t>
      </w:r>
    </w:p>
    <w:p w:rsidR="00BE1857" w:rsidRPr="00382DBA" w:rsidRDefault="00BE1857" w:rsidP="00BE1857">
      <w:pPr>
        <w:suppressAutoHyphens/>
        <w:ind w:firstLine="708"/>
        <w:jc w:val="center"/>
        <w:rPr>
          <w:rFonts w:ascii="Times New Roman" w:eastAsia="Calibri" w:hAnsi="Times New Roman" w:cs="Times New Roman"/>
          <w:sz w:val="28"/>
          <w:szCs w:val="28"/>
          <w:lang w:eastAsia="zh-CN"/>
        </w:rPr>
      </w:pPr>
      <w:r w:rsidRPr="00382DBA">
        <w:rPr>
          <w:rFonts w:ascii="Times New Roman" w:hAnsi="Times New Roman" w:cs="Times New Roman"/>
          <w:bCs/>
          <w:sz w:val="28"/>
          <w:szCs w:val="28"/>
          <w:lang w:eastAsia="zh-CN"/>
        </w:rPr>
        <w:t xml:space="preserve">Распределение численности населения </w:t>
      </w:r>
      <w:r w:rsidRPr="00382DBA">
        <w:rPr>
          <w:rFonts w:ascii="Times New Roman" w:eastAsia="Calibri" w:hAnsi="Times New Roman" w:cs="Times New Roman"/>
          <w:sz w:val="28"/>
          <w:szCs w:val="28"/>
          <w:lang w:eastAsia="zh-CN"/>
        </w:rPr>
        <w:t xml:space="preserve">Атяшевского района </w:t>
      </w:r>
      <w:r w:rsidRPr="00382DBA">
        <w:rPr>
          <w:rFonts w:ascii="Times New Roman" w:hAnsi="Times New Roman" w:cs="Times New Roman"/>
          <w:bCs/>
          <w:sz w:val="28"/>
          <w:szCs w:val="28"/>
          <w:lang w:eastAsia="zh-CN"/>
        </w:rPr>
        <w:t xml:space="preserve">по основным возрастным группам </w:t>
      </w:r>
      <w:r w:rsidRPr="00382DBA">
        <w:rPr>
          <w:rFonts w:ascii="Times New Roman" w:hAnsi="Times New Roman" w:cs="Times New Roman"/>
          <w:sz w:val="28"/>
          <w:szCs w:val="28"/>
          <w:lang w:eastAsia="zh-CN"/>
        </w:rPr>
        <w:t>(</w:t>
      </w:r>
      <w:r w:rsidRPr="00382DBA">
        <w:rPr>
          <w:rFonts w:ascii="Times New Roman" w:hAnsi="Times New Roman" w:cs="Times New Roman"/>
          <w:bCs/>
          <w:sz w:val="28"/>
          <w:szCs w:val="28"/>
          <w:lang w:eastAsia="zh-CN"/>
        </w:rPr>
        <w:t>на 1 января 2019 года)</w:t>
      </w:r>
    </w:p>
    <w:p w:rsidR="00BE1857" w:rsidRPr="00DF7BC8" w:rsidRDefault="00BE1857" w:rsidP="00BE1857">
      <w:pPr>
        <w:suppressAutoHyphens/>
        <w:ind w:firstLine="708"/>
        <w:jc w:val="center"/>
        <w:rPr>
          <w:rFonts w:ascii="Times New Roman" w:hAnsi="Times New Roman" w:cs="Times New Roman"/>
          <w:b/>
          <w:bCs/>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1332"/>
        <w:gridCol w:w="1368"/>
        <w:gridCol w:w="1757"/>
        <w:gridCol w:w="1698"/>
        <w:gridCol w:w="1757"/>
        <w:gridCol w:w="1561"/>
      </w:tblGrid>
      <w:tr w:rsidR="00BE1857" w:rsidRPr="00DF7BC8" w:rsidTr="00360B80">
        <w:trPr>
          <w:trHeight w:val="254"/>
          <w:tblHeader/>
          <w:jc w:val="center"/>
        </w:trPr>
        <w:tc>
          <w:tcPr>
            <w:tcW w:w="111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E1857" w:rsidRPr="00DF7BC8" w:rsidRDefault="00BE1857" w:rsidP="00360B80">
            <w:pPr>
              <w:rPr>
                <w:rFonts w:ascii="Times New Roman" w:hAnsi="Times New Roman" w:cs="Times New Roman"/>
                <w:sz w:val="24"/>
                <w:szCs w:val="24"/>
              </w:rPr>
            </w:pPr>
            <w:r w:rsidRPr="00DF7BC8">
              <w:rPr>
                <w:rFonts w:ascii="Times New Roman" w:hAnsi="Times New Roman" w:cs="Times New Roman"/>
                <w:sz w:val="24"/>
                <w:szCs w:val="24"/>
              </w:rPr>
              <w:t> </w:t>
            </w:r>
          </w:p>
        </w:tc>
        <w:tc>
          <w:tcPr>
            <w:tcW w:w="652"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Численность населения </w:t>
            </w:r>
          </w:p>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человек</w:t>
            </w:r>
          </w:p>
        </w:tc>
        <w:tc>
          <w:tcPr>
            <w:tcW w:w="2488"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 том числе в возрасте:</w:t>
            </w:r>
          </w:p>
        </w:tc>
        <w:tc>
          <w:tcPr>
            <w:tcW w:w="746" w:type="pct"/>
            <w:vMerge w:val="restart"/>
            <w:tcBorders>
              <w:top w:val="single" w:sz="8" w:space="0" w:color="auto"/>
              <w:left w:val="nil"/>
              <w:right w:val="single" w:sz="8" w:space="0" w:color="auto"/>
            </w:tcBorders>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Доля лиц  трудоспособного возраста (%)</w:t>
            </w:r>
          </w:p>
        </w:tc>
      </w:tr>
      <w:tr w:rsidR="00BE1857" w:rsidRPr="00DF7BC8" w:rsidTr="00360B80">
        <w:trPr>
          <w:trHeight w:val="480"/>
          <w:tblHeader/>
          <w:jc w:val="center"/>
        </w:trPr>
        <w:tc>
          <w:tcPr>
            <w:tcW w:w="1114" w:type="pct"/>
            <w:vMerge/>
            <w:tcBorders>
              <w:top w:val="single" w:sz="8" w:space="0" w:color="auto"/>
              <w:left w:val="single" w:sz="8" w:space="0" w:color="auto"/>
              <w:bottom w:val="single" w:sz="8" w:space="0" w:color="auto"/>
              <w:right w:val="single" w:sz="8" w:space="0" w:color="auto"/>
            </w:tcBorders>
            <w:vAlign w:val="center"/>
          </w:tcPr>
          <w:p w:rsidR="00BE1857" w:rsidRPr="00DF7BC8" w:rsidRDefault="00BE1857" w:rsidP="00360B80">
            <w:pPr>
              <w:rPr>
                <w:rFonts w:ascii="Times New Roman" w:hAnsi="Times New Roman" w:cs="Times New Roman"/>
                <w:sz w:val="24"/>
                <w:szCs w:val="24"/>
              </w:rPr>
            </w:pPr>
          </w:p>
        </w:tc>
        <w:tc>
          <w:tcPr>
            <w:tcW w:w="652" w:type="pct"/>
            <w:vMerge/>
            <w:tcBorders>
              <w:top w:val="single" w:sz="8" w:space="0" w:color="auto"/>
              <w:left w:val="nil"/>
              <w:bottom w:val="single" w:sz="4" w:space="0" w:color="auto"/>
              <w:right w:val="single" w:sz="8" w:space="0" w:color="auto"/>
            </w:tcBorders>
            <w:vAlign w:val="center"/>
          </w:tcPr>
          <w:p w:rsidR="00BE1857" w:rsidRPr="00DF7BC8" w:rsidRDefault="00BE1857" w:rsidP="00360B80">
            <w:pPr>
              <w:rPr>
                <w:rFonts w:ascii="Times New Roman" w:hAnsi="Times New Roman" w:cs="Times New Roman"/>
                <w:sz w:val="24"/>
                <w:szCs w:val="24"/>
              </w:rPr>
            </w:pPr>
          </w:p>
        </w:tc>
        <w:tc>
          <w:tcPr>
            <w:tcW w:w="838" w:type="pct"/>
            <w:tcBorders>
              <w:top w:val="nil"/>
              <w:left w:val="nil"/>
              <w:bottom w:val="single" w:sz="4" w:space="0" w:color="auto"/>
              <w:right w:val="single" w:sz="8" w:space="0" w:color="auto"/>
            </w:tcBorders>
            <w:tcMar>
              <w:top w:w="0" w:type="dxa"/>
              <w:left w:w="108" w:type="dxa"/>
              <w:bottom w:w="0" w:type="dxa"/>
              <w:right w:w="108" w:type="dxa"/>
            </w:tcMa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моложе </w:t>
            </w:r>
          </w:p>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трудоспособного</w:t>
            </w:r>
          </w:p>
        </w:tc>
        <w:tc>
          <w:tcPr>
            <w:tcW w:w="810" w:type="pct"/>
            <w:tcBorders>
              <w:top w:val="nil"/>
              <w:left w:val="nil"/>
              <w:bottom w:val="single" w:sz="4" w:space="0" w:color="auto"/>
              <w:right w:val="single" w:sz="8" w:space="0" w:color="auto"/>
            </w:tcBorders>
            <w:tcMar>
              <w:top w:w="0" w:type="dxa"/>
              <w:left w:w="108" w:type="dxa"/>
              <w:bottom w:w="0" w:type="dxa"/>
              <w:right w:w="108" w:type="dxa"/>
            </w:tcMa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трудоспособном</w:t>
            </w:r>
          </w:p>
        </w:tc>
        <w:tc>
          <w:tcPr>
            <w:tcW w:w="840" w:type="pct"/>
            <w:tcBorders>
              <w:top w:val="nil"/>
              <w:left w:val="nil"/>
              <w:bottom w:val="single" w:sz="4" w:space="0" w:color="auto"/>
              <w:right w:val="single" w:sz="8" w:space="0" w:color="auto"/>
            </w:tcBorders>
            <w:tcMar>
              <w:top w:w="0" w:type="dxa"/>
              <w:left w:w="108" w:type="dxa"/>
              <w:bottom w:w="0" w:type="dxa"/>
              <w:right w:w="108" w:type="dxa"/>
            </w:tcMa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старше </w:t>
            </w:r>
          </w:p>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трудоспособного</w:t>
            </w:r>
          </w:p>
        </w:tc>
        <w:tc>
          <w:tcPr>
            <w:tcW w:w="746" w:type="pct"/>
            <w:vMerge/>
            <w:tcBorders>
              <w:left w:val="nil"/>
              <w:bottom w:val="single" w:sz="4" w:space="0" w:color="auto"/>
              <w:right w:val="single" w:sz="8" w:space="0" w:color="auto"/>
            </w:tcBorders>
          </w:tcPr>
          <w:p w:rsidR="00BE1857" w:rsidRPr="00DF7BC8" w:rsidRDefault="00BE1857" w:rsidP="00360B80">
            <w:pPr>
              <w:jc w:val="center"/>
              <w:rPr>
                <w:rFonts w:ascii="Times New Roman" w:hAnsi="Times New Roman" w:cs="Times New Roman"/>
                <w:sz w:val="24"/>
                <w:szCs w:val="24"/>
              </w:rPr>
            </w:pPr>
          </w:p>
        </w:tc>
      </w:tr>
      <w:tr w:rsidR="00BE1857" w:rsidRPr="00DF7BC8" w:rsidTr="00360B80">
        <w:trPr>
          <w:trHeight w:val="254"/>
          <w:jc w:val="center"/>
        </w:trPr>
        <w:tc>
          <w:tcPr>
            <w:tcW w:w="1114" w:type="pct"/>
            <w:tcBorders>
              <w:top w:val="nil"/>
              <w:left w:val="single" w:sz="8" w:space="0" w:color="auto"/>
              <w:bottom w:val="single" w:sz="4" w:space="0" w:color="auto"/>
              <w:right w:val="single" w:sz="4" w:space="0" w:color="auto"/>
            </w:tcBorders>
            <w:tcMar>
              <w:top w:w="0" w:type="dxa"/>
              <w:left w:w="108" w:type="dxa"/>
              <w:bottom w:w="0" w:type="dxa"/>
              <w:right w:w="108" w:type="dxa"/>
            </w:tcMar>
            <w:vAlign w:val="bottom"/>
          </w:tcPr>
          <w:p w:rsidR="00BE1857" w:rsidRPr="00DF7BC8" w:rsidRDefault="00BE1857" w:rsidP="00360B80">
            <w:pPr>
              <w:rPr>
                <w:rFonts w:ascii="Times New Roman" w:hAnsi="Times New Roman" w:cs="Times New Roman"/>
                <w:sz w:val="24"/>
                <w:szCs w:val="24"/>
              </w:rPr>
            </w:pPr>
            <w:r w:rsidRPr="00DF7BC8">
              <w:rPr>
                <w:rFonts w:ascii="Times New Roman" w:hAnsi="Times New Roman" w:cs="Times New Roman"/>
                <w:sz w:val="24"/>
                <w:szCs w:val="24"/>
              </w:rPr>
              <w:t>Атяшевский</w:t>
            </w:r>
          </w:p>
        </w:tc>
        <w:tc>
          <w:tcPr>
            <w:tcW w:w="6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16833</w:t>
            </w:r>
          </w:p>
        </w:tc>
        <w:tc>
          <w:tcPr>
            <w:tcW w:w="8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2553</w:t>
            </w:r>
          </w:p>
        </w:tc>
        <w:tc>
          <w:tcPr>
            <w:tcW w:w="8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8512</w:t>
            </w:r>
          </w:p>
        </w:tc>
        <w:tc>
          <w:tcPr>
            <w:tcW w:w="8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5768</w:t>
            </w:r>
          </w:p>
        </w:tc>
        <w:tc>
          <w:tcPr>
            <w:tcW w:w="746" w:type="pct"/>
            <w:tcBorders>
              <w:top w:val="single" w:sz="4" w:space="0" w:color="auto"/>
              <w:left w:val="single" w:sz="4" w:space="0" w:color="auto"/>
              <w:bottom w:val="single" w:sz="4" w:space="0" w:color="auto"/>
              <w:right w:val="single" w:sz="4" w:space="0" w:color="auto"/>
            </w:tcBorders>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50,6</w:t>
            </w:r>
          </w:p>
        </w:tc>
      </w:tr>
    </w:tbl>
    <w:p w:rsidR="00382DBA" w:rsidRDefault="00382DBA" w:rsidP="00BE1857">
      <w:pPr>
        <w:spacing w:after="160" w:line="256" w:lineRule="auto"/>
        <w:jc w:val="center"/>
        <w:rPr>
          <w:rFonts w:ascii="Times New Roman" w:hAnsi="Times New Roman" w:cs="Times New Roman"/>
          <w:b/>
          <w:sz w:val="24"/>
          <w:szCs w:val="24"/>
        </w:rPr>
      </w:pPr>
    </w:p>
    <w:p w:rsidR="00382DBA" w:rsidRDefault="00BE1857" w:rsidP="003C3093">
      <w:pPr>
        <w:spacing w:line="256" w:lineRule="auto"/>
        <w:jc w:val="center"/>
        <w:rPr>
          <w:rFonts w:ascii="Times New Roman" w:hAnsi="Times New Roman" w:cs="Times New Roman"/>
          <w:sz w:val="28"/>
          <w:szCs w:val="28"/>
        </w:rPr>
      </w:pPr>
      <w:r w:rsidRPr="00BE1857">
        <w:rPr>
          <w:rFonts w:ascii="Times New Roman" w:hAnsi="Times New Roman" w:cs="Times New Roman"/>
          <w:sz w:val="28"/>
          <w:szCs w:val="28"/>
        </w:rPr>
        <w:t>Смертность населения трудоспособного возраста</w:t>
      </w:r>
    </w:p>
    <w:p w:rsidR="00BE1857" w:rsidRPr="007D08EA" w:rsidRDefault="00BE1857" w:rsidP="00382DBA">
      <w:pPr>
        <w:spacing w:after="160" w:line="256" w:lineRule="auto"/>
        <w:jc w:val="center"/>
        <w:rPr>
          <w:rFonts w:ascii="Times New Roman" w:hAnsi="Times New Roman" w:cs="Times New Roman"/>
          <w:sz w:val="28"/>
          <w:szCs w:val="28"/>
          <w:lang w:eastAsia="zh-CN"/>
        </w:rPr>
      </w:pPr>
      <w:r w:rsidRPr="007D08EA">
        <w:rPr>
          <w:rFonts w:ascii="Times New Roman" w:hAnsi="Times New Roman" w:cs="Times New Roman"/>
          <w:bCs/>
          <w:sz w:val="28"/>
          <w:szCs w:val="28"/>
        </w:rPr>
        <w:t>Смертность от злокачественных новообразований</w:t>
      </w:r>
    </w:p>
    <w:p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Смертность населения трудоспособного возраста от злокачественных новообразований в Атяшевском</w:t>
      </w:r>
      <w:r w:rsidR="006852E4">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муниципальном районе за период 2015-2019 годы представлена в таблице № 5, которая отражает положительную динамику</w:t>
      </w:r>
      <w:r w:rsidR="006852E4">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снижения смертности в целом по району  от этой причины на40,2 % с 91,4  случаев в 2015 году до 117,5 случаев на 100 тыс. соответствующего населения в 2019 году.</w:t>
      </w:r>
    </w:p>
    <w:p w:rsidR="00BE1857" w:rsidRDefault="00BE1857" w:rsidP="00BE1857">
      <w:pPr>
        <w:suppressAutoHyphens/>
        <w:ind w:firstLine="708"/>
        <w:jc w:val="both"/>
        <w:rPr>
          <w:rFonts w:ascii="Times New Roman" w:hAnsi="Times New Roman" w:cs="Times New Roman"/>
          <w:sz w:val="28"/>
          <w:szCs w:val="28"/>
          <w:lang w:eastAsia="zh-CN"/>
        </w:rPr>
      </w:pPr>
    </w:p>
    <w:p w:rsidR="00AC6840" w:rsidRDefault="00AC6840" w:rsidP="00BE1857">
      <w:pPr>
        <w:suppressAutoHyphens/>
        <w:ind w:firstLine="708"/>
        <w:jc w:val="both"/>
        <w:rPr>
          <w:rFonts w:ascii="Times New Roman" w:hAnsi="Times New Roman" w:cs="Times New Roman"/>
          <w:sz w:val="28"/>
          <w:szCs w:val="28"/>
          <w:lang w:eastAsia="zh-CN"/>
        </w:rPr>
      </w:pPr>
    </w:p>
    <w:p w:rsidR="00BE1857" w:rsidRDefault="00BE1857" w:rsidP="00BE1857">
      <w:pPr>
        <w:suppressAutoHyphens/>
        <w:ind w:firstLine="708"/>
        <w:jc w:val="right"/>
        <w:rPr>
          <w:rFonts w:ascii="Times New Roman" w:hAnsi="Times New Roman" w:cs="Times New Roman"/>
          <w:sz w:val="28"/>
          <w:szCs w:val="28"/>
          <w:lang w:eastAsia="zh-CN"/>
        </w:rPr>
      </w:pPr>
      <w:r w:rsidRPr="00643F66">
        <w:rPr>
          <w:rFonts w:ascii="Times New Roman" w:hAnsi="Times New Roman" w:cs="Times New Roman"/>
          <w:sz w:val="28"/>
          <w:szCs w:val="28"/>
          <w:lang w:eastAsia="zh-CN"/>
        </w:rPr>
        <w:t>Таблица № 5</w:t>
      </w:r>
    </w:p>
    <w:p w:rsidR="00382DBA" w:rsidRPr="00643F66" w:rsidRDefault="00382DBA" w:rsidP="00BE1857">
      <w:pPr>
        <w:suppressAutoHyphens/>
        <w:ind w:firstLine="708"/>
        <w:jc w:val="right"/>
        <w:rPr>
          <w:rFonts w:ascii="Times New Roman" w:hAnsi="Times New Roman" w:cs="Times New Roman"/>
          <w:sz w:val="28"/>
          <w:szCs w:val="28"/>
          <w:lang w:eastAsia="zh-CN"/>
        </w:rPr>
      </w:pPr>
    </w:p>
    <w:p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от злокачественных новообразований в Атяшевском  муниципальном  районе  </w:t>
      </w:r>
    </w:p>
    <w:p w:rsidR="00BE1857" w:rsidRDefault="00BE1857" w:rsidP="00BE1857">
      <w:pPr>
        <w:jc w:val="center"/>
        <w:rPr>
          <w:rFonts w:ascii="Times New Roman" w:hAnsi="Times New Roman" w:cs="Times New Roman"/>
          <w:sz w:val="28"/>
          <w:szCs w:val="28"/>
        </w:rPr>
      </w:pPr>
      <w:r w:rsidRPr="00643F66">
        <w:rPr>
          <w:rFonts w:ascii="Times New Roman" w:hAnsi="Times New Roman" w:cs="Times New Roman"/>
          <w:sz w:val="28"/>
          <w:szCs w:val="28"/>
        </w:rPr>
        <w:t>(на 100 тыс. соответствующего населения)</w:t>
      </w:r>
    </w:p>
    <w:p w:rsidR="00AC6840" w:rsidRDefault="00AC6840" w:rsidP="00BE1857">
      <w:pPr>
        <w:jc w:val="center"/>
        <w:rPr>
          <w:rFonts w:ascii="Times New Roman" w:hAnsi="Times New Roman" w:cs="Times New Roman"/>
          <w:sz w:val="28"/>
          <w:szCs w:val="28"/>
        </w:rPr>
      </w:pPr>
    </w:p>
    <w:p w:rsidR="00AC6840" w:rsidRDefault="00AC6840" w:rsidP="00BE1857">
      <w:pPr>
        <w:jc w:val="center"/>
        <w:rPr>
          <w:rFonts w:ascii="Times New Roman" w:hAnsi="Times New Roman" w:cs="Times New Roman"/>
          <w:sz w:val="28"/>
          <w:szCs w:val="28"/>
        </w:rPr>
      </w:pPr>
    </w:p>
    <w:p w:rsidR="00382DBA" w:rsidRPr="00643F66" w:rsidRDefault="00382DBA" w:rsidP="00BE1857">
      <w:pPr>
        <w:jc w:val="center"/>
        <w:rPr>
          <w:rFonts w:ascii="Times New Roman" w:hAnsi="Times New Roman" w:cs="Times New Roman"/>
          <w:sz w:val="28"/>
          <w:szCs w:val="28"/>
          <w:lang w:eastAsia="zh-CN"/>
        </w:rPr>
      </w:pPr>
    </w:p>
    <w:tbl>
      <w:tblPr>
        <w:tblW w:w="5000" w:type="pct"/>
        <w:tblLook w:val="04A0" w:firstRow="1" w:lastRow="0" w:firstColumn="1" w:lastColumn="0" w:noHBand="0" w:noVBand="1"/>
      </w:tblPr>
      <w:tblGrid>
        <w:gridCol w:w="2837"/>
        <w:gridCol w:w="1097"/>
        <w:gridCol w:w="955"/>
        <w:gridCol w:w="807"/>
        <w:gridCol w:w="955"/>
        <w:gridCol w:w="1527"/>
        <w:gridCol w:w="1393"/>
      </w:tblGrid>
      <w:tr w:rsidR="00BE1857" w:rsidRPr="00DF7BC8" w:rsidTr="00360B80">
        <w:trPr>
          <w:trHeight w:val="315"/>
        </w:trPr>
        <w:tc>
          <w:tcPr>
            <w:tcW w:w="15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48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 том числе от злокачественных</w:t>
            </w:r>
          </w:p>
        </w:tc>
      </w:tr>
      <w:tr w:rsidR="00BE1857" w:rsidRPr="00DF7BC8" w:rsidTr="00360B80">
        <w:trPr>
          <w:trHeight w:val="1260"/>
        </w:trPr>
        <w:tc>
          <w:tcPr>
            <w:tcW w:w="1511" w:type="pct"/>
            <w:vMerge/>
            <w:tcBorders>
              <w:top w:val="single" w:sz="4" w:space="0" w:color="auto"/>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602" w:type="pct"/>
            <w:tcBorders>
              <w:top w:val="nil"/>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27"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45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27"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27"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756"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rsidTr="00360B80">
        <w:trPr>
          <w:trHeight w:val="442"/>
        </w:trPr>
        <w:tc>
          <w:tcPr>
            <w:tcW w:w="1511" w:type="pct"/>
            <w:tcBorders>
              <w:top w:val="single" w:sz="4" w:space="0" w:color="auto"/>
              <w:left w:val="single" w:sz="4" w:space="0" w:color="auto"/>
              <w:bottom w:val="single" w:sz="4" w:space="0" w:color="auto"/>
              <w:right w:val="single" w:sz="4" w:space="0" w:color="auto"/>
            </w:tcBorders>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602" w:type="pct"/>
            <w:tcBorders>
              <w:top w:val="nil"/>
              <w:left w:val="single" w:sz="4" w:space="0" w:color="auto"/>
              <w:bottom w:val="single" w:sz="4" w:space="0" w:color="auto"/>
              <w:right w:val="single" w:sz="4" w:space="0" w:color="auto"/>
            </w:tcBorders>
            <w:shd w:val="clear" w:color="auto" w:fill="auto"/>
            <w:vAlign w:val="cente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91,4</w:t>
            </w:r>
          </w:p>
        </w:tc>
        <w:tc>
          <w:tcPr>
            <w:tcW w:w="527" w:type="pct"/>
            <w:tcBorders>
              <w:top w:val="nil"/>
              <w:left w:val="nil"/>
              <w:bottom w:val="single" w:sz="4" w:space="0" w:color="auto"/>
              <w:right w:val="single" w:sz="4" w:space="0" w:color="auto"/>
            </w:tcBorders>
            <w:shd w:val="clear" w:color="auto" w:fill="auto"/>
            <w:vAlign w:val="cente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114,1</w:t>
            </w:r>
          </w:p>
        </w:tc>
        <w:tc>
          <w:tcPr>
            <w:tcW w:w="450"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86,3</w:t>
            </w:r>
          </w:p>
        </w:tc>
        <w:tc>
          <w:tcPr>
            <w:tcW w:w="527" w:type="pct"/>
            <w:tcBorders>
              <w:top w:val="nil"/>
              <w:left w:val="nil"/>
              <w:bottom w:val="single" w:sz="4" w:space="0" w:color="auto"/>
              <w:right w:val="single" w:sz="4" w:space="0" w:color="auto"/>
            </w:tcBorders>
            <w:shd w:val="clear" w:color="auto" w:fill="auto"/>
            <w:vAlign w:val="cente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117,5</w:t>
            </w:r>
          </w:p>
        </w:tc>
        <w:tc>
          <w:tcPr>
            <w:tcW w:w="627" w:type="pct"/>
            <w:tcBorders>
              <w:top w:val="nil"/>
              <w:left w:val="nil"/>
              <w:bottom w:val="single" w:sz="4" w:space="0" w:color="auto"/>
              <w:right w:val="single" w:sz="4" w:space="0" w:color="auto"/>
            </w:tcBorders>
            <w:shd w:val="clear" w:color="auto" w:fill="auto"/>
            <w:vAlign w:val="center"/>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128,2</w:t>
            </w:r>
          </w:p>
        </w:tc>
        <w:tc>
          <w:tcPr>
            <w:tcW w:w="756" w:type="pct"/>
            <w:tcBorders>
              <w:top w:val="nil"/>
              <w:left w:val="nil"/>
              <w:bottom w:val="single" w:sz="4" w:space="0" w:color="auto"/>
              <w:right w:val="single" w:sz="4" w:space="0" w:color="auto"/>
            </w:tcBorders>
            <w:shd w:val="clear" w:color="auto" w:fill="auto"/>
            <w:vAlign w:val="center"/>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40,2</w:t>
            </w:r>
          </w:p>
        </w:tc>
      </w:tr>
    </w:tbl>
    <w:p w:rsidR="00BE1857" w:rsidRPr="00DF7BC8" w:rsidRDefault="00BE1857" w:rsidP="00BE1857">
      <w:pPr>
        <w:suppressAutoHyphens/>
        <w:ind w:firstLine="708"/>
        <w:jc w:val="both"/>
        <w:rPr>
          <w:rFonts w:ascii="Times New Roman" w:hAnsi="Times New Roman" w:cs="Times New Roman"/>
          <w:sz w:val="24"/>
          <w:szCs w:val="24"/>
          <w:lang w:eastAsia="zh-CN"/>
        </w:rPr>
      </w:pPr>
    </w:p>
    <w:p w:rsidR="00BE1857" w:rsidRPr="00DF7BC8" w:rsidRDefault="00BE1857" w:rsidP="00BE1857">
      <w:pPr>
        <w:suppressAutoHyphens/>
        <w:ind w:firstLine="708"/>
        <w:jc w:val="both"/>
        <w:rPr>
          <w:rFonts w:ascii="Times New Roman" w:hAnsi="Times New Roman" w:cs="Times New Roman"/>
          <w:b/>
          <w:sz w:val="24"/>
          <w:szCs w:val="24"/>
          <w:lang w:eastAsia="zh-CN"/>
        </w:rPr>
      </w:pPr>
    </w:p>
    <w:p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болезней системы кровообращения</w:t>
      </w:r>
    </w:p>
    <w:p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lastRenderedPageBreak/>
        <w:t>Смертность населения трудоспособного возраста от болезней системы кровообращения Атяшевском муниципальном районе Республики Мордовия за период 2015-2019 годы представлена в таблице № 6.</w:t>
      </w:r>
    </w:p>
    <w:p w:rsidR="00BE1857" w:rsidRPr="00BE1857" w:rsidRDefault="00BE1857" w:rsidP="00BE1857">
      <w:pPr>
        <w:suppressAutoHyphens/>
        <w:ind w:firstLine="708"/>
        <w:jc w:val="both"/>
        <w:rPr>
          <w:rFonts w:ascii="Times New Roman" w:hAnsi="Times New Roman" w:cs="Times New Roman"/>
          <w:sz w:val="28"/>
          <w:szCs w:val="28"/>
          <w:lang w:eastAsia="zh-CN"/>
        </w:rPr>
      </w:pPr>
    </w:p>
    <w:p w:rsidR="00BE1857" w:rsidRPr="00DF7BC8" w:rsidRDefault="00BE1857" w:rsidP="00BE1857">
      <w:pPr>
        <w:suppressAutoHyphens/>
        <w:ind w:firstLine="708"/>
        <w:jc w:val="both"/>
        <w:rPr>
          <w:rFonts w:ascii="Times New Roman" w:hAnsi="Times New Roman" w:cs="Times New Roman"/>
          <w:sz w:val="24"/>
          <w:szCs w:val="24"/>
          <w:lang w:eastAsia="zh-CN"/>
        </w:rPr>
      </w:pPr>
    </w:p>
    <w:p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6</w:t>
      </w:r>
    </w:p>
    <w:p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от болезней системы кровообращения в Атяшевском муниципальном районе  </w:t>
      </w:r>
    </w:p>
    <w:p w:rsidR="00BE1857" w:rsidRPr="00382DBA" w:rsidRDefault="00BE1857" w:rsidP="00BE1857">
      <w:pPr>
        <w:suppressAutoHyphens/>
        <w:ind w:firstLine="708"/>
        <w:jc w:val="center"/>
        <w:rPr>
          <w:rFonts w:ascii="Times New Roman" w:hAnsi="Times New Roman" w:cs="Times New Roman"/>
          <w:sz w:val="28"/>
          <w:szCs w:val="28"/>
          <w:lang w:eastAsia="zh-CN"/>
        </w:rPr>
      </w:pPr>
      <w:r w:rsidRPr="00382DBA">
        <w:rPr>
          <w:rFonts w:ascii="Times New Roman" w:hAnsi="Times New Roman" w:cs="Times New Roman"/>
          <w:sz w:val="28"/>
          <w:szCs w:val="28"/>
        </w:rPr>
        <w:t>(на 100 тыс. соответствующего населения)</w:t>
      </w:r>
    </w:p>
    <w:tbl>
      <w:tblPr>
        <w:tblW w:w="5000" w:type="pct"/>
        <w:tblLook w:val="04A0" w:firstRow="1" w:lastRow="0" w:firstColumn="1" w:lastColumn="0" w:noHBand="0" w:noVBand="1"/>
      </w:tblPr>
      <w:tblGrid>
        <w:gridCol w:w="3219"/>
        <w:gridCol w:w="901"/>
        <w:gridCol w:w="901"/>
        <w:gridCol w:w="901"/>
        <w:gridCol w:w="902"/>
        <w:gridCol w:w="1527"/>
        <w:gridCol w:w="1220"/>
      </w:tblGrid>
      <w:tr w:rsidR="00BE1857" w:rsidRPr="00DF7BC8" w:rsidTr="00360B80">
        <w:trPr>
          <w:trHeight w:val="255"/>
        </w:trPr>
        <w:tc>
          <w:tcPr>
            <w:tcW w:w="1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269" w:type="pct"/>
            <w:gridSpan w:val="6"/>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болезней системы кровообращения                </w:t>
            </w:r>
          </w:p>
        </w:tc>
      </w:tr>
      <w:tr w:rsidR="00BE1857" w:rsidRPr="00DF7BC8" w:rsidTr="00360B80">
        <w:trPr>
          <w:trHeight w:val="765"/>
        </w:trPr>
        <w:tc>
          <w:tcPr>
            <w:tcW w:w="1731" w:type="pct"/>
            <w:vMerge/>
            <w:tcBorders>
              <w:top w:val="single" w:sz="4" w:space="0" w:color="auto"/>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520"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20"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2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20"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9"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40"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rsidTr="00360B80">
        <w:trPr>
          <w:trHeight w:val="255"/>
        </w:trPr>
        <w:tc>
          <w:tcPr>
            <w:tcW w:w="1731" w:type="pct"/>
            <w:tcBorders>
              <w:top w:val="nil"/>
              <w:left w:val="single" w:sz="4" w:space="0" w:color="auto"/>
              <w:bottom w:val="single" w:sz="4" w:space="0" w:color="auto"/>
              <w:right w:val="single" w:sz="4" w:space="0" w:color="auto"/>
            </w:tcBorders>
            <w:shd w:val="clear" w:color="auto" w:fill="auto"/>
            <w:hideMark/>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2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172,6</w:t>
            </w:r>
          </w:p>
        </w:tc>
        <w:tc>
          <w:tcPr>
            <w:tcW w:w="52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134,8</w:t>
            </w:r>
          </w:p>
        </w:tc>
        <w:tc>
          <w:tcPr>
            <w:tcW w:w="52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129,4</w:t>
            </w:r>
          </w:p>
        </w:tc>
        <w:tc>
          <w:tcPr>
            <w:tcW w:w="520"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199,7</w:t>
            </w:r>
          </w:p>
        </w:tc>
        <w:tc>
          <w:tcPr>
            <w:tcW w:w="649"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141,0</w:t>
            </w:r>
          </w:p>
        </w:tc>
        <w:tc>
          <w:tcPr>
            <w:tcW w:w="540" w:type="pct"/>
            <w:tcBorders>
              <w:top w:val="nil"/>
              <w:left w:val="nil"/>
              <w:bottom w:val="single" w:sz="4" w:space="0" w:color="auto"/>
              <w:right w:val="single" w:sz="4" w:space="0" w:color="auto"/>
            </w:tcBorders>
            <w:shd w:val="clear" w:color="auto" w:fill="auto"/>
            <w:vAlign w:val="bottom"/>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-18,3</w:t>
            </w:r>
          </w:p>
        </w:tc>
      </w:tr>
    </w:tbl>
    <w:p w:rsidR="00BE1857" w:rsidRPr="00DF7BC8" w:rsidRDefault="00BE1857" w:rsidP="00BE1857">
      <w:pPr>
        <w:suppressAutoHyphens/>
        <w:ind w:firstLine="708"/>
        <w:jc w:val="both"/>
        <w:rPr>
          <w:rFonts w:ascii="Times New Roman" w:hAnsi="Times New Roman" w:cs="Times New Roman"/>
          <w:sz w:val="24"/>
          <w:szCs w:val="24"/>
          <w:lang w:eastAsia="zh-CN"/>
        </w:rPr>
      </w:pPr>
    </w:p>
    <w:p w:rsidR="00BE1857" w:rsidRPr="00DF7BC8" w:rsidRDefault="00BE1857" w:rsidP="00BE1857">
      <w:pPr>
        <w:suppressAutoHyphens/>
        <w:ind w:firstLine="708"/>
        <w:jc w:val="both"/>
        <w:rPr>
          <w:rFonts w:ascii="Times New Roman" w:hAnsi="Times New Roman" w:cs="Times New Roman"/>
          <w:sz w:val="24"/>
          <w:szCs w:val="24"/>
          <w:lang w:eastAsia="zh-CN"/>
        </w:rPr>
      </w:pPr>
      <w:r w:rsidRPr="00BE1857">
        <w:rPr>
          <w:rFonts w:ascii="Times New Roman" w:hAnsi="Times New Roman" w:cs="Times New Roman"/>
          <w:sz w:val="28"/>
          <w:szCs w:val="28"/>
          <w:lang w:eastAsia="zh-CN"/>
        </w:rPr>
        <w:t>Анализ таблицы № 6 показал, что смертность населения трудоспособного возраста от болезней системы кровообращения в Атяшевском муниципальном районе имеет стойкую тенденцию снижения и за 5-летний период снизился на 18,3 % с 172,6 в 2015 году до 141,0 в 2019 году</w:t>
      </w:r>
      <w:r w:rsidRPr="00DF7BC8">
        <w:rPr>
          <w:rFonts w:ascii="Times New Roman" w:hAnsi="Times New Roman" w:cs="Times New Roman"/>
          <w:sz w:val="24"/>
          <w:szCs w:val="24"/>
          <w:lang w:eastAsia="zh-CN"/>
        </w:rPr>
        <w:t xml:space="preserve">. </w:t>
      </w:r>
    </w:p>
    <w:p w:rsidR="00BE1857" w:rsidRPr="00DF7BC8" w:rsidRDefault="00BE1857" w:rsidP="00BE1857">
      <w:pPr>
        <w:suppressAutoHyphens/>
        <w:jc w:val="both"/>
        <w:rPr>
          <w:rFonts w:ascii="Times New Roman" w:hAnsi="Times New Roman" w:cs="Times New Roman"/>
          <w:sz w:val="24"/>
          <w:szCs w:val="24"/>
          <w:lang w:eastAsia="zh-CN"/>
        </w:rPr>
      </w:pPr>
    </w:p>
    <w:p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 xml:space="preserve">Смертность от </w:t>
      </w:r>
      <w:r w:rsidRPr="007D08EA">
        <w:rPr>
          <w:rFonts w:ascii="Times New Roman" w:hAnsi="Times New Roman" w:cs="Times New Roman"/>
          <w:bCs/>
          <w:sz w:val="28"/>
          <w:szCs w:val="28"/>
        </w:rPr>
        <w:t>цереброваскулярных болезней</w:t>
      </w:r>
    </w:p>
    <w:p w:rsidR="00BE1857" w:rsidRDefault="00BE1857" w:rsidP="00BE1857">
      <w:pPr>
        <w:suppressAutoHyphens/>
        <w:ind w:firstLine="708"/>
        <w:jc w:val="both"/>
        <w:rPr>
          <w:rFonts w:ascii="Times New Roman" w:hAnsi="Times New Roman" w:cs="Times New Roman"/>
          <w:sz w:val="28"/>
          <w:szCs w:val="28"/>
          <w:lang w:eastAsia="zh-CN"/>
        </w:rPr>
      </w:pPr>
      <w:r w:rsidRPr="009F54C2">
        <w:rPr>
          <w:rFonts w:ascii="Times New Roman" w:hAnsi="Times New Roman" w:cs="Times New Roman"/>
          <w:sz w:val="28"/>
          <w:szCs w:val="28"/>
          <w:lang w:eastAsia="zh-CN"/>
        </w:rPr>
        <w:t>Смертность населения трудоспособного возраста цереброваскулярных болезней в разрезе Атяшевского муниципального района за период 2015-2019 годы представлена в таблице № 7.</w:t>
      </w:r>
    </w:p>
    <w:p w:rsidR="007D08EA" w:rsidRPr="009F54C2" w:rsidRDefault="007D08EA" w:rsidP="00BE1857">
      <w:pPr>
        <w:suppressAutoHyphens/>
        <w:ind w:firstLine="708"/>
        <w:jc w:val="both"/>
        <w:rPr>
          <w:rFonts w:ascii="Times New Roman" w:hAnsi="Times New Roman" w:cs="Times New Roman"/>
          <w:sz w:val="28"/>
          <w:szCs w:val="28"/>
          <w:lang w:eastAsia="zh-CN"/>
        </w:rPr>
      </w:pPr>
    </w:p>
    <w:p w:rsidR="00BE1857" w:rsidRPr="00DF7BC8" w:rsidRDefault="00BE1857" w:rsidP="00BE1857">
      <w:pPr>
        <w:suppressAutoHyphens/>
        <w:rPr>
          <w:rFonts w:ascii="Times New Roman" w:hAnsi="Times New Roman" w:cs="Times New Roman"/>
          <w:sz w:val="24"/>
          <w:szCs w:val="24"/>
          <w:lang w:eastAsia="zh-CN"/>
        </w:rPr>
      </w:pPr>
    </w:p>
    <w:p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7</w:t>
      </w:r>
    </w:p>
    <w:p w:rsidR="00BE1857" w:rsidRPr="00643F66" w:rsidRDefault="00BE1857" w:rsidP="00BE1857">
      <w:pPr>
        <w:jc w:val="center"/>
        <w:rPr>
          <w:rFonts w:ascii="Times New Roman" w:hAnsi="Times New Roman" w:cs="Times New Roman"/>
          <w:b/>
          <w:bCs/>
          <w:i/>
          <w:sz w:val="28"/>
          <w:szCs w:val="28"/>
        </w:rPr>
      </w:pPr>
    </w:p>
    <w:p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Смертность населения трудоспособного возраста от цереброваскулярных болезней в  Атяшевском муниципальном</w:t>
      </w:r>
      <w:r w:rsidR="006852E4" w:rsidRPr="00382DBA">
        <w:rPr>
          <w:rFonts w:ascii="Times New Roman" w:hAnsi="Times New Roman" w:cs="Times New Roman"/>
          <w:bCs/>
          <w:sz w:val="28"/>
          <w:szCs w:val="28"/>
        </w:rPr>
        <w:t xml:space="preserve"> </w:t>
      </w:r>
      <w:r w:rsidRPr="00382DBA">
        <w:rPr>
          <w:rFonts w:ascii="Times New Roman" w:hAnsi="Times New Roman" w:cs="Times New Roman"/>
          <w:bCs/>
          <w:sz w:val="28"/>
          <w:szCs w:val="28"/>
        </w:rPr>
        <w:t>районе Республики Мордовия</w:t>
      </w:r>
    </w:p>
    <w:p w:rsidR="00BE1857" w:rsidRDefault="00BE1857" w:rsidP="00BE1857">
      <w:pPr>
        <w:suppressAutoHyphens/>
        <w:ind w:firstLine="708"/>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rsidR="003C3093" w:rsidRDefault="003C3093" w:rsidP="00BE1857">
      <w:pPr>
        <w:suppressAutoHyphens/>
        <w:ind w:firstLine="708"/>
        <w:jc w:val="center"/>
        <w:rPr>
          <w:rFonts w:ascii="Times New Roman" w:hAnsi="Times New Roman" w:cs="Times New Roman"/>
          <w:sz w:val="28"/>
          <w:szCs w:val="28"/>
        </w:rPr>
      </w:pPr>
    </w:p>
    <w:p w:rsidR="003C3093" w:rsidRDefault="003C3093" w:rsidP="00BE1857">
      <w:pPr>
        <w:suppressAutoHyphens/>
        <w:ind w:firstLine="708"/>
        <w:jc w:val="center"/>
        <w:rPr>
          <w:rFonts w:ascii="Times New Roman" w:hAnsi="Times New Roman" w:cs="Times New Roman"/>
          <w:sz w:val="28"/>
          <w:szCs w:val="28"/>
        </w:rPr>
      </w:pPr>
    </w:p>
    <w:p w:rsidR="003C3093" w:rsidRPr="00382DBA" w:rsidRDefault="003C3093" w:rsidP="00BE1857">
      <w:pPr>
        <w:suppressAutoHyphens/>
        <w:ind w:firstLine="708"/>
        <w:jc w:val="center"/>
        <w:rPr>
          <w:rFonts w:ascii="Times New Roman" w:hAnsi="Times New Roman" w:cs="Times New Roman"/>
          <w:sz w:val="28"/>
          <w:szCs w:val="28"/>
          <w:lang w:eastAsia="zh-CN"/>
        </w:rPr>
      </w:pPr>
    </w:p>
    <w:tbl>
      <w:tblPr>
        <w:tblW w:w="5000" w:type="pct"/>
        <w:tblLook w:val="04A0" w:firstRow="1" w:lastRow="0" w:firstColumn="1" w:lastColumn="0" w:noHBand="0" w:noVBand="1"/>
      </w:tblPr>
      <w:tblGrid>
        <w:gridCol w:w="2608"/>
        <w:gridCol w:w="1138"/>
        <w:gridCol w:w="1218"/>
        <w:gridCol w:w="931"/>
        <w:gridCol w:w="930"/>
        <w:gridCol w:w="1527"/>
        <w:gridCol w:w="1219"/>
      </w:tblGrid>
      <w:tr w:rsidR="00BE1857" w:rsidRPr="00DF7BC8" w:rsidTr="00360B80">
        <w:trPr>
          <w:trHeight w:val="255"/>
        </w:trPr>
        <w:tc>
          <w:tcPr>
            <w:tcW w:w="13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609" w:type="pct"/>
            <w:gridSpan w:val="6"/>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цереброваскулярных болезней</w:t>
            </w:r>
          </w:p>
        </w:tc>
      </w:tr>
      <w:tr w:rsidR="00BE1857" w:rsidRPr="00DF7BC8" w:rsidTr="00360B80">
        <w:trPr>
          <w:trHeight w:val="720"/>
        </w:trPr>
        <w:tc>
          <w:tcPr>
            <w:tcW w:w="1391" w:type="pct"/>
            <w:vMerge/>
            <w:tcBorders>
              <w:top w:val="single" w:sz="4" w:space="0" w:color="auto"/>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623"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665"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15"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14"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27"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665"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w:t>
            </w:r>
            <w:r w:rsidRPr="00DF7BC8">
              <w:rPr>
                <w:rFonts w:ascii="Times New Roman" w:hAnsi="Times New Roman" w:cs="Times New Roman"/>
                <w:sz w:val="24"/>
                <w:szCs w:val="24"/>
              </w:rPr>
              <w:br/>
              <w:t xml:space="preserve">2019 в  % к 2015 </w:t>
            </w:r>
          </w:p>
        </w:tc>
      </w:tr>
      <w:tr w:rsidR="00BE1857" w:rsidRPr="00DF7BC8" w:rsidTr="00360B80">
        <w:trPr>
          <w:trHeight w:val="315"/>
        </w:trPr>
        <w:tc>
          <w:tcPr>
            <w:tcW w:w="1391" w:type="pct"/>
            <w:tcBorders>
              <w:top w:val="nil"/>
              <w:left w:val="single" w:sz="4" w:space="0" w:color="auto"/>
              <w:bottom w:val="single" w:sz="4" w:space="0" w:color="auto"/>
              <w:right w:val="single" w:sz="4" w:space="0" w:color="auto"/>
            </w:tcBorders>
            <w:shd w:val="clear" w:color="auto" w:fill="auto"/>
            <w:hideMark/>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623"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30,5</w:t>
            </w:r>
          </w:p>
        </w:tc>
        <w:tc>
          <w:tcPr>
            <w:tcW w:w="665"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5"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33,6</w:t>
            </w:r>
          </w:p>
        </w:tc>
        <w:tc>
          <w:tcPr>
            <w:tcW w:w="514"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47,0</w:t>
            </w:r>
          </w:p>
        </w:tc>
        <w:tc>
          <w:tcPr>
            <w:tcW w:w="627"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665"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-100</w:t>
            </w:r>
          </w:p>
        </w:tc>
      </w:tr>
    </w:tbl>
    <w:p w:rsidR="00BE1857" w:rsidRPr="00DF7BC8" w:rsidRDefault="00BE1857" w:rsidP="00BE1857">
      <w:pPr>
        <w:suppressAutoHyphens/>
        <w:ind w:firstLine="708"/>
        <w:jc w:val="both"/>
        <w:rPr>
          <w:rFonts w:ascii="Times New Roman" w:hAnsi="Times New Roman" w:cs="Times New Roman"/>
          <w:color w:val="FF0000"/>
          <w:sz w:val="24"/>
          <w:szCs w:val="24"/>
          <w:lang w:eastAsia="zh-CN"/>
        </w:rPr>
      </w:pPr>
    </w:p>
    <w:p w:rsidR="00BE1857" w:rsidRPr="00DF7BC8" w:rsidRDefault="00BE1857" w:rsidP="00BE1857">
      <w:pPr>
        <w:suppressAutoHyphens/>
        <w:ind w:firstLine="708"/>
        <w:jc w:val="both"/>
        <w:rPr>
          <w:rFonts w:ascii="Times New Roman" w:hAnsi="Times New Roman" w:cs="Times New Roman"/>
          <w:color w:val="002060"/>
          <w:sz w:val="24"/>
          <w:szCs w:val="24"/>
          <w:lang w:eastAsia="zh-CN"/>
        </w:rPr>
      </w:pPr>
    </w:p>
    <w:p w:rsidR="00BE1857" w:rsidRPr="00BE1857" w:rsidRDefault="00BE1857" w:rsidP="00BE1857">
      <w:pPr>
        <w:suppressAutoHyphens/>
        <w:ind w:firstLine="708"/>
        <w:jc w:val="both"/>
        <w:rPr>
          <w:rFonts w:ascii="Times New Roman" w:hAnsi="Times New Roman" w:cs="Times New Roman"/>
          <w:color w:val="002060"/>
          <w:sz w:val="28"/>
          <w:szCs w:val="28"/>
          <w:lang w:eastAsia="zh-CN"/>
        </w:rPr>
      </w:pPr>
      <w:r w:rsidRPr="00BE1857">
        <w:rPr>
          <w:rFonts w:ascii="Times New Roman" w:hAnsi="Times New Roman" w:cs="Times New Roman"/>
          <w:sz w:val="28"/>
          <w:szCs w:val="28"/>
          <w:lang w:eastAsia="zh-CN"/>
        </w:rPr>
        <w:t xml:space="preserve">Анализ таблицы № 7 показал, что смертность населения трудоспособного возраста Атяшевского муниципального района от </w:t>
      </w:r>
      <w:r w:rsidRPr="00BE1857">
        <w:rPr>
          <w:rFonts w:ascii="Times New Roman" w:hAnsi="Times New Roman" w:cs="Times New Roman"/>
          <w:sz w:val="28"/>
          <w:szCs w:val="28"/>
          <w:lang w:eastAsia="zh-CN"/>
        </w:rPr>
        <w:lastRenderedPageBreak/>
        <w:t>цереброваскулярных болезней (далее - ЦВБ) за анализируемый период 2015-2019 годы имеет волнообразное течение, то отмечаются период подъема, то снижения, то отсутствие зарегистрированных случаев смерти от ЦВБ среди лиц трудоспособного возраста. По предварительным итогам 2019 года ожидается отсутствие  зарегистрированных случаев смерти от ЦВБ</w:t>
      </w:r>
      <w:r w:rsidRPr="00BE1857">
        <w:rPr>
          <w:rFonts w:ascii="Times New Roman" w:hAnsi="Times New Roman" w:cs="Times New Roman"/>
          <w:color w:val="002060"/>
          <w:sz w:val="28"/>
          <w:szCs w:val="28"/>
          <w:lang w:eastAsia="zh-CN"/>
        </w:rPr>
        <w:t xml:space="preserve">. </w:t>
      </w:r>
    </w:p>
    <w:p w:rsidR="00BE1857" w:rsidRPr="00BE1857" w:rsidRDefault="00BE1857" w:rsidP="00BE1857">
      <w:pPr>
        <w:suppressAutoHyphens/>
        <w:ind w:firstLine="708"/>
        <w:jc w:val="both"/>
        <w:rPr>
          <w:rFonts w:ascii="Times New Roman" w:hAnsi="Times New Roman" w:cs="Times New Roman"/>
          <w:sz w:val="28"/>
          <w:szCs w:val="28"/>
          <w:lang w:eastAsia="zh-CN"/>
        </w:rPr>
      </w:pPr>
    </w:p>
    <w:p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хронических болезней нижних дыхательных путей</w:t>
      </w:r>
    </w:p>
    <w:p w:rsidR="00BE1857" w:rsidRPr="00BE1857" w:rsidRDefault="00BE1857" w:rsidP="00BE1857">
      <w:pPr>
        <w:jc w:val="both"/>
        <w:rPr>
          <w:rFonts w:ascii="Times New Roman" w:hAnsi="Times New Roman" w:cs="Times New Roman"/>
          <w:b/>
          <w:bCs/>
          <w:sz w:val="28"/>
          <w:szCs w:val="28"/>
        </w:rPr>
      </w:pPr>
      <w:r w:rsidRPr="00BE1857">
        <w:rPr>
          <w:rFonts w:ascii="Times New Roman" w:hAnsi="Times New Roman" w:cs="Times New Roman"/>
          <w:sz w:val="28"/>
          <w:szCs w:val="28"/>
          <w:lang w:eastAsia="zh-CN"/>
        </w:rPr>
        <w:t>Смертность населения трудоспособного возраста от хронических болезней нижних дыхательных путей в Атяшевском муниципальном район</w:t>
      </w:r>
      <w:r w:rsidRPr="00BE1857">
        <w:rPr>
          <w:rFonts w:ascii="Times New Roman" w:hAnsi="Times New Roman" w:cs="Times New Roman"/>
          <w:color w:val="002060"/>
          <w:sz w:val="28"/>
          <w:szCs w:val="28"/>
          <w:lang w:eastAsia="zh-CN"/>
        </w:rPr>
        <w:t>е</w:t>
      </w:r>
      <w:r w:rsidRPr="00BE1857">
        <w:rPr>
          <w:rFonts w:ascii="Times New Roman" w:hAnsi="Times New Roman" w:cs="Times New Roman"/>
          <w:sz w:val="28"/>
          <w:szCs w:val="28"/>
          <w:lang w:eastAsia="zh-CN"/>
        </w:rPr>
        <w:t xml:space="preserve"> за период 2015-2019 годы представлена в таблице № 8.</w:t>
      </w:r>
    </w:p>
    <w:p w:rsidR="00BE1857" w:rsidRPr="00643F66" w:rsidRDefault="00382DBA" w:rsidP="00BE1857">
      <w:pPr>
        <w:suppressAutoHyphens/>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8</w:t>
      </w:r>
    </w:p>
    <w:p w:rsidR="00BE1857" w:rsidRPr="00382DBA" w:rsidRDefault="00BE1857" w:rsidP="00BE1857">
      <w:pPr>
        <w:jc w:val="center"/>
        <w:rPr>
          <w:rFonts w:ascii="Times New Roman" w:hAnsi="Times New Roman" w:cs="Times New Roman"/>
          <w:sz w:val="28"/>
          <w:szCs w:val="28"/>
        </w:rPr>
      </w:pPr>
      <w:r w:rsidRPr="00382DBA">
        <w:rPr>
          <w:rFonts w:ascii="Times New Roman" w:hAnsi="Times New Roman" w:cs="Times New Roman"/>
          <w:bCs/>
          <w:sz w:val="28"/>
          <w:szCs w:val="28"/>
        </w:rPr>
        <w:t xml:space="preserve">Смертность населения трудоспособного возраста от хронических болезней нижних дыхательных путей в Атяшевском  муниципальном  районе  </w:t>
      </w:r>
      <w:r w:rsidRPr="00382DBA">
        <w:rPr>
          <w:rFonts w:ascii="Times New Roman" w:hAnsi="Times New Roman" w:cs="Times New Roman"/>
          <w:sz w:val="28"/>
          <w:szCs w:val="28"/>
        </w:rPr>
        <w:t>(на 100 тыс. соответствующего населения)</w:t>
      </w:r>
    </w:p>
    <w:p w:rsidR="00BE1857" w:rsidRPr="00DF7BC8" w:rsidRDefault="00BE1857" w:rsidP="00BE1857">
      <w:pPr>
        <w:jc w:val="center"/>
        <w:rPr>
          <w:rFonts w:ascii="Times New Roman" w:hAnsi="Times New Roman" w:cs="Times New Roman"/>
          <w:sz w:val="24"/>
          <w:szCs w:val="24"/>
          <w:lang w:eastAsia="zh-CN"/>
        </w:rPr>
      </w:pPr>
    </w:p>
    <w:tbl>
      <w:tblPr>
        <w:tblW w:w="5000" w:type="pct"/>
        <w:tblLook w:val="04A0" w:firstRow="1" w:lastRow="0" w:firstColumn="1" w:lastColumn="0" w:noHBand="0" w:noVBand="1"/>
      </w:tblPr>
      <w:tblGrid>
        <w:gridCol w:w="3288"/>
        <w:gridCol w:w="944"/>
        <w:gridCol w:w="944"/>
        <w:gridCol w:w="944"/>
        <w:gridCol w:w="944"/>
        <w:gridCol w:w="1527"/>
        <w:gridCol w:w="980"/>
      </w:tblGrid>
      <w:tr w:rsidR="00BE1857" w:rsidRPr="00DF7BC8" w:rsidTr="00360B80">
        <w:trPr>
          <w:trHeight w:val="255"/>
        </w:trPr>
        <w:tc>
          <w:tcPr>
            <w:tcW w:w="17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257" w:type="pct"/>
            <w:gridSpan w:val="6"/>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хронических болезней нижних дыхательных путей</w:t>
            </w:r>
          </w:p>
        </w:tc>
      </w:tr>
      <w:tr w:rsidR="00BE1857" w:rsidRPr="00DF7BC8" w:rsidTr="00360B80">
        <w:trPr>
          <w:trHeight w:val="720"/>
        </w:trPr>
        <w:tc>
          <w:tcPr>
            <w:tcW w:w="1743" w:type="pct"/>
            <w:vMerge/>
            <w:tcBorders>
              <w:top w:val="single" w:sz="4" w:space="0" w:color="auto"/>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51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1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1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1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36"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w:t>
            </w:r>
            <w:r w:rsidRPr="00DF7BC8">
              <w:rPr>
                <w:rFonts w:ascii="Times New Roman" w:hAnsi="Times New Roman" w:cs="Times New Roman"/>
                <w:sz w:val="24"/>
                <w:szCs w:val="24"/>
              </w:rPr>
              <w:br/>
              <w:t xml:space="preserve">2019 в  % к 2015 </w:t>
            </w:r>
          </w:p>
        </w:tc>
      </w:tr>
      <w:tr w:rsidR="00BE1857" w:rsidRPr="00DF7BC8" w:rsidTr="00360B80">
        <w:trPr>
          <w:trHeight w:val="255"/>
        </w:trPr>
        <w:tc>
          <w:tcPr>
            <w:tcW w:w="1743" w:type="pct"/>
            <w:tcBorders>
              <w:top w:val="nil"/>
              <w:left w:val="single" w:sz="4" w:space="0" w:color="auto"/>
              <w:bottom w:val="single" w:sz="4" w:space="0" w:color="auto"/>
              <w:right w:val="single" w:sz="4" w:space="0" w:color="auto"/>
            </w:tcBorders>
            <w:shd w:val="clear" w:color="auto" w:fill="auto"/>
            <w:hideMark/>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1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w:t>
            </w:r>
          </w:p>
        </w:tc>
        <w:tc>
          <w:tcPr>
            <w:tcW w:w="51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648"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36"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r>
    </w:tbl>
    <w:p w:rsidR="00BE1857" w:rsidRPr="00DF7BC8" w:rsidRDefault="00BE1857" w:rsidP="00BE1857">
      <w:pPr>
        <w:suppressAutoHyphens/>
        <w:ind w:firstLine="708"/>
        <w:jc w:val="both"/>
        <w:rPr>
          <w:rFonts w:ascii="Times New Roman" w:hAnsi="Times New Roman" w:cs="Times New Roman"/>
          <w:sz w:val="24"/>
          <w:szCs w:val="24"/>
          <w:lang w:eastAsia="zh-CN"/>
        </w:rPr>
      </w:pPr>
    </w:p>
    <w:p w:rsid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Смертность населения трудоспособного возраста от хронических заболеваний нижних дыхательных путей в </w:t>
      </w:r>
      <w:r w:rsidRPr="007D08EA">
        <w:rPr>
          <w:rFonts w:ascii="Times New Roman" w:hAnsi="Times New Roman" w:cs="Times New Roman"/>
          <w:bCs/>
          <w:sz w:val="28"/>
          <w:szCs w:val="28"/>
        </w:rPr>
        <w:t>Атяшевском  муниципальном  районе</w:t>
      </w:r>
      <w:r w:rsidR="006852E4">
        <w:rPr>
          <w:rFonts w:ascii="Times New Roman" w:hAnsi="Times New Roman" w:cs="Times New Roman"/>
          <w:b/>
          <w:bCs/>
          <w:sz w:val="28"/>
          <w:szCs w:val="28"/>
        </w:rPr>
        <w:t xml:space="preserve"> </w:t>
      </w:r>
      <w:r w:rsidRPr="00BE1857">
        <w:rPr>
          <w:rFonts w:ascii="Times New Roman" w:hAnsi="Times New Roman" w:cs="Times New Roman"/>
          <w:sz w:val="28"/>
          <w:szCs w:val="28"/>
          <w:lang w:eastAsia="zh-CN"/>
        </w:rPr>
        <w:t>за период 2015-2019 годы  не регистрировалась.</w:t>
      </w:r>
    </w:p>
    <w:p w:rsidR="006852E4" w:rsidRPr="00BE1857" w:rsidRDefault="006852E4" w:rsidP="00BE1857">
      <w:pPr>
        <w:suppressAutoHyphens/>
        <w:ind w:firstLine="708"/>
        <w:jc w:val="both"/>
        <w:rPr>
          <w:rFonts w:ascii="Times New Roman" w:hAnsi="Times New Roman" w:cs="Times New Roman"/>
          <w:sz w:val="28"/>
          <w:szCs w:val="28"/>
          <w:lang w:eastAsia="zh-CN"/>
        </w:rPr>
      </w:pPr>
    </w:p>
    <w:p w:rsidR="00BE1857" w:rsidRPr="007D08EA" w:rsidRDefault="00BE1857" w:rsidP="00BE1857">
      <w:pPr>
        <w:suppressAutoHyphens/>
        <w:ind w:firstLine="708"/>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внешних причин</w:t>
      </w:r>
    </w:p>
    <w:p w:rsid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Смертность населения трудоспособного возраста от внешних причин в Атяшевском муниципальном районе за период 2015-2019 годы представлена в таблице № 9</w:t>
      </w:r>
      <w:r w:rsidR="00643F66">
        <w:rPr>
          <w:rFonts w:ascii="Times New Roman" w:hAnsi="Times New Roman" w:cs="Times New Roman"/>
          <w:sz w:val="28"/>
          <w:szCs w:val="28"/>
          <w:lang w:eastAsia="zh-CN"/>
        </w:rPr>
        <w:t>.</w:t>
      </w:r>
    </w:p>
    <w:p w:rsidR="006852E4" w:rsidRDefault="006852E4" w:rsidP="00BE1857">
      <w:pPr>
        <w:suppressAutoHyphens/>
        <w:ind w:firstLine="708"/>
        <w:jc w:val="right"/>
        <w:rPr>
          <w:rFonts w:ascii="Times New Roman" w:hAnsi="Times New Roman" w:cs="Times New Roman"/>
          <w:sz w:val="28"/>
          <w:szCs w:val="28"/>
          <w:lang w:eastAsia="zh-CN"/>
        </w:rPr>
      </w:pPr>
    </w:p>
    <w:p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9</w:t>
      </w:r>
    </w:p>
    <w:p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Смертность населения трудоспособного возраста от внешних причин в Атяшевском  муниципальном  районе</w:t>
      </w:r>
    </w:p>
    <w:p w:rsidR="00BE1857" w:rsidRDefault="00BE1857" w:rsidP="00BE1857">
      <w:pPr>
        <w:suppressAutoHyphens/>
        <w:ind w:firstLine="708"/>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rsidR="003C3093" w:rsidRPr="00382DBA" w:rsidRDefault="003C3093" w:rsidP="00BE1857">
      <w:pPr>
        <w:suppressAutoHyphens/>
        <w:ind w:firstLine="708"/>
        <w:jc w:val="center"/>
        <w:rPr>
          <w:rFonts w:ascii="Times New Roman" w:hAnsi="Times New Roman" w:cs="Times New Roman"/>
          <w:sz w:val="28"/>
          <w:szCs w:val="28"/>
        </w:rPr>
      </w:pPr>
    </w:p>
    <w:tbl>
      <w:tblPr>
        <w:tblW w:w="5000" w:type="pct"/>
        <w:tblLook w:val="04A0" w:firstRow="1" w:lastRow="0" w:firstColumn="1" w:lastColumn="0" w:noHBand="0" w:noVBand="1"/>
      </w:tblPr>
      <w:tblGrid>
        <w:gridCol w:w="2461"/>
        <w:gridCol w:w="932"/>
        <w:gridCol w:w="932"/>
        <w:gridCol w:w="696"/>
        <w:gridCol w:w="756"/>
        <w:gridCol w:w="2574"/>
        <w:gridCol w:w="1220"/>
      </w:tblGrid>
      <w:tr w:rsidR="00BE1857" w:rsidRPr="00DF7BC8" w:rsidTr="00360B80">
        <w:trPr>
          <w:trHeight w:val="255"/>
        </w:trPr>
        <w:tc>
          <w:tcPr>
            <w:tcW w:w="13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623" w:type="pct"/>
            <w:gridSpan w:val="6"/>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от внешних причин смерти         </w:t>
            </w:r>
          </w:p>
        </w:tc>
      </w:tr>
      <w:tr w:rsidR="00BE1857" w:rsidRPr="00DF7BC8" w:rsidTr="00360B80">
        <w:trPr>
          <w:trHeight w:val="825"/>
        </w:trPr>
        <w:tc>
          <w:tcPr>
            <w:tcW w:w="1377" w:type="pct"/>
            <w:vMerge/>
            <w:tcBorders>
              <w:top w:val="single" w:sz="4" w:space="0" w:color="auto"/>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57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7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395"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395"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1037"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w:t>
            </w:r>
          </w:p>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*ожидаемый результат</w:t>
            </w:r>
          </w:p>
        </w:tc>
        <w:tc>
          <w:tcPr>
            <w:tcW w:w="641"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rsidTr="00360B80">
        <w:trPr>
          <w:trHeight w:val="315"/>
        </w:trPr>
        <w:tc>
          <w:tcPr>
            <w:tcW w:w="1377" w:type="pct"/>
            <w:tcBorders>
              <w:top w:val="nil"/>
              <w:left w:val="single" w:sz="4" w:space="0" w:color="auto"/>
              <w:bottom w:val="nil"/>
              <w:right w:val="single" w:sz="4" w:space="0" w:color="auto"/>
            </w:tcBorders>
            <w:shd w:val="clear" w:color="auto" w:fill="auto"/>
            <w:hideMark/>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78" w:type="pct"/>
            <w:tcBorders>
              <w:top w:val="nil"/>
              <w:left w:val="nil"/>
              <w:bottom w:val="nil"/>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233,6</w:t>
            </w:r>
          </w:p>
        </w:tc>
        <w:tc>
          <w:tcPr>
            <w:tcW w:w="578" w:type="pct"/>
            <w:tcBorders>
              <w:top w:val="nil"/>
              <w:left w:val="nil"/>
              <w:bottom w:val="nil"/>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134,8</w:t>
            </w:r>
          </w:p>
        </w:tc>
        <w:tc>
          <w:tcPr>
            <w:tcW w:w="395" w:type="pct"/>
            <w:tcBorders>
              <w:top w:val="nil"/>
              <w:left w:val="nil"/>
              <w:bottom w:val="nil"/>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151</w:t>
            </w:r>
          </w:p>
        </w:tc>
        <w:tc>
          <w:tcPr>
            <w:tcW w:w="395" w:type="pct"/>
            <w:tcBorders>
              <w:top w:val="nil"/>
              <w:left w:val="nil"/>
              <w:bottom w:val="nil"/>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293,7</w:t>
            </w:r>
          </w:p>
        </w:tc>
        <w:tc>
          <w:tcPr>
            <w:tcW w:w="1037" w:type="pct"/>
            <w:tcBorders>
              <w:top w:val="nil"/>
              <w:left w:val="nil"/>
              <w:bottom w:val="nil"/>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230,7</w:t>
            </w:r>
          </w:p>
        </w:tc>
        <w:tc>
          <w:tcPr>
            <w:tcW w:w="641" w:type="pct"/>
            <w:tcBorders>
              <w:top w:val="nil"/>
              <w:left w:val="nil"/>
              <w:bottom w:val="nil"/>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w:t>
            </w:r>
          </w:p>
        </w:tc>
      </w:tr>
      <w:tr w:rsidR="00BE1857" w:rsidRPr="00DF7BC8" w:rsidTr="00360B80">
        <w:trPr>
          <w:trHeight w:val="315"/>
        </w:trPr>
        <w:tc>
          <w:tcPr>
            <w:tcW w:w="1377" w:type="pct"/>
            <w:tcBorders>
              <w:top w:val="nil"/>
              <w:left w:val="single" w:sz="4" w:space="0" w:color="auto"/>
              <w:bottom w:val="single" w:sz="4" w:space="0" w:color="auto"/>
              <w:right w:val="single" w:sz="4" w:space="0" w:color="auto"/>
            </w:tcBorders>
            <w:shd w:val="clear" w:color="auto" w:fill="auto"/>
          </w:tcPr>
          <w:p w:rsidR="00BE1857" w:rsidRPr="00DF7BC8" w:rsidRDefault="00BE1857" w:rsidP="00360B80">
            <w:pPr>
              <w:rPr>
                <w:rFonts w:ascii="Times New Roman" w:hAnsi="Times New Roman" w:cs="Times New Roman"/>
                <w:color w:val="000000"/>
                <w:sz w:val="24"/>
                <w:szCs w:val="24"/>
              </w:rPr>
            </w:pPr>
          </w:p>
        </w:tc>
        <w:tc>
          <w:tcPr>
            <w:tcW w:w="578"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p>
        </w:tc>
        <w:tc>
          <w:tcPr>
            <w:tcW w:w="578"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p>
        </w:tc>
        <w:tc>
          <w:tcPr>
            <w:tcW w:w="395"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p>
        </w:tc>
        <w:tc>
          <w:tcPr>
            <w:tcW w:w="395"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p>
        </w:tc>
        <w:tc>
          <w:tcPr>
            <w:tcW w:w="1037" w:type="pct"/>
            <w:tcBorders>
              <w:top w:val="nil"/>
              <w:left w:val="nil"/>
              <w:bottom w:val="single" w:sz="4" w:space="0" w:color="auto"/>
              <w:right w:val="single" w:sz="4" w:space="0" w:color="auto"/>
            </w:tcBorders>
            <w:shd w:val="clear" w:color="auto" w:fill="auto"/>
            <w:noWrap/>
            <w:vAlign w:val="center"/>
          </w:tcPr>
          <w:p w:rsidR="00BE1857" w:rsidRPr="00DF7BC8" w:rsidRDefault="00BE1857" w:rsidP="00360B80">
            <w:pPr>
              <w:jc w:val="center"/>
              <w:rPr>
                <w:rFonts w:ascii="Times New Roman" w:hAnsi="Times New Roman" w:cs="Times New Roman"/>
                <w:sz w:val="24"/>
                <w:szCs w:val="24"/>
              </w:rPr>
            </w:pPr>
          </w:p>
        </w:tc>
        <w:tc>
          <w:tcPr>
            <w:tcW w:w="641" w:type="pct"/>
            <w:tcBorders>
              <w:top w:val="nil"/>
              <w:left w:val="nil"/>
              <w:bottom w:val="single" w:sz="4" w:space="0" w:color="auto"/>
              <w:right w:val="single" w:sz="4" w:space="0" w:color="auto"/>
            </w:tcBorders>
            <w:shd w:val="clear" w:color="auto" w:fill="auto"/>
            <w:vAlign w:val="center"/>
          </w:tcPr>
          <w:p w:rsidR="00BE1857" w:rsidRPr="00DF7BC8" w:rsidRDefault="00BE1857" w:rsidP="00360B80">
            <w:pPr>
              <w:jc w:val="center"/>
              <w:rPr>
                <w:rFonts w:ascii="Times New Roman" w:hAnsi="Times New Roman" w:cs="Times New Roman"/>
                <w:sz w:val="24"/>
                <w:szCs w:val="24"/>
              </w:rPr>
            </w:pPr>
          </w:p>
        </w:tc>
      </w:tr>
    </w:tbl>
    <w:p w:rsidR="00BE1857" w:rsidRPr="00DF7BC8" w:rsidRDefault="00BE1857" w:rsidP="00BE1857">
      <w:pPr>
        <w:suppressAutoHyphens/>
        <w:jc w:val="both"/>
        <w:rPr>
          <w:rFonts w:ascii="Times New Roman" w:hAnsi="Times New Roman" w:cs="Times New Roman"/>
          <w:sz w:val="24"/>
          <w:szCs w:val="24"/>
          <w:lang w:eastAsia="zh-CN"/>
        </w:rPr>
      </w:pPr>
      <w:r w:rsidRPr="00DF7BC8">
        <w:rPr>
          <w:rFonts w:ascii="Times New Roman" w:hAnsi="Times New Roman" w:cs="Times New Roman"/>
          <w:sz w:val="24"/>
          <w:szCs w:val="24"/>
          <w:lang w:eastAsia="zh-CN"/>
        </w:rPr>
        <w:tab/>
      </w:r>
    </w:p>
    <w:p w:rsidR="00BE1857" w:rsidRPr="00DF7BC8" w:rsidRDefault="00BE1857" w:rsidP="00BE1857">
      <w:pPr>
        <w:suppressAutoHyphens/>
        <w:ind w:firstLine="708"/>
        <w:jc w:val="both"/>
        <w:rPr>
          <w:rFonts w:ascii="Times New Roman" w:hAnsi="Times New Roman" w:cs="Times New Roman"/>
          <w:color w:val="FF0000"/>
          <w:sz w:val="24"/>
          <w:szCs w:val="24"/>
          <w:lang w:eastAsia="zh-CN"/>
        </w:rPr>
      </w:pPr>
    </w:p>
    <w:p w:rsidR="00BE1857" w:rsidRPr="00BE1857" w:rsidRDefault="00BE1857" w:rsidP="00BE1857">
      <w:pPr>
        <w:suppressAutoHyphens/>
        <w:jc w:val="both"/>
        <w:rPr>
          <w:rFonts w:ascii="Times New Roman" w:hAnsi="Times New Roman" w:cs="Times New Roman"/>
          <w:sz w:val="28"/>
          <w:szCs w:val="28"/>
        </w:rPr>
      </w:pPr>
      <w:r w:rsidRPr="00BE1857">
        <w:rPr>
          <w:rFonts w:ascii="Times New Roman" w:hAnsi="Times New Roman" w:cs="Times New Roman"/>
          <w:sz w:val="28"/>
          <w:szCs w:val="28"/>
          <w:lang w:eastAsia="zh-CN"/>
        </w:rPr>
        <w:t>Анализ таблицы № 9 показал, что смертность населения трудоспособного возраста Атяшевского муниципального района от внешних причин также имеет  незначительную  тенденцию снижения с 133,6 в 2015 году 230,7  в 2019 году на 1,2 %.  Хотя показатель смертности от  данной нозологии ( 230,7 на 100 тыс.нас.) в  сравнении со среднереспубликанским 106, 4 на 100 тыс. соответствующего населения</w:t>
      </w:r>
      <w:r w:rsidR="006852E4">
        <w:rPr>
          <w:rFonts w:ascii="Times New Roman" w:hAnsi="Times New Roman" w:cs="Times New Roman"/>
          <w:sz w:val="28"/>
          <w:szCs w:val="28"/>
          <w:lang w:eastAsia="zh-CN"/>
        </w:rPr>
        <w:t>.</w:t>
      </w:r>
    </w:p>
    <w:p w:rsidR="00BE1857" w:rsidRPr="00BE1857" w:rsidRDefault="00BE1857" w:rsidP="00BE1857">
      <w:pPr>
        <w:rPr>
          <w:rFonts w:ascii="Times New Roman" w:hAnsi="Times New Roman" w:cs="Times New Roman"/>
          <w:b/>
          <w:i/>
          <w:noProof/>
          <w:sz w:val="28"/>
          <w:szCs w:val="28"/>
          <w:u w:val="single"/>
        </w:rPr>
      </w:pPr>
    </w:p>
    <w:p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всех причин</w:t>
      </w:r>
    </w:p>
    <w:p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Смертность населения трудоспособного возраста Атяшевского муниципального района за анализируемый период 2015-2019 годы, также как и всего населения республики имеет тенденцию к снижению с 731,2 случаев на 100 тыс. населения в 2015 году до 628,0  случаев в 2019 году, снижение на 14,1 %.   </w:t>
      </w:r>
    </w:p>
    <w:p w:rsidR="00BE1857" w:rsidRDefault="00BE1857" w:rsidP="00BE1857">
      <w:pPr>
        <w:suppressAutoHyphens/>
        <w:ind w:firstLine="708"/>
        <w:jc w:val="right"/>
        <w:rPr>
          <w:rFonts w:ascii="Times New Roman" w:hAnsi="Times New Roman" w:cs="Times New Roman"/>
          <w:sz w:val="24"/>
          <w:szCs w:val="24"/>
          <w:lang w:eastAsia="zh-CN"/>
        </w:rPr>
      </w:pPr>
    </w:p>
    <w:p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10</w:t>
      </w:r>
    </w:p>
    <w:tbl>
      <w:tblPr>
        <w:tblW w:w="5000" w:type="pct"/>
        <w:tblLook w:val="04A0" w:firstRow="1" w:lastRow="0" w:firstColumn="1" w:lastColumn="0" w:noHBand="0" w:noVBand="1"/>
      </w:tblPr>
      <w:tblGrid>
        <w:gridCol w:w="2976"/>
        <w:gridCol w:w="1054"/>
        <w:gridCol w:w="1054"/>
        <w:gridCol w:w="1054"/>
        <w:gridCol w:w="1053"/>
        <w:gridCol w:w="1246"/>
        <w:gridCol w:w="1134"/>
      </w:tblGrid>
      <w:tr w:rsidR="00BE1857" w:rsidRPr="00643F66" w:rsidTr="00360B80">
        <w:trPr>
          <w:trHeight w:val="315"/>
        </w:trPr>
        <w:tc>
          <w:tcPr>
            <w:tcW w:w="5000" w:type="pct"/>
            <w:gridSpan w:val="7"/>
            <w:tcBorders>
              <w:top w:val="nil"/>
              <w:left w:val="nil"/>
              <w:bottom w:val="single" w:sz="4" w:space="0" w:color="auto"/>
              <w:right w:val="nil"/>
            </w:tcBorders>
            <w:shd w:val="clear" w:color="auto" w:fill="auto"/>
            <w:noWrap/>
            <w:vAlign w:val="center"/>
            <w:hideMark/>
          </w:tcPr>
          <w:p w:rsidR="00BE1857" w:rsidRPr="00382DBA" w:rsidRDefault="00BE1857" w:rsidP="00360B80">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Атяшевского муниципального района от всех причин </w:t>
            </w:r>
          </w:p>
          <w:p w:rsidR="00BE1857" w:rsidRPr="00382DBA" w:rsidRDefault="00BE1857" w:rsidP="00360B80">
            <w:pPr>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rsidR="00BE1857" w:rsidRPr="00643F66" w:rsidRDefault="00BE1857" w:rsidP="00360B80">
            <w:pPr>
              <w:jc w:val="center"/>
              <w:rPr>
                <w:rFonts w:ascii="Times New Roman" w:hAnsi="Times New Roman" w:cs="Times New Roman"/>
                <w:sz w:val="28"/>
                <w:szCs w:val="28"/>
              </w:rPr>
            </w:pPr>
          </w:p>
        </w:tc>
      </w:tr>
      <w:tr w:rsidR="00BE1857" w:rsidRPr="00DF7BC8" w:rsidTr="00360B80">
        <w:trPr>
          <w:trHeight w:val="255"/>
        </w:trPr>
        <w:tc>
          <w:tcPr>
            <w:tcW w:w="1593" w:type="pct"/>
            <w:vMerge w:val="restart"/>
            <w:tcBorders>
              <w:top w:val="nil"/>
              <w:left w:val="single" w:sz="4" w:space="0" w:color="auto"/>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407" w:type="pct"/>
            <w:gridSpan w:val="6"/>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всех причин</w:t>
            </w:r>
          </w:p>
        </w:tc>
      </w:tr>
      <w:tr w:rsidR="00BE1857" w:rsidRPr="00DF7BC8" w:rsidTr="00360B80">
        <w:trPr>
          <w:trHeight w:val="720"/>
        </w:trPr>
        <w:tc>
          <w:tcPr>
            <w:tcW w:w="1593" w:type="pct"/>
            <w:vMerge/>
            <w:tcBorders>
              <w:top w:val="nil"/>
              <w:left w:val="single" w:sz="4" w:space="0" w:color="auto"/>
              <w:bottom w:val="single" w:sz="4" w:space="0" w:color="auto"/>
              <w:right w:val="single" w:sz="4" w:space="0" w:color="auto"/>
            </w:tcBorders>
            <w:vAlign w:val="center"/>
            <w:hideMark/>
          </w:tcPr>
          <w:p w:rsidR="00BE1857" w:rsidRPr="00DF7BC8" w:rsidRDefault="00BE1857" w:rsidP="00360B80">
            <w:pPr>
              <w:rPr>
                <w:rFonts w:ascii="Times New Roman" w:hAnsi="Times New Roman" w:cs="Times New Roman"/>
                <w:sz w:val="24"/>
                <w:szCs w:val="24"/>
              </w:rPr>
            </w:pPr>
          </w:p>
        </w:tc>
        <w:tc>
          <w:tcPr>
            <w:tcW w:w="543"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43"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43" w:type="pct"/>
            <w:tcBorders>
              <w:top w:val="nil"/>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43"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8"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86" w:type="pct"/>
            <w:tcBorders>
              <w:top w:val="nil"/>
              <w:left w:val="nil"/>
              <w:bottom w:val="single" w:sz="4" w:space="0" w:color="auto"/>
              <w:right w:val="single" w:sz="4" w:space="0" w:color="auto"/>
            </w:tcBorders>
            <w:shd w:val="clear" w:color="auto" w:fill="auto"/>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rsidTr="00360B80">
        <w:trPr>
          <w:trHeight w:val="255"/>
        </w:trPr>
        <w:tc>
          <w:tcPr>
            <w:tcW w:w="1593" w:type="pct"/>
            <w:tcBorders>
              <w:top w:val="nil"/>
              <w:left w:val="single" w:sz="4" w:space="0" w:color="auto"/>
              <w:bottom w:val="single" w:sz="4" w:space="0" w:color="auto"/>
              <w:right w:val="single" w:sz="4" w:space="0" w:color="auto"/>
            </w:tcBorders>
            <w:shd w:val="clear" w:color="auto" w:fill="auto"/>
            <w:hideMark/>
          </w:tcPr>
          <w:p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731,2</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549,7</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463,8</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763,6</w:t>
            </w:r>
          </w:p>
        </w:tc>
        <w:tc>
          <w:tcPr>
            <w:tcW w:w="648" w:type="pct"/>
            <w:tcBorders>
              <w:top w:val="single" w:sz="4" w:space="0" w:color="auto"/>
              <w:left w:val="nil"/>
              <w:bottom w:val="single" w:sz="4" w:space="0" w:color="auto"/>
              <w:right w:val="single" w:sz="4" w:space="0" w:color="auto"/>
            </w:tcBorders>
            <w:shd w:val="clear" w:color="auto" w:fill="auto"/>
            <w:noWrap/>
            <w:vAlign w:val="center"/>
            <w:hideMark/>
          </w:tcPr>
          <w:p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628,0</w:t>
            </w:r>
          </w:p>
        </w:tc>
        <w:tc>
          <w:tcPr>
            <w:tcW w:w="586" w:type="pct"/>
            <w:tcBorders>
              <w:top w:val="single" w:sz="4" w:space="0" w:color="auto"/>
              <w:left w:val="nil"/>
              <w:bottom w:val="single" w:sz="4" w:space="0" w:color="auto"/>
              <w:right w:val="single" w:sz="4" w:space="0" w:color="auto"/>
            </w:tcBorders>
            <w:shd w:val="clear" w:color="auto" w:fill="auto"/>
            <w:vAlign w:val="center"/>
            <w:hideMark/>
          </w:tcPr>
          <w:p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-14,1</w:t>
            </w:r>
          </w:p>
        </w:tc>
      </w:tr>
    </w:tbl>
    <w:p w:rsidR="00BE1857" w:rsidRPr="00DF7BC8" w:rsidRDefault="00BE1857" w:rsidP="00BE1857">
      <w:pPr>
        <w:suppressAutoHyphens/>
        <w:jc w:val="both"/>
        <w:rPr>
          <w:rFonts w:ascii="Times New Roman" w:hAnsi="Times New Roman" w:cs="Times New Roman"/>
          <w:sz w:val="24"/>
          <w:szCs w:val="24"/>
          <w:lang w:eastAsia="zh-CN"/>
        </w:rPr>
      </w:pPr>
    </w:p>
    <w:p w:rsidR="00BE1857" w:rsidRPr="00BE1857" w:rsidRDefault="00BE1857" w:rsidP="00BE1857">
      <w:pPr>
        <w:suppressAutoHyphens/>
        <w:spacing w:line="240" w:lineRule="atLeast"/>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На 1 января 2020 года в Атяшевском муниципальном районе функционирует</w:t>
      </w:r>
      <w:r w:rsidR="00382DBA">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ГБУЗ Республики Мордовия «Атяшевская РБ», подведомственное Министерству здравоохранения Республики Мордовия  Структура медицинской организации в качестве подразделений включает: поликлинику на 250 посещений в смену, дневной стационар при поликлинике на 24 койки, 31 фельдшерско-акушерский  пункт (далее – ФАП), ОСМП, круголосуточный  стационар на 40коек, паллиативное отделение на 15 коек.</w:t>
      </w:r>
    </w:p>
    <w:p w:rsidR="00594237" w:rsidRPr="00594237" w:rsidRDefault="00594237" w:rsidP="00594237">
      <w:pPr>
        <w:pStyle w:val="ConsPlusNormal"/>
        <w:jc w:val="both"/>
        <w:rPr>
          <w:rFonts w:ascii="Times New Roman" w:hAnsi="Times New Roman" w:cs="Times New Roman"/>
          <w:sz w:val="28"/>
          <w:szCs w:val="28"/>
        </w:rPr>
      </w:pPr>
      <w:r>
        <w:rPr>
          <w:rFonts w:ascii="Times New Roman" w:hAnsi="Times New Roman" w:cs="Times New Roman"/>
          <w:sz w:val="28"/>
          <w:szCs w:val="28"/>
        </w:rPr>
        <w:t>Реализация мероприятий Программы позволит достичь следующих основных результатов:</w:t>
      </w:r>
    </w:p>
    <w:p w:rsidR="00594237" w:rsidRPr="00BE1857" w:rsidRDefault="00594237" w:rsidP="00594237">
      <w:pPr>
        <w:pStyle w:val="ab"/>
        <w:jc w:val="both"/>
        <w:rPr>
          <w:color w:val="000000"/>
          <w:sz w:val="28"/>
          <w:szCs w:val="28"/>
        </w:rPr>
      </w:pPr>
      <w:r w:rsidRPr="00BE1857">
        <w:rPr>
          <w:color w:val="000000"/>
          <w:sz w:val="28"/>
          <w:szCs w:val="28"/>
        </w:rPr>
        <w:t>-снижение к 2024 году смертности мужчин в возрасте 16-59 лет до 491,5 на 100 тыс. населения;</w:t>
      </w:r>
    </w:p>
    <w:p w:rsidR="00594237" w:rsidRPr="00BE1857" w:rsidRDefault="00594237" w:rsidP="00594237">
      <w:pPr>
        <w:pStyle w:val="ab"/>
        <w:jc w:val="both"/>
        <w:rPr>
          <w:color w:val="000000"/>
          <w:sz w:val="28"/>
          <w:szCs w:val="28"/>
        </w:rPr>
      </w:pPr>
      <w:r w:rsidRPr="00BE1857">
        <w:rPr>
          <w:color w:val="000000"/>
          <w:sz w:val="28"/>
          <w:szCs w:val="28"/>
        </w:rPr>
        <w:t>-снижение к 2024 году смертности женщин в возрасте 16-54 лет до 143,9 на 100 тыс. населения;</w:t>
      </w:r>
    </w:p>
    <w:p w:rsidR="00594237" w:rsidRPr="00BE1857" w:rsidRDefault="00594237" w:rsidP="00594237">
      <w:pPr>
        <w:pStyle w:val="ab"/>
        <w:jc w:val="both"/>
        <w:rPr>
          <w:color w:val="000000"/>
          <w:sz w:val="28"/>
          <w:szCs w:val="28"/>
        </w:rPr>
      </w:pPr>
      <w:r w:rsidRPr="00BE1857">
        <w:rPr>
          <w:color w:val="000000"/>
          <w:sz w:val="28"/>
          <w:szCs w:val="28"/>
        </w:rPr>
        <w:lastRenderedPageBreak/>
        <w:t>-снижения розничных продаж алкогольной продукции на душу населения до 5,4 литров этанола</w:t>
      </w:r>
    </w:p>
    <w:p w:rsidR="00594237" w:rsidRPr="00BE1857" w:rsidRDefault="00594237" w:rsidP="00594237">
      <w:pPr>
        <w:pStyle w:val="ab"/>
        <w:jc w:val="both"/>
        <w:rPr>
          <w:color w:val="000000"/>
          <w:sz w:val="28"/>
          <w:szCs w:val="28"/>
        </w:rPr>
      </w:pPr>
      <w:r w:rsidRPr="00BE1857">
        <w:rPr>
          <w:color w:val="000000"/>
          <w:sz w:val="28"/>
          <w:szCs w:val="28"/>
        </w:rPr>
        <w:t>-увеличение доли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жителей города (района), до 70% к 2024 году;</w:t>
      </w:r>
    </w:p>
    <w:p w:rsidR="00594237" w:rsidRPr="00BE1857" w:rsidRDefault="00594237" w:rsidP="00594237">
      <w:pPr>
        <w:pStyle w:val="ab"/>
        <w:jc w:val="both"/>
        <w:rPr>
          <w:color w:val="000000"/>
          <w:sz w:val="28"/>
          <w:szCs w:val="28"/>
        </w:rPr>
      </w:pPr>
      <w:r w:rsidRPr="00BE1857">
        <w:rPr>
          <w:color w:val="000000"/>
          <w:sz w:val="28"/>
          <w:szCs w:val="28"/>
        </w:rPr>
        <w:t>- увеличение доли населения, ведущего здоровый образ жизни, от общей численности жителей района, до 60% к 2024 году;</w:t>
      </w:r>
    </w:p>
    <w:p w:rsidR="00594237" w:rsidRPr="00BE1857" w:rsidRDefault="00594237" w:rsidP="00594237">
      <w:pPr>
        <w:pStyle w:val="ab"/>
        <w:jc w:val="both"/>
        <w:rPr>
          <w:color w:val="000000"/>
          <w:sz w:val="28"/>
          <w:szCs w:val="28"/>
        </w:rPr>
      </w:pPr>
    </w:p>
    <w:p w:rsidR="00594237" w:rsidRDefault="00594237" w:rsidP="00594237">
      <w:pPr>
        <w:pStyle w:val="ab"/>
        <w:spacing w:before="0" w:beforeAutospacing="0"/>
        <w:jc w:val="center"/>
        <w:rPr>
          <w:b/>
          <w:color w:val="000000"/>
          <w:sz w:val="28"/>
          <w:szCs w:val="28"/>
        </w:rPr>
      </w:pPr>
      <w:r w:rsidRPr="00594237">
        <w:rPr>
          <w:b/>
          <w:color w:val="000000"/>
          <w:sz w:val="28"/>
          <w:szCs w:val="28"/>
        </w:rPr>
        <w:t>Раздел 4. Сроки реализации Программы, контрольные этапы</w:t>
      </w:r>
    </w:p>
    <w:p w:rsidR="00594237" w:rsidRDefault="00594237" w:rsidP="00594237">
      <w:pPr>
        <w:pStyle w:val="ab"/>
        <w:spacing w:before="0" w:beforeAutospacing="0"/>
        <w:jc w:val="center"/>
        <w:rPr>
          <w:b/>
          <w:color w:val="000000"/>
          <w:sz w:val="28"/>
          <w:szCs w:val="28"/>
        </w:rPr>
      </w:pPr>
      <w:r>
        <w:rPr>
          <w:b/>
          <w:color w:val="000000"/>
          <w:sz w:val="28"/>
          <w:szCs w:val="28"/>
        </w:rPr>
        <w:t>р</w:t>
      </w:r>
      <w:r w:rsidRPr="00594237">
        <w:rPr>
          <w:b/>
          <w:color w:val="000000"/>
          <w:sz w:val="28"/>
          <w:szCs w:val="28"/>
        </w:rPr>
        <w:t>еализации</w:t>
      </w:r>
      <w:r>
        <w:rPr>
          <w:b/>
          <w:color w:val="000000"/>
          <w:sz w:val="28"/>
          <w:szCs w:val="28"/>
        </w:rPr>
        <w:t>.</w:t>
      </w:r>
    </w:p>
    <w:p w:rsidR="00655DA0" w:rsidRPr="00730E14" w:rsidRDefault="00382DBA" w:rsidP="00655DA0">
      <w:pPr>
        <w:pStyle w:val="ConsPlusNormal"/>
        <w:jc w:val="both"/>
        <w:rPr>
          <w:rFonts w:ascii="Times New Roman" w:hAnsi="Times New Roman" w:cs="Times New Roman"/>
          <w:bCs/>
          <w:sz w:val="28"/>
          <w:szCs w:val="28"/>
        </w:rPr>
      </w:pPr>
      <w:r>
        <w:rPr>
          <w:rFonts w:ascii="Times New Roman" w:hAnsi="Times New Roman" w:cs="Times New Roman"/>
          <w:bCs/>
          <w:sz w:val="28"/>
          <w:szCs w:val="28"/>
        </w:rPr>
        <w:t>Срок реализации Программы: 2021</w:t>
      </w:r>
      <w:r w:rsidR="00655DA0" w:rsidRPr="00730E14">
        <w:rPr>
          <w:rFonts w:ascii="Times New Roman" w:hAnsi="Times New Roman" w:cs="Times New Roman"/>
          <w:bCs/>
          <w:sz w:val="28"/>
          <w:szCs w:val="28"/>
        </w:rPr>
        <w:t xml:space="preserve"> - 2024 годы</w:t>
      </w:r>
    </w:p>
    <w:p w:rsidR="00594237" w:rsidRPr="00594237" w:rsidRDefault="00594237" w:rsidP="00655DA0">
      <w:pPr>
        <w:pStyle w:val="ab"/>
        <w:spacing w:before="0" w:beforeAutospacing="0"/>
        <w:jc w:val="both"/>
        <w:rPr>
          <w:b/>
          <w:color w:val="000000"/>
          <w:sz w:val="28"/>
          <w:szCs w:val="28"/>
        </w:rPr>
      </w:pPr>
    </w:p>
    <w:p w:rsidR="001D0B3B" w:rsidRDefault="001D0B3B" w:rsidP="006C6A8C">
      <w:pPr>
        <w:spacing w:line="257" w:lineRule="auto"/>
        <w:jc w:val="center"/>
        <w:rPr>
          <w:rFonts w:ascii="Times New Roman" w:hAnsi="Times New Roman" w:cs="Times New Roman"/>
          <w:b/>
          <w:i/>
          <w:sz w:val="28"/>
          <w:szCs w:val="28"/>
        </w:rPr>
      </w:pPr>
    </w:p>
    <w:p w:rsidR="001D0B3B" w:rsidRPr="001C73DD" w:rsidRDefault="00655DA0" w:rsidP="00655DA0">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Раздел 5. Основные  мероприятия П</w:t>
      </w:r>
      <w:r w:rsidR="001D0B3B" w:rsidRPr="001C73DD">
        <w:rPr>
          <w:rFonts w:ascii="Times New Roman" w:hAnsi="Times New Roman" w:cs="Times New Roman"/>
          <w:b/>
          <w:sz w:val="28"/>
          <w:szCs w:val="28"/>
        </w:rPr>
        <w:t>рограммы</w:t>
      </w:r>
      <w:r>
        <w:rPr>
          <w:rFonts w:ascii="Times New Roman" w:hAnsi="Times New Roman" w:cs="Times New Roman"/>
          <w:b/>
          <w:sz w:val="28"/>
          <w:szCs w:val="28"/>
        </w:rPr>
        <w:t>.</w:t>
      </w:r>
    </w:p>
    <w:p w:rsidR="001D0B3B" w:rsidRPr="001C73DD" w:rsidRDefault="001D0B3B" w:rsidP="001D0B3B">
      <w:pPr>
        <w:pStyle w:val="ConsPlusNormal"/>
        <w:jc w:val="center"/>
        <w:outlineLvl w:val="2"/>
        <w:rPr>
          <w:rFonts w:ascii="Times New Roman" w:hAnsi="Times New Roman" w:cs="Times New Roman"/>
          <w:b/>
          <w:sz w:val="28"/>
          <w:szCs w:val="28"/>
        </w:rPr>
      </w:pPr>
    </w:p>
    <w:p w:rsidR="001D0B3B" w:rsidRPr="001A2DBF" w:rsidRDefault="001D0B3B" w:rsidP="001D0B3B">
      <w:pPr>
        <w:pStyle w:val="ConsPlusNormal"/>
        <w:ind w:firstLine="540"/>
        <w:jc w:val="both"/>
        <w:rPr>
          <w:rFonts w:ascii="Times New Roman" w:hAnsi="Times New Roman" w:cs="Times New Roman"/>
          <w:b/>
          <w:sz w:val="28"/>
          <w:szCs w:val="28"/>
        </w:rPr>
      </w:pPr>
      <w:r w:rsidRPr="001A2DBF">
        <w:rPr>
          <w:rFonts w:ascii="Times New Roman" w:hAnsi="Times New Roman" w:cs="Times New Roman"/>
          <w:sz w:val="28"/>
          <w:szCs w:val="28"/>
        </w:rPr>
        <w:t xml:space="preserve">Достижение целей, показателей и решение задач программы осуществляются путем реализации основных мероприятий программы. </w:t>
      </w:r>
    </w:p>
    <w:p w:rsidR="001D0B3B" w:rsidRPr="001A2DBF" w:rsidRDefault="001D0B3B" w:rsidP="001D0B3B">
      <w:pPr>
        <w:pStyle w:val="ConsPlusNormal"/>
        <w:ind w:firstLine="540"/>
        <w:jc w:val="both"/>
        <w:rPr>
          <w:rFonts w:ascii="Times New Roman" w:hAnsi="Times New Roman" w:cs="Times New Roman"/>
          <w:sz w:val="28"/>
          <w:szCs w:val="28"/>
        </w:rPr>
      </w:pPr>
      <w:r w:rsidRPr="001A2DBF">
        <w:rPr>
          <w:rFonts w:ascii="Times New Roman" w:hAnsi="Times New Roman" w:cs="Times New Roman"/>
          <w:sz w:val="28"/>
          <w:szCs w:val="28"/>
        </w:rPr>
        <w:t>Перечень основных мероприятий:</w:t>
      </w:r>
    </w:p>
    <w:p w:rsidR="001D0B3B" w:rsidRPr="00940D9B" w:rsidRDefault="001D0B3B" w:rsidP="001D0B3B">
      <w:pPr>
        <w:pStyle w:val="ConsPlusNormal"/>
        <w:ind w:firstLine="540"/>
        <w:jc w:val="both"/>
        <w:rPr>
          <w:rFonts w:ascii="Times New Roman" w:hAnsi="Times New Roman" w:cs="Times New Roman"/>
          <w:color w:val="4F81BD" w:themeColor="accent1"/>
          <w:sz w:val="28"/>
          <w:szCs w:val="28"/>
        </w:rPr>
      </w:pPr>
    </w:p>
    <w:p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Основное мероприятие 1</w:t>
      </w:r>
      <w:r w:rsidR="001D0B3B" w:rsidRPr="0068253E">
        <w:rPr>
          <w:rFonts w:ascii="Times New Roman" w:hAnsi="Times New Roman" w:cs="Times New Roman"/>
          <w:sz w:val="28"/>
          <w:szCs w:val="28"/>
        </w:rPr>
        <w:t xml:space="preserve"> «Повышение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1D0B3B" w:rsidRPr="00504290" w:rsidRDefault="00504290"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w:t>
      </w:r>
      <w:r w:rsidR="001D0B3B" w:rsidRPr="00504290">
        <w:rPr>
          <w:rFonts w:ascii="Times New Roman" w:hAnsi="Times New Roman" w:cs="Times New Roman"/>
          <w:sz w:val="28"/>
          <w:szCs w:val="28"/>
        </w:rPr>
        <w:t>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w:t>
      </w:r>
      <w:r w:rsidR="007D08EA">
        <w:rPr>
          <w:rFonts w:ascii="Times New Roman" w:hAnsi="Times New Roman" w:cs="Times New Roman"/>
          <w:sz w:val="28"/>
          <w:szCs w:val="28"/>
        </w:rPr>
        <w:t>формированности населения</w:t>
      </w:r>
      <w:r w:rsidR="001D0B3B" w:rsidRPr="00504290">
        <w:rPr>
          <w:rFonts w:ascii="Times New Roman" w:hAnsi="Times New Roman" w:cs="Times New Roman"/>
          <w:sz w:val="28"/>
          <w:szCs w:val="28"/>
        </w:rPr>
        <w:t xml:space="preserve"> о способах организации досуга. Проводимые мероприятия позволят охватить все возрастные группы.</w:t>
      </w:r>
    </w:p>
    <w:p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Основное мероприятие 2</w:t>
      </w:r>
      <w:r w:rsidR="001D0B3B" w:rsidRPr="0068253E">
        <w:rPr>
          <w:rFonts w:ascii="Times New Roman" w:hAnsi="Times New Roman" w:cs="Times New Roman"/>
          <w:sz w:val="28"/>
          <w:szCs w:val="28"/>
        </w:rPr>
        <w:t xml:space="preserve"> «Профилактика инфекцио</w:t>
      </w:r>
      <w:r w:rsidR="00AC453E" w:rsidRPr="0068253E">
        <w:rPr>
          <w:rFonts w:ascii="Times New Roman" w:hAnsi="Times New Roman" w:cs="Times New Roman"/>
          <w:sz w:val="28"/>
          <w:szCs w:val="28"/>
        </w:rPr>
        <w:t>нных</w:t>
      </w:r>
      <w:r w:rsidR="001D0B3B" w:rsidRPr="0068253E">
        <w:rPr>
          <w:rFonts w:ascii="Times New Roman" w:hAnsi="Times New Roman" w:cs="Times New Roman"/>
          <w:sz w:val="28"/>
          <w:szCs w:val="28"/>
        </w:rPr>
        <w:t xml:space="preserve"> и неинфекционных социально-значимых заболеваний, снижение смертности, медицинская помощь населению» </w:t>
      </w:r>
    </w:p>
    <w:p w:rsidR="001D0B3B" w:rsidRPr="00504290" w:rsidRDefault="001D0B3B" w:rsidP="001D0B3B">
      <w:pPr>
        <w:pStyle w:val="ConsPlusNormal"/>
        <w:ind w:firstLine="540"/>
        <w:jc w:val="both"/>
        <w:rPr>
          <w:rFonts w:ascii="Times New Roman" w:hAnsi="Times New Roman" w:cs="Times New Roman"/>
          <w:sz w:val="28"/>
          <w:szCs w:val="28"/>
        </w:rPr>
      </w:pPr>
      <w:r w:rsidRPr="00504290">
        <w:rPr>
          <w:rFonts w:ascii="Times New Roman" w:hAnsi="Times New Roman" w:cs="Times New Roman"/>
          <w:sz w:val="28"/>
          <w:szCs w:val="28"/>
        </w:rPr>
        <w:t>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w:t>
      </w:r>
      <w:r w:rsidR="004D1C8E">
        <w:rPr>
          <w:rFonts w:ascii="Times New Roman" w:hAnsi="Times New Roman" w:cs="Times New Roman"/>
          <w:sz w:val="28"/>
          <w:szCs w:val="28"/>
        </w:rPr>
        <w:t>ючая отказ от вредных привычек</w:t>
      </w:r>
      <w:r w:rsidRPr="00504290">
        <w:rPr>
          <w:rFonts w:ascii="Times New Roman" w:hAnsi="Times New Roman" w:cs="Times New Roman"/>
          <w:sz w:val="28"/>
          <w:szCs w:val="28"/>
        </w:rPr>
        <w:t>.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w:t>
      </w:r>
      <w:r w:rsidR="00382DBA">
        <w:rPr>
          <w:rFonts w:ascii="Times New Roman" w:hAnsi="Times New Roman" w:cs="Times New Roman"/>
          <w:sz w:val="28"/>
          <w:szCs w:val="28"/>
        </w:rPr>
        <w:t>кую проектную активность жителей</w:t>
      </w:r>
      <w:r w:rsidRPr="00504290">
        <w:rPr>
          <w:rFonts w:ascii="Times New Roman" w:hAnsi="Times New Roman" w:cs="Times New Roman"/>
          <w:sz w:val="28"/>
          <w:szCs w:val="28"/>
        </w:rPr>
        <w:t xml:space="preserve"> в сфере пропаганды здорового образа жизни. Ежего</w:t>
      </w:r>
      <w:r w:rsidR="00504290">
        <w:rPr>
          <w:rFonts w:ascii="Times New Roman" w:hAnsi="Times New Roman" w:cs="Times New Roman"/>
          <w:sz w:val="28"/>
          <w:szCs w:val="28"/>
        </w:rPr>
        <w:t>дно на муниципальном</w:t>
      </w:r>
      <w:r w:rsidRPr="00504290">
        <w:rPr>
          <w:rFonts w:ascii="Times New Roman" w:hAnsi="Times New Roman" w:cs="Times New Roman"/>
          <w:sz w:val="28"/>
          <w:szCs w:val="28"/>
        </w:rPr>
        <w:t xml:space="preserve"> уровне будут проводиться мероприятия, пропагандирующие здоровый образ </w:t>
      </w:r>
      <w:r w:rsidRPr="00504290">
        <w:rPr>
          <w:rFonts w:ascii="Times New Roman" w:hAnsi="Times New Roman" w:cs="Times New Roman"/>
          <w:sz w:val="28"/>
          <w:szCs w:val="28"/>
        </w:rPr>
        <w:lastRenderedPageBreak/>
        <w:t>жизни: «Всемирный день без</w:t>
      </w:r>
      <w:r w:rsidR="00730E14">
        <w:rPr>
          <w:rFonts w:ascii="Times New Roman" w:hAnsi="Times New Roman" w:cs="Times New Roman"/>
          <w:sz w:val="28"/>
          <w:szCs w:val="28"/>
        </w:rPr>
        <w:t xml:space="preserve"> табака»</w:t>
      </w:r>
      <w:r w:rsidR="004D1C8E">
        <w:rPr>
          <w:rFonts w:ascii="Times New Roman" w:hAnsi="Times New Roman" w:cs="Times New Roman"/>
          <w:sz w:val="28"/>
          <w:szCs w:val="28"/>
        </w:rPr>
        <w:t xml:space="preserve"> и т.д</w:t>
      </w:r>
      <w:r w:rsidRPr="00504290">
        <w:rPr>
          <w:rFonts w:ascii="Times New Roman" w:hAnsi="Times New Roman" w:cs="Times New Roman"/>
          <w:sz w:val="28"/>
          <w:szCs w:val="28"/>
        </w:rPr>
        <w:t>.</w:t>
      </w:r>
    </w:p>
    <w:p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 xml:space="preserve">Основное мероприятие 3 </w:t>
      </w:r>
      <w:r w:rsidR="001D0B3B" w:rsidRPr="0068253E">
        <w:rPr>
          <w:rFonts w:ascii="Times New Roman" w:hAnsi="Times New Roman" w:cs="Times New Roman"/>
          <w:sz w:val="28"/>
          <w:szCs w:val="28"/>
        </w:rPr>
        <w:t xml:space="preserve"> «Связи с общественностью»</w:t>
      </w:r>
    </w:p>
    <w:p w:rsidR="001D0B3B" w:rsidRPr="00504290" w:rsidRDefault="00504290" w:rsidP="00504290">
      <w:pPr>
        <w:pStyle w:val="ConsPlusNormal"/>
        <w:jc w:val="both"/>
        <w:rPr>
          <w:rFonts w:ascii="Times New Roman" w:hAnsi="Times New Roman" w:cs="Times New Roman"/>
          <w:sz w:val="28"/>
          <w:szCs w:val="28"/>
        </w:rPr>
      </w:pPr>
      <w:r w:rsidRPr="00504290">
        <w:rPr>
          <w:rFonts w:ascii="Times New Roman" w:hAnsi="Times New Roman" w:cs="Times New Roman"/>
          <w:sz w:val="28"/>
          <w:szCs w:val="28"/>
        </w:rPr>
        <w:t>Периодические публикации в районной газете «Вперед»,</w:t>
      </w:r>
      <w:r w:rsidR="001D0B3B" w:rsidRPr="00504290">
        <w:rPr>
          <w:rFonts w:ascii="Times New Roman" w:hAnsi="Times New Roman" w:cs="Times New Roman"/>
          <w:sz w:val="28"/>
          <w:szCs w:val="28"/>
        </w:rPr>
        <w:t xml:space="preserve"> увеличат охват населения, заинтересованного жизнью муниципального района.</w:t>
      </w:r>
    </w:p>
    <w:p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 xml:space="preserve">Основное мероприятие 4 </w:t>
      </w:r>
      <w:r w:rsidR="001D0B3B" w:rsidRPr="0068253E">
        <w:rPr>
          <w:rFonts w:ascii="Times New Roman" w:hAnsi="Times New Roman" w:cs="Times New Roman"/>
          <w:sz w:val="28"/>
          <w:szCs w:val="28"/>
        </w:rPr>
        <w:t xml:space="preserve"> «Редакционно-издательская деятельность»</w:t>
      </w:r>
    </w:p>
    <w:p w:rsidR="001D0B3B" w:rsidRPr="00504290" w:rsidRDefault="001D0B3B" w:rsidP="001D0B3B">
      <w:pPr>
        <w:pStyle w:val="ConsPlusNormal"/>
        <w:ind w:firstLine="540"/>
        <w:jc w:val="both"/>
        <w:rPr>
          <w:rFonts w:ascii="Times New Roman" w:hAnsi="Times New Roman" w:cs="Times New Roman"/>
          <w:sz w:val="28"/>
          <w:szCs w:val="28"/>
        </w:rPr>
      </w:pPr>
      <w:r w:rsidRPr="00504290">
        <w:rPr>
          <w:rFonts w:ascii="Times New Roman" w:hAnsi="Times New Roman" w:cs="Times New Roman"/>
          <w:sz w:val="28"/>
          <w:szCs w:val="28"/>
        </w:rPr>
        <w:t xml:space="preserve">Выпуск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6C6A8C" w:rsidRDefault="00BE1857" w:rsidP="00504290">
      <w:pPr>
        <w:spacing w:line="257" w:lineRule="auto"/>
        <w:rPr>
          <w:rFonts w:ascii="Times New Roman" w:hAnsi="Times New Roman" w:cs="Times New Roman"/>
          <w:sz w:val="28"/>
          <w:szCs w:val="28"/>
        </w:rPr>
      </w:pPr>
      <w:r>
        <w:rPr>
          <w:rFonts w:ascii="Times New Roman" w:hAnsi="Times New Roman" w:cs="Times New Roman"/>
          <w:sz w:val="28"/>
          <w:szCs w:val="28"/>
        </w:rPr>
        <w:t xml:space="preserve">       Перечень программных мероприятий</w:t>
      </w:r>
      <w:r w:rsidR="00643F66">
        <w:rPr>
          <w:rFonts w:ascii="Times New Roman" w:hAnsi="Times New Roman" w:cs="Times New Roman"/>
          <w:sz w:val="28"/>
          <w:szCs w:val="28"/>
        </w:rPr>
        <w:t xml:space="preserve"> приведен в Приложении № 2</w:t>
      </w:r>
    </w:p>
    <w:p w:rsidR="008F016A" w:rsidRPr="00BE1857" w:rsidRDefault="008F016A" w:rsidP="00504290">
      <w:pPr>
        <w:spacing w:line="257" w:lineRule="auto"/>
        <w:rPr>
          <w:rFonts w:ascii="Times New Roman" w:hAnsi="Times New Roman" w:cs="Times New Roman"/>
          <w:sz w:val="28"/>
          <w:szCs w:val="28"/>
        </w:rPr>
      </w:pPr>
    </w:p>
    <w:p w:rsidR="006C6A8C" w:rsidRPr="008F016A" w:rsidRDefault="00634B2C" w:rsidP="00634B2C">
      <w:pPr>
        <w:pStyle w:val="23"/>
        <w:shd w:val="clear" w:color="auto" w:fill="auto"/>
        <w:tabs>
          <w:tab w:val="left" w:pos="1234"/>
        </w:tabs>
        <w:spacing w:before="0" w:after="0" w:line="322" w:lineRule="exact"/>
        <w:ind w:right="20"/>
        <w:jc w:val="center"/>
        <w:rPr>
          <w:b/>
          <w:sz w:val="28"/>
          <w:szCs w:val="28"/>
        </w:rPr>
      </w:pPr>
      <w:r w:rsidRPr="008F016A">
        <w:rPr>
          <w:b/>
          <w:sz w:val="28"/>
          <w:szCs w:val="28"/>
        </w:rPr>
        <w:t>Раздел 6. Основные меры правового регулирования, направленные на достижение конечных результатов Программы.</w:t>
      </w:r>
    </w:p>
    <w:p w:rsidR="00634B2C" w:rsidRPr="008F016A" w:rsidRDefault="00634B2C" w:rsidP="00634B2C">
      <w:pPr>
        <w:pStyle w:val="23"/>
        <w:shd w:val="clear" w:color="auto" w:fill="auto"/>
        <w:tabs>
          <w:tab w:val="left" w:pos="1234"/>
        </w:tabs>
        <w:spacing w:before="0" w:after="0" w:line="322" w:lineRule="exact"/>
        <w:ind w:right="20"/>
        <w:jc w:val="both"/>
        <w:rPr>
          <w:sz w:val="28"/>
          <w:szCs w:val="28"/>
        </w:rPr>
      </w:pPr>
      <w:r w:rsidRPr="008F016A">
        <w:rPr>
          <w:sz w:val="28"/>
          <w:szCs w:val="28"/>
        </w:rPr>
        <w:t xml:space="preserve">         Применение мер правового регулирования в сфере реализации Программы не предусмотрено.</w:t>
      </w:r>
    </w:p>
    <w:p w:rsidR="00634B2C" w:rsidRPr="008F016A" w:rsidRDefault="00634B2C" w:rsidP="00634B2C">
      <w:pPr>
        <w:pStyle w:val="23"/>
        <w:shd w:val="clear" w:color="auto" w:fill="auto"/>
        <w:tabs>
          <w:tab w:val="left" w:pos="1234"/>
        </w:tabs>
        <w:spacing w:before="0" w:after="0" w:line="322" w:lineRule="exact"/>
        <w:ind w:right="20"/>
        <w:jc w:val="both"/>
        <w:rPr>
          <w:sz w:val="28"/>
          <w:szCs w:val="28"/>
        </w:rPr>
      </w:pPr>
      <w:r w:rsidRPr="008F016A">
        <w:rPr>
          <w:sz w:val="28"/>
          <w:szCs w:val="28"/>
        </w:rPr>
        <w:t xml:space="preserve">          При формировании и корректировке плана реализации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w:t>
      </w:r>
    </w:p>
    <w:p w:rsidR="006C6A8C" w:rsidRDefault="00643F66" w:rsidP="006C6A8C">
      <w:pPr>
        <w:spacing w:line="257" w:lineRule="auto"/>
        <w:jc w:val="both"/>
        <w:rPr>
          <w:rStyle w:val="9"/>
          <w:sz w:val="28"/>
          <w:szCs w:val="28"/>
        </w:rPr>
      </w:pPr>
      <w:r w:rsidRPr="008F016A">
        <w:rPr>
          <w:rStyle w:val="9"/>
          <w:sz w:val="28"/>
          <w:szCs w:val="28"/>
        </w:rPr>
        <w:t xml:space="preserve">         Сведения об основных мерах правового регулирования представлены в Приложении №3.</w:t>
      </w:r>
    </w:p>
    <w:p w:rsidR="008F016A" w:rsidRPr="008F016A" w:rsidRDefault="008F016A" w:rsidP="006C6A8C">
      <w:pPr>
        <w:spacing w:line="257" w:lineRule="auto"/>
        <w:jc w:val="both"/>
        <w:rPr>
          <w:rStyle w:val="9"/>
          <w:sz w:val="28"/>
          <w:szCs w:val="28"/>
        </w:rPr>
      </w:pPr>
    </w:p>
    <w:p w:rsidR="00E46F52" w:rsidRPr="008560D9" w:rsidRDefault="0017549B" w:rsidP="00E46F52">
      <w:pPr>
        <w:ind w:firstLine="570"/>
        <w:jc w:val="both"/>
        <w:rPr>
          <w:rFonts w:ascii="Times New Roman" w:hAnsi="Times New Roman" w:cs="Times New Roman"/>
          <w:b/>
          <w:sz w:val="28"/>
          <w:szCs w:val="28"/>
        </w:rPr>
      </w:pPr>
      <w:bookmarkStart w:id="3" w:name="Par221"/>
      <w:bookmarkEnd w:id="3"/>
      <w:r w:rsidRPr="008560D9">
        <w:rPr>
          <w:rFonts w:ascii="Times New Roman" w:hAnsi="Times New Roman" w:cs="Times New Roman"/>
          <w:b/>
          <w:sz w:val="28"/>
          <w:szCs w:val="28"/>
        </w:rPr>
        <w:t>Раздел 7. Подпрограммы и ведомственные целевые программы</w:t>
      </w:r>
    </w:p>
    <w:p w:rsidR="0017549B" w:rsidRDefault="009F54C2" w:rsidP="00E46F52">
      <w:pPr>
        <w:ind w:firstLine="570"/>
        <w:jc w:val="both"/>
        <w:rPr>
          <w:rFonts w:ascii="Times New Roman" w:hAnsi="Times New Roman" w:cs="Times New Roman"/>
          <w:sz w:val="28"/>
          <w:szCs w:val="28"/>
        </w:rPr>
      </w:pPr>
      <w:r>
        <w:rPr>
          <w:rFonts w:ascii="Times New Roman" w:hAnsi="Times New Roman" w:cs="Times New Roman"/>
          <w:sz w:val="28"/>
          <w:szCs w:val="28"/>
        </w:rPr>
        <w:t>Муниципальная про</w:t>
      </w:r>
      <w:r w:rsidR="0017549B">
        <w:rPr>
          <w:rFonts w:ascii="Times New Roman" w:hAnsi="Times New Roman" w:cs="Times New Roman"/>
          <w:sz w:val="28"/>
          <w:szCs w:val="28"/>
        </w:rPr>
        <w:t>грамма не предусматривает выделение в ее составе подпрограмм и ведомственных целевых программ.</w:t>
      </w:r>
    </w:p>
    <w:p w:rsidR="0017549B" w:rsidRDefault="0017549B" w:rsidP="00E46F52">
      <w:pPr>
        <w:ind w:firstLine="570"/>
        <w:jc w:val="both"/>
        <w:rPr>
          <w:rFonts w:ascii="Times New Roman" w:hAnsi="Times New Roman" w:cs="Times New Roman"/>
          <w:sz w:val="28"/>
          <w:szCs w:val="28"/>
        </w:rPr>
      </w:pPr>
      <w:r>
        <w:rPr>
          <w:rFonts w:ascii="Times New Roman" w:hAnsi="Times New Roman" w:cs="Times New Roman"/>
          <w:sz w:val="28"/>
          <w:szCs w:val="28"/>
        </w:rPr>
        <w:t>При внесении изменений в муниципальную программу, в порядке установленном постановлением Администрации Атяшевского муниципального района от</w:t>
      </w:r>
      <w:r w:rsidR="008560D9">
        <w:rPr>
          <w:rFonts w:ascii="Times New Roman" w:hAnsi="Times New Roman" w:cs="Times New Roman"/>
          <w:sz w:val="28"/>
          <w:szCs w:val="28"/>
        </w:rPr>
        <w:t xml:space="preserve"> 1 ноября 2013 года №724 «Об утверждении Порядка разработки, реализации и оценки эффективности муниципальных программ Атяшевского муниципального района», в ее состав могут быть внесены подпрограммы и ведомственные целевые программы.</w:t>
      </w:r>
    </w:p>
    <w:p w:rsidR="008560D9" w:rsidRDefault="008560D9" w:rsidP="00E46F52">
      <w:pPr>
        <w:ind w:firstLine="570"/>
        <w:jc w:val="both"/>
        <w:rPr>
          <w:rFonts w:ascii="Times New Roman" w:hAnsi="Times New Roman" w:cs="Times New Roman"/>
          <w:sz w:val="28"/>
          <w:szCs w:val="28"/>
        </w:rPr>
      </w:pPr>
    </w:p>
    <w:p w:rsidR="003D15F8"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8</w:t>
      </w:r>
      <w:r w:rsidR="00970B24">
        <w:rPr>
          <w:rFonts w:ascii="Times New Roman" w:hAnsi="Times New Roman" w:cs="Times New Roman"/>
          <w:b/>
          <w:sz w:val="28"/>
          <w:szCs w:val="28"/>
        </w:rPr>
        <w:t>. Влияние внешних факт</w:t>
      </w:r>
      <w:r w:rsidR="003D15F8">
        <w:rPr>
          <w:rFonts w:ascii="Times New Roman" w:hAnsi="Times New Roman" w:cs="Times New Roman"/>
          <w:b/>
          <w:sz w:val="28"/>
          <w:szCs w:val="28"/>
        </w:rPr>
        <w:t>оров и условий на достижение целевых индикаторов и показателей программы</w:t>
      </w:r>
    </w:p>
    <w:p w:rsidR="003D15F8" w:rsidRDefault="003D15F8" w:rsidP="00E46F52">
      <w:pPr>
        <w:ind w:firstLine="570"/>
        <w:jc w:val="both"/>
        <w:rPr>
          <w:rFonts w:ascii="Times New Roman" w:hAnsi="Times New Roman" w:cs="Times New Roman"/>
          <w:sz w:val="28"/>
          <w:szCs w:val="28"/>
        </w:rPr>
      </w:pPr>
      <w:r>
        <w:rPr>
          <w:rFonts w:ascii="Times New Roman" w:hAnsi="Times New Roman" w:cs="Times New Roman"/>
          <w:sz w:val="28"/>
          <w:szCs w:val="28"/>
        </w:rPr>
        <w:t>Целевые показатели (индикаторы) реализации муниципальной программы оцениваются  в целом для программы</w:t>
      </w:r>
      <w:r w:rsidR="00970B24">
        <w:rPr>
          <w:rFonts w:ascii="Times New Roman" w:hAnsi="Times New Roman" w:cs="Times New Roman"/>
          <w:sz w:val="28"/>
          <w:szCs w:val="28"/>
        </w:rPr>
        <w:t>.</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Эти показатели (индикаторы) предназначены для оценки наиболее существенных результатов реализации муниципальной программы.</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Возникновение рисков может быть обусловлено недостаточным финансированием мероприятий Программы. Управление рисками планируется осуществлять на основе регулярного мониторинга реализации Программы.</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Основные риски реализации Программы можно подразделить на внутренние и внешние.</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lastRenderedPageBreak/>
        <w:t>1.К внутренним рискам относятся:</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1.1) нарушение сроков реализации Программы вследствие недостаточной эффективности планирования реализации мероприятий;</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1.2) неэффективное расходование финансовых ресурсов, необходимых для реализации программы.</w:t>
      </w:r>
    </w:p>
    <w:p w:rsidR="00970B24" w:rsidRDefault="00382DBA" w:rsidP="00E46F52">
      <w:pPr>
        <w:ind w:firstLine="570"/>
        <w:jc w:val="both"/>
        <w:rPr>
          <w:rFonts w:ascii="Times New Roman" w:hAnsi="Times New Roman" w:cs="Times New Roman"/>
          <w:sz w:val="28"/>
          <w:szCs w:val="28"/>
        </w:rPr>
      </w:pPr>
      <w:r>
        <w:rPr>
          <w:rFonts w:ascii="Times New Roman" w:hAnsi="Times New Roman" w:cs="Times New Roman"/>
          <w:sz w:val="28"/>
          <w:szCs w:val="28"/>
        </w:rPr>
        <w:t>2. К</w:t>
      </w:r>
      <w:r w:rsidR="00970B24">
        <w:rPr>
          <w:rFonts w:ascii="Times New Roman" w:hAnsi="Times New Roman" w:cs="Times New Roman"/>
          <w:sz w:val="28"/>
          <w:szCs w:val="28"/>
        </w:rPr>
        <w:t xml:space="preserve"> внешним рискам можно отнести:</w:t>
      </w:r>
    </w:p>
    <w:p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2.1) нормативно-правовые;</w:t>
      </w:r>
    </w:p>
    <w:p w:rsidR="00970B24" w:rsidRDefault="00AA7979"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2.2) </w:t>
      </w:r>
      <w:r w:rsidR="00970B24">
        <w:rPr>
          <w:rFonts w:ascii="Times New Roman" w:hAnsi="Times New Roman" w:cs="Times New Roman"/>
          <w:sz w:val="28"/>
          <w:szCs w:val="28"/>
        </w:rPr>
        <w:t>социально-экономические</w:t>
      </w:r>
      <w:r>
        <w:rPr>
          <w:rFonts w:ascii="Times New Roman" w:hAnsi="Times New Roman" w:cs="Times New Roman"/>
          <w:sz w:val="28"/>
          <w:szCs w:val="28"/>
        </w:rPr>
        <w:t>.</w:t>
      </w:r>
    </w:p>
    <w:p w:rsidR="00AA7979" w:rsidRDefault="00AA7979" w:rsidP="00E46F52">
      <w:pPr>
        <w:ind w:firstLine="570"/>
        <w:jc w:val="both"/>
        <w:rPr>
          <w:rFonts w:ascii="Times New Roman" w:hAnsi="Times New Roman" w:cs="Times New Roman"/>
          <w:sz w:val="28"/>
          <w:szCs w:val="28"/>
        </w:rPr>
      </w:pPr>
    </w:p>
    <w:p w:rsidR="00AA7979"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9</w:t>
      </w:r>
      <w:r w:rsidR="00DD7FCD">
        <w:rPr>
          <w:rFonts w:ascii="Times New Roman" w:hAnsi="Times New Roman" w:cs="Times New Roman"/>
          <w:b/>
          <w:sz w:val="28"/>
          <w:szCs w:val="28"/>
        </w:rPr>
        <w:t>. Ресурсное обеспечение Программы</w:t>
      </w:r>
    </w:p>
    <w:p w:rsidR="00DD7FCD" w:rsidRDefault="00DD7FCD" w:rsidP="00E46F52">
      <w:pPr>
        <w:ind w:firstLine="570"/>
        <w:jc w:val="both"/>
        <w:rPr>
          <w:rFonts w:ascii="Times New Roman" w:hAnsi="Times New Roman" w:cs="Times New Roman"/>
          <w:b/>
          <w:sz w:val="28"/>
          <w:szCs w:val="28"/>
        </w:rPr>
      </w:pPr>
    </w:p>
    <w:p w:rsidR="00DD7FCD" w:rsidRPr="001A2DBF" w:rsidRDefault="00DD7FCD" w:rsidP="00DD7FCD">
      <w:pPr>
        <w:pStyle w:val="ab"/>
        <w:spacing w:before="0" w:beforeAutospacing="0" w:after="0"/>
        <w:ind w:firstLine="34"/>
        <w:jc w:val="both"/>
        <w:rPr>
          <w:sz w:val="28"/>
          <w:szCs w:val="28"/>
        </w:rPr>
      </w:pPr>
      <w:r>
        <w:rPr>
          <w:sz w:val="28"/>
          <w:szCs w:val="28"/>
        </w:rPr>
        <w:t xml:space="preserve">       Ресурсное обеспечение  муниципальной П</w:t>
      </w:r>
      <w:r w:rsidRPr="001A2DBF">
        <w:rPr>
          <w:sz w:val="28"/>
          <w:szCs w:val="28"/>
        </w:rPr>
        <w:t>рограммы осуществляется за счет ср</w:t>
      </w:r>
      <w:r>
        <w:rPr>
          <w:sz w:val="28"/>
          <w:szCs w:val="28"/>
        </w:rPr>
        <w:t>едств бюджета Атяшевского муниципального района.</w:t>
      </w:r>
    </w:p>
    <w:p w:rsidR="00DD7FCD" w:rsidRPr="001A2DBF" w:rsidRDefault="00DD7FCD" w:rsidP="00DD7FCD">
      <w:pPr>
        <w:pStyle w:val="ab"/>
        <w:spacing w:before="0" w:beforeAutospacing="0" w:after="0"/>
        <w:jc w:val="both"/>
        <w:rPr>
          <w:sz w:val="28"/>
          <w:szCs w:val="28"/>
        </w:rPr>
      </w:pPr>
      <w:bookmarkStart w:id="4" w:name="Par262"/>
      <w:bookmarkEnd w:id="4"/>
      <w:r w:rsidRPr="001A2DBF">
        <w:rPr>
          <w:sz w:val="28"/>
          <w:szCs w:val="28"/>
        </w:rPr>
        <w:t>Объем финансирования мероприятий, определенных муниципальной прог</w:t>
      </w:r>
      <w:r w:rsidR="00382DBA">
        <w:rPr>
          <w:sz w:val="28"/>
          <w:szCs w:val="28"/>
        </w:rPr>
        <w:t xml:space="preserve">раммой, составляет </w:t>
      </w:r>
      <w:r w:rsidR="007D08EA">
        <w:rPr>
          <w:sz w:val="28"/>
          <w:szCs w:val="28"/>
        </w:rPr>
        <w:t>–</w:t>
      </w:r>
      <w:r w:rsidR="00382DBA">
        <w:rPr>
          <w:sz w:val="28"/>
          <w:szCs w:val="28"/>
        </w:rPr>
        <w:t xml:space="preserve"> 4</w:t>
      </w:r>
      <w:r w:rsidR="007D08EA">
        <w:rPr>
          <w:sz w:val="28"/>
          <w:szCs w:val="28"/>
        </w:rPr>
        <w:t>0,</w:t>
      </w:r>
      <w:r>
        <w:rPr>
          <w:sz w:val="28"/>
          <w:szCs w:val="28"/>
        </w:rPr>
        <w:t>0</w:t>
      </w:r>
      <w:r w:rsidR="007D08EA">
        <w:rPr>
          <w:sz w:val="28"/>
          <w:szCs w:val="28"/>
        </w:rPr>
        <w:t xml:space="preserve"> тыс.</w:t>
      </w:r>
      <w:r w:rsidRPr="001A2DBF">
        <w:rPr>
          <w:sz w:val="28"/>
          <w:szCs w:val="28"/>
        </w:rPr>
        <w:t xml:space="preserve"> руб., в том числе по годам:                                        </w:t>
      </w:r>
    </w:p>
    <w:p w:rsidR="00DD7FCD" w:rsidRPr="001A2DBF" w:rsidRDefault="007D08EA" w:rsidP="00DD7FCD">
      <w:pPr>
        <w:pStyle w:val="ab"/>
        <w:spacing w:before="0" w:beforeAutospacing="0" w:after="0"/>
        <w:jc w:val="both"/>
        <w:rPr>
          <w:sz w:val="28"/>
          <w:szCs w:val="28"/>
        </w:rPr>
      </w:pPr>
      <w:r>
        <w:rPr>
          <w:sz w:val="28"/>
          <w:szCs w:val="28"/>
        </w:rPr>
        <w:t>2021 год – 10,</w:t>
      </w:r>
      <w:r w:rsidR="00DD7FCD">
        <w:rPr>
          <w:sz w:val="28"/>
          <w:szCs w:val="28"/>
        </w:rPr>
        <w:t xml:space="preserve">0 </w:t>
      </w:r>
      <w:r>
        <w:rPr>
          <w:sz w:val="28"/>
          <w:szCs w:val="28"/>
        </w:rPr>
        <w:t xml:space="preserve">тыс. </w:t>
      </w:r>
      <w:r w:rsidR="00DD7FCD" w:rsidRPr="001A2DBF">
        <w:rPr>
          <w:sz w:val="28"/>
          <w:szCs w:val="28"/>
        </w:rPr>
        <w:t xml:space="preserve">руб., </w:t>
      </w:r>
    </w:p>
    <w:p w:rsidR="00DD7FCD" w:rsidRPr="001A2DBF" w:rsidRDefault="007D08EA" w:rsidP="00DD7FCD">
      <w:pPr>
        <w:pStyle w:val="ab"/>
        <w:spacing w:before="0" w:beforeAutospacing="0" w:after="0"/>
        <w:jc w:val="both"/>
        <w:rPr>
          <w:sz w:val="28"/>
          <w:szCs w:val="28"/>
        </w:rPr>
      </w:pPr>
      <w:r>
        <w:rPr>
          <w:sz w:val="28"/>
          <w:szCs w:val="28"/>
        </w:rPr>
        <w:t>2022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rsidR="00DD7FCD" w:rsidRPr="001A2DBF" w:rsidRDefault="007D08EA" w:rsidP="00DD7FCD">
      <w:pPr>
        <w:pStyle w:val="ab"/>
        <w:spacing w:before="0" w:beforeAutospacing="0" w:after="0"/>
        <w:jc w:val="both"/>
        <w:rPr>
          <w:sz w:val="28"/>
          <w:szCs w:val="28"/>
        </w:rPr>
      </w:pPr>
      <w:r>
        <w:rPr>
          <w:sz w:val="28"/>
          <w:szCs w:val="28"/>
        </w:rPr>
        <w:t>2023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rsidR="00DD7FCD" w:rsidRPr="001A2DBF" w:rsidRDefault="007D08EA" w:rsidP="00DD7FCD">
      <w:pPr>
        <w:pStyle w:val="ab"/>
        <w:spacing w:before="0" w:beforeAutospacing="0" w:after="0"/>
        <w:jc w:val="both"/>
        <w:rPr>
          <w:sz w:val="28"/>
          <w:szCs w:val="28"/>
        </w:rPr>
      </w:pPr>
      <w:r>
        <w:rPr>
          <w:sz w:val="28"/>
          <w:szCs w:val="28"/>
        </w:rPr>
        <w:t>2024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rsidR="00DD7FCD" w:rsidRDefault="005D5BD8" w:rsidP="00E46F52">
      <w:pPr>
        <w:ind w:firstLine="570"/>
        <w:jc w:val="both"/>
        <w:rPr>
          <w:rFonts w:ascii="Times New Roman" w:hAnsi="Times New Roman" w:cs="Times New Roman"/>
          <w:sz w:val="28"/>
          <w:szCs w:val="28"/>
        </w:rPr>
      </w:pPr>
      <w:r>
        <w:rPr>
          <w:rFonts w:ascii="Times New Roman" w:hAnsi="Times New Roman" w:cs="Times New Roman"/>
          <w:sz w:val="28"/>
          <w:szCs w:val="28"/>
        </w:rPr>
        <w:t>Фи</w:t>
      </w:r>
      <w:r w:rsidR="00DD7FCD">
        <w:rPr>
          <w:rFonts w:ascii="Times New Roman" w:hAnsi="Times New Roman" w:cs="Times New Roman"/>
          <w:sz w:val="28"/>
          <w:szCs w:val="28"/>
        </w:rPr>
        <w:t>нансирование мероприя</w:t>
      </w:r>
      <w:r w:rsidR="0068253E">
        <w:rPr>
          <w:rFonts w:ascii="Times New Roman" w:hAnsi="Times New Roman" w:cs="Times New Roman"/>
          <w:sz w:val="28"/>
          <w:szCs w:val="28"/>
        </w:rPr>
        <w:t>тий ос</w:t>
      </w:r>
      <w:r w:rsidR="003C3093">
        <w:rPr>
          <w:rFonts w:ascii="Times New Roman" w:hAnsi="Times New Roman" w:cs="Times New Roman"/>
          <w:sz w:val="28"/>
          <w:szCs w:val="28"/>
        </w:rPr>
        <w:t xml:space="preserve">уществляется за счет средств бюджета </w:t>
      </w:r>
      <w:r w:rsidR="00DD7FCD">
        <w:rPr>
          <w:rFonts w:ascii="Times New Roman" w:hAnsi="Times New Roman" w:cs="Times New Roman"/>
          <w:sz w:val="28"/>
          <w:szCs w:val="28"/>
        </w:rPr>
        <w:t xml:space="preserve">Атяшевского муниципального </w:t>
      </w:r>
      <w:r w:rsidR="0068253E">
        <w:rPr>
          <w:rFonts w:ascii="Times New Roman" w:hAnsi="Times New Roman" w:cs="Times New Roman"/>
          <w:sz w:val="28"/>
          <w:szCs w:val="28"/>
        </w:rPr>
        <w:t>района.</w:t>
      </w:r>
      <w:r w:rsidR="00DD7FCD">
        <w:rPr>
          <w:rFonts w:ascii="Times New Roman" w:hAnsi="Times New Roman" w:cs="Times New Roman"/>
          <w:sz w:val="28"/>
          <w:szCs w:val="28"/>
        </w:rPr>
        <w:t xml:space="preserve"> Исходя из возможностей бюджета Атяшевского муниципального района объемы средств, направленных на реализацию программы, могут уточняться.</w:t>
      </w:r>
    </w:p>
    <w:p w:rsidR="003D06D4" w:rsidRDefault="008F016A"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Ресурсное обеспечение представлено в Приложении №4. </w:t>
      </w:r>
    </w:p>
    <w:p w:rsidR="00382DBA" w:rsidRDefault="00382DBA" w:rsidP="00E46F52">
      <w:pPr>
        <w:ind w:firstLine="570"/>
        <w:jc w:val="both"/>
        <w:rPr>
          <w:rFonts w:ascii="Times New Roman" w:hAnsi="Times New Roman" w:cs="Times New Roman"/>
          <w:sz w:val="28"/>
          <w:szCs w:val="28"/>
        </w:rPr>
      </w:pPr>
    </w:p>
    <w:p w:rsidR="003D06D4"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10</w:t>
      </w:r>
      <w:r w:rsidR="003D06D4">
        <w:rPr>
          <w:rFonts w:ascii="Times New Roman" w:hAnsi="Times New Roman" w:cs="Times New Roman"/>
          <w:b/>
          <w:sz w:val="28"/>
          <w:szCs w:val="28"/>
        </w:rPr>
        <w:t>. Меры регулирования и управления рисками с целью минимизации их выявления на достижение целей Программы</w:t>
      </w:r>
    </w:p>
    <w:p w:rsidR="003D06D4" w:rsidRDefault="003D06D4" w:rsidP="00E46F52">
      <w:pPr>
        <w:ind w:firstLine="570"/>
        <w:jc w:val="both"/>
        <w:rPr>
          <w:rFonts w:ascii="Times New Roman" w:hAnsi="Times New Roman" w:cs="Times New Roman"/>
          <w:b/>
          <w:sz w:val="28"/>
          <w:szCs w:val="28"/>
        </w:rPr>
      </w:pPr>
    </w:p>
    <w:p w:rsidR="003D06D4" w:rsidRDefault="003D06D4" w:rsidP="00E46F52">
      <w:pPr>
        <w:ind w:firstLine="570"/>
        <w:jc w:val="both"/>
        <w:rPr>
          <w:rFonts w:ascii="Times New Roman" w:hAnsi="Times New Roman" w:cs="Times New Roman"/>
          <w:sz w:val="28"/>
          <w:szCs w:val="28"/>
        </w:rPr>
      </w:pPr>
      <w:r w:rsidRPr="003D06D4">
        <w:rPr>
          <w:rFonts w:ascii="Times New Roman" w:hAnsi="Times New Roman" w:cs="Times New Roman"/>
          <w:sz w:val="28"/>
          <w:szCs w:val="28"/>
        </w:rPr>
        <w:t>Минимизировать возможные отклонения в реализации Программы</w:t>
      </w:r>
      <w:r>
        <w:rPr>
          <w:rFonts w:ascii="Times New Roman" w:hAnsi="Times New Roman" w:cs="Times New Roman"/>
          <w:sz w:val="28"/>
          <w:szCs w:val="28"/>
        </w:rPr>
        <w:t xml:space="preserve">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Программы на всех этапах ее выполнения.</w:t>
      </w:r>
    </w:p>
    <w:p w:rsidR="003D06D4" w:rsidRDefault="003D06D4"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Управление рисками </w:t>
      </w:r>
      <w:r w:rsidR="0068253E">
        <w:rPr>
          <w:rFonts w:ascii="Times New Roman" w:hAnsi="Times New Roman" w:cs="Times New Roman"/>
          <w:sz w:val="28"/>
          <w:szCs w:val="28"/>
        </w:rPr>
        <w:t>возможно посредством с</w:t>
      </w:r>
      <w:r w:rsidR="005A2A34">
        <w:rPr>
          <w:rFonts w:ascii="Times New Roman" w:hAnsi="Times New Roman" w:cs="Times New Roman"/>
          <w:sz w:val="28"/>
          <w:szCs w:val="28"/>
        </w:rPr>
        <w:t>воевремен</w:t>
      </w:r>
      <w:r>
        <w:rPr>
          <w:rFonts w:ascii="Times New Roman" w:hAnsi="Times New Roman" w:cs="Times New Roman"/>
          <w:sz w:val="28"/>
          <w:szCs w:val="28"/>
        </w:rPr>
        <w:t>ной корректировки положений Программы.</w:t>
      </w:r>
    </w:p>
    <w:p w:rsidR="007A761C" w:rsidRDefault="007A761C" w:rsidP="00E46F52">
      <w:pPr>
        <w:ind w:firstLine="570"/>
        <w:jc w:val="both"/>
        <w:rPr>
          <w:rFonts w:ascii="Times New Roman" w:hAnsi="Times New Roman" w:cs="Times New Roman"/>
          <w:b/>
          <w:sz w:val="28"/>
          <w:szCs w:val="28"/>
        </w:rPr>
      </w:pPr>
    </w:p>
    <w:p w:rsidR="009D0FB7" w:rsidRDefault="008F016A" w:rsidP="00171116">
      <w:pPr>
        <w:ind w:firstLine="570"/>
        <w:jc w:val="both"/>
        <w:rPr>
          <w:rFonts w:ascii="Times New Roman" w:hAnsi="Times New Roman" w:cs="Times New Roman"/>
          <w:b/>
          <w:sz w:val="28"/>
          <w:szCs w:val="28"/>
        </w:rPr>
      </w:pPr>
      <w:r>
        <w:rPr>
          <w:rFonts w:ascii="Times New Roman" w:hAnsi="Times New Roman" w:cs="Times New Roman"/>
          <w:b/>
          <w:sz w:val="28"/>
          <w:szCs w:val="28"/>
        </w:rPr>
        <w:t>Раздел 11</w:t>
      </w:r>
      <w:r w:rsidR="007A761C">
        <w:rPr>
          <w:rFonts w:ascii="Times New Roman" w:hAnsi="Times New Roman" w:cs="Times New Roman"/>
          <w:b/>
          <w:sz w:val="28"/>
          <w:szCs w:val="28"/>
        </w:rPr>
        <w:t>. Методика оценки эффективности Программы</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Эффективность реализации программы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Оценка эффективности выполнения показателей программы </w:t>
      </w:r>
      <w:r w:rsidRPr="00BF3791">
        <w:rPr>
          <w:rFonts w:ascii="Times New Roman" w:hAnsi="Times New Roman" w:cs="Times New Roman"/>
          <w:sz w:val="28"/>
          <w:szCs w:val="28"/>
        </w:rPr>
        <w:lastRenderedPageBreak/>
        <w:t>(подпрограммы) производится на основе ежегодного мониторинга выполнения соответствующих индикаторов и количественных показателей.</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Степень достижения целей (решения задач) программы (подпрограммы) </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(Сд) определяется по формуле:</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Пф - фактическое значение индикатора (показателя) программы (подпрограммы);</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Пп – плановое значение индикатора (показателя) программы (подпрограммы) (для индикаторов (показателей), желаемой тенденцией развития которых является рост значений).</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Уровень финансирования реализации мероприятий программы (подпрограммы) (Уф) определяется по формуле:</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Уф = Зф /Зп, где:</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Зф- фактический объем финансовых ресурсов, направленный на реализацию мероприятий программы( подпрограммы);</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Зп – плановый объем финансовых ресурсов на соответствующий отчетный период. </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Степень реализации мероприятий программы (подпрограммы) определяется исходя из числа выполнения запланированных мероприятий в соответствии со следующей формулой: </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Эм = Мф /Мп, где </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Эм – степень реализации мероприятий программы (подпрограммы);</w:t>
      </w:r>
    </w:p>
    <w:p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Мф – количество реализованных мероприятий программы (подпрограммы);</w:t>
      </w:r>
    </w:p>
    <w:p w:rsidR="00704F7D" w:rsidRDefault="00171116" w:rsidP="008F016A">
      <w:pPr>
        <w:rPr>
          <w:rFonts w:ascii="Times New Roman" w:hAnsi="Times New Roman" w:cs="Times New Roman"/>
          <w:sz w:val="28"/>
          <w:szCs w:val="28"/>
        </w:rPr>
        <w:sectPr w:rsidR="00704F7D" w:rsidSect="003C3093">
          <w:pgSz w:w="11906" w:h="16838"/>
          <w:pgMar w:top="851" w:right="850" w:bottom="1276" w:left="1701" w:header="708" w:footer="708" w:gutter="0"/>
          <w:cols w:space="708"/>
          <w:docGrid w:linePitch="360"/>
        </w:sectPr>
      </w:pPr>
      <w:r w:rsidRPr="00BF3791">
        <w:rPr>
          <w:rFonts w:ascii="Times New Roman" w:hAnsi="Times New Roman" w:cs="Times New Roman"/>
          <w:sz w:val="28"/>
          <w:szCs w:val="28"/>
        </w:rPr>
        <w:t xml:space="preserve">          Мп – количество мероприятий программы (подпрограм</w:t>
      </w:r>
      <w:r w:rsidR="008F016A">
        <w:rPr>
          <w:rFonts w:ascii="Times New Roman" w:hAnsi="Times New Roman" w:cs="Times New Roman"/>
          <w:sz w:val="28"/>
          <w:szCs w:val="28"/>
        </w:rPr>
        <w:t>мы), планируемое к реализации».</w:t>
      </w:r>
    </w:p>
    <w:tbl>
      <w:tblPr>
        <w:tblStyle w:val="a8"/>
        <w:tblW w:w="15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6095"/>
      </w:tblGrid>
      <w:tr w:rsidR="006F5493" w:rsidRPr="00AE1A2D" w:rsidTr="007D08EA">
        <w:tc>
          <w:tcPr>
            <w:tcW w:w="9039" w:type="dxa"/>
          </w:tcPr>
          <w:p w:rsidR="006F5493" w:rsidRPr="00AE1A2D" w:rsidRDefault="006F5493" w:rsidP="00360B80">
            <w:pPr>
              <w:ind w:firstLine="720"/>
              <w:jc w:val="both"/>
              <w:rPr>
                <w:rFonts w:ascii="Times New Roman" w:hAnsi="Times New Roman" w:cs="Times New Roman"/>
                <w:b/>
                <w:color w:val="26282F"/>
                <w:sz w:val="24"/>
                <w:szCs w:val="24"/>
              </w:rPr>
            </w:pPr>
          </w:p>
        </w:tc>
        <w:tc>
          <w:tcPr>
            <w:tcW w:w="6095" w:type="dxa"/>
          </w:tcPr>
          <w:p w:rsidR="006F5493" w:rsidRPr="006F5493" w:rsidRDefault="006F5493" w:rsidP="006F5493">
            <w:pPr>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6F5493">
              <w:rPr>
                <w:rFonts w:ascii="Times New Roman" w:hAnsi="Times New Roman" w:cs="Times New Roman"/>
                <w:color w:val="26282F"/>
                <w:sz w:val="24"/>
                <w:szCs w:val="24"/>
              </w:rPr>
              <w:t>Приложение 1</w:t>
            </w:r>
          </w:p>
          <w:p w:rsidR="006F5493" w:rsidRPr="00704F7D" w:rsidRDefault="006F5493" w:rsidP="007D08EA">
            <w:pPr>
              <w:tabs>
                <w:tab w:val="left" w:pos="175"/>
                <w:tab w:val="left" w:pos="459"/>
                <w:tab w:val="left" w:pos="5987"/>
              </w:tabs>
              <w:ind w:left="-392" w:right="-250" w:firstLine="567"/>
              <w:jc w:val="center"/>
              <w:rPr>
                <w:rFonts w:ascii="Times New Roman" w:hAnsi="Times New Roman" w:cs="Times New Roman"/>
                <w:sz w:val="24"/>
                <w:szCs w:val="24"/>
              </w:rPr>
            </w:pPr>
            <w:r>
              <w:rPr>
                <w:rFonts w:ascii="Times New Roman" w:hAnsi="Times New Roman" w:cs="Times New Roman"/>
                <w:color w:val="26282F"/>
                <w:sz w:val="24"/>
                <w:szCs w:val="24"/>
              </w:rPr>
              <w:t xml:space="preserve">             </w:t>
            </w:r>
            <w:r w:rsidR="007D08EA">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 xml:space="preserve">к муниципальной программе </w:t>
            </w:r>
            <w:r w:rsidR="007D08EA">
              <w:rPr>
                <w:rFonts w:ascii="Times New Roman" w:hAnsi="Times New Roman" w:cs="Times New Roman"/>
                <w:color w:val="26282F"/>
                <w:sz w:val="24"/>
                <w:szCs w:val="24"/>
              </w:rPr>
              <w:t>Атяшевского муниципального района</w:t>
            </w:r>
          </w:p>
          <w:p w:rsidR="006F5493" w:rsidRPr="00704F7D" w:rsidRDefault="006F5493" w:rsidP="004E4B8D">
            <w:pPr>
              <w:tabs>
                <w:tab w:val="left" w:pos="317"/>
                <w:tab w:val="left" w:pos="1026"/>
              </w:tabs>
              <w:ind w:left="-392" w:firstLine="1985"/>
              <w:rPr>
                <w:rFonts w:ascii="Times New Roman" w:hAnsi="Times New Roman" w:cs="Times New Roman"/>
                <w:sz w:val="24"/>
                <w:szCs w:val="24"/>
              </w:rPr>
            </w:pPr>
            <w:r w:rsidRPr="00704F7D">
              <w:rPr>
                <w:rFonts w:ascii="Times New Roman" w:hAnsi="Times New Roman" w:cs="Times New Roman"/>
                <w:sz w:val="24"/>
                <w:szCs w:val="24"/>
              </w:rPr>
              <w:t>«Укрепление общественного здоровья»</w:t>
            </w:r>
            <w:r w:rsidRPr="00704F7D">
              <w:rPr>
                <w:rFonts w:ascii="Times New Roman" w:hAnsi="Times New Roman" w:cs="Times New Roman"/>
                <w:color w:val="26282F"/>
                <w:sz w:val="24"/>
                <w:szCs w:val="24"/>
              </w:rPr>
              <w:br/>
            </w:r>
          </w:p>
          <w:p w:rsidR="006F5493" w:rsidRPr="00AE1A2D" w:rsidRDefault="006F5493" w:rsidP="00360B80">
            <w:pPr>
              <w:ind w:firstLine="720"/>
              <w:jc w:val="right"/>
              <w:rPr>
                <w:rFonts w:ascii="Times New Roman" w:hAnsi="Times New Roman" w:cs="Times New Roman"/>
                <w:b/>
                <w:color w:val="26282F"/>
                <w:sz w:val="24"/>
                <w:szCs w:val="24"/>
              </w:rPr>
            </w:pPr>
          </w:p>
        </w:tc>
      </w:tr>
    </w:tbl>
    <w:p w:rsidR="006F5493" w:rsidRPr="006F5493" w:rsidRDefault="006F5493" w:rsidP="006F5493">
      <w:pPr>
        <w:ind w:firstLine="720"/>
        <w:jc w:val="center"/>
        <w:rPr>
          <w:rFonts w:ascii="Times New Roman" w:hAnsi="Times New Roman" w:cs="Times New Roman"/>
          <w:sz w:val="28"/>
          <w:szCs w:val="28"/>
        </w:rPr>
      </w:pPr>
      <w:r w:rsidRPr="006F5493">
        <w:rPr>
          <w:rFonts w:ascii="Times New Roman" w:hAnsi="Times New Roman" w:cs="Times New Roman"/>
          <w:sz w:val="28"/>
          <w:szCs w:val="28"/>
        </w:rPr>
        <w:t>Сведения</w:t>
      </w:r>
      <w:r w:rsidRPr="006F5493">
        <w:rPr>
          <w:rFonts w:ascii="Times New Roman" w:hAnsi="Times New Roman" w:cs="Times New Roman"/>
          <w:sz w:val="28"/>
          <w:szCs w:val="28"/>
        </w:rPr>
        <w:br/>
        <w:t>о показателях (индикаторах) муниципальной программы, подпрограмм муниципальной программы, муниципальных целевых программ (подпрограмм муниципальных целевых программ) и их значениях</w:t>
      </w:r>
    </w:p>
    <w:p w:rsidR="006F5493" w:rsidRPr="00AE1A2D" w:rsidRDefault="006F5493" w:rsidP="006F5493">
      <w:pPr>
        <w:ind w:firstLine="720"/>
        <w:jc w:val="both"/>
        <w:rPr>
          <w:rFonts w:ascii="Times New Roman" w:hAnsi="Times New Roman" w:cs="Times New Roman"/>
          <w:sz w:val="24"/>
          <w:szCs w:val="24"/>
        </w:rPr>
      </w:pPr>
    </w:p>
    <w:tbl>
      <w:tblPr>
        <w:tblW w:w="147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969"/>
        <w:gridCol w:w="1843"/>
        <w:gridCol w:w="1559"/>
        <w:gridCol w:w="1701"/>
        <w:gridCol w:w="2552"/>
        <w:gridCol w:w="2410"/>
      </w:tblGrid>
      <w:tr w:rsidR="006F5493" w:rsidRPr="00AE1A2D" w:rsidTr="004E4B8D">
        <w:tc>
          <w:tcPr>
            <w:tcW w:w="709" w:type="dxa"/>
            <w:vMerge w:val="restart"/>
            <w:tcBorders>
              <w:top w:val="single" w:sz="4" w:space="0" w:color="auto"/>
              <w:bottom w:val="nil"/>
              <w:right w:val="nil"/>
            </w:tcBorders>
          </w:tcPr>
          <w:p w:rsidR="006F5493" w:rsidRPr="00AE1A2D" w:rsidRDefault="006F5493" w:rsidP="00360B80">
            <w:pPr>
              <w:jc w:val="both"/>
              <w:rPr>
                <w:rFonts w:ascii="Times New Roman" w:hAnsi="Times New Roman" w:cs="Times New Roman"/>
                <w:sz w:val="24"/>
                <w:szCs w:val="24"/>
              </w:rPr>
            </w:pPr>
            <w:r w:rsidRPr="00AE1A2D">
              <w:rPr>
                <w:rFonts w:ascii="Times New Roman" w:hAnsi="Times New Roman" w:cs="Times New Roman"/>
                <w:sz w:val="24"/>
                <w:szCs w:val="24"/>
              </w:rPr>
              <w:t>N п/п</w:t>
            </w:r>
          </w:p>
        </w:tc>
        <w:tc>
          <w:tcPr>
            <w:tcW w:w="3969" w:type="dxa"/>
            <w:vMerge w:val="restart"/>
            <w:tcBorders>
              <w:top w:val="single" w:sz="4" w:space="0" w:color="auto"/>
              <w:left w:val="single" w:sz="4" w:space="0" w:color="auto"/>
              <w:bottom w:val="nil"/>
              <w:right w:val="nil"/>
            </w:tcBorders>
          </w:tcPr>
          <w:p w:rsidR="006F5493" w:rsidRPr="00AE1A2D" w:rsidRDefault="006F5493" w:rsidP="00360B80">
            <w:pPr>
              <w:jc w:val="both"/>
              <w:rPr>
                <w:rFonts w:ascii="Times New Roman" w:hAnsi="Times New Roman" w:cs="Times New Roman"/>
                <w:sz w:val="24"/>
                <w:szCs w:val="24"/>
              </w:rPr>
            </w:pPr>
            <w:r w:rsidRPr="00AE1A2D">
              <w:rPr>
                <w:rFonts w:ascii="Times New Roman" w:hAnsi="Times New Roman" w:cs="Times New Roman"/>
                <w:sz w:val="24"/>
                <w:szCs w:val="24"/>
              </w:rPr>
              <w:t>Наименование показателя (индикатора)</w:t>
            </w:r>
          </w:p>
        </w:tc>
        <w:tc>
          <w:tcPr>
            <w:tcW w:w="1843" w:type="dxa"/>
            <w:vMerge w:val="restart"/>
            <w:tcBorders>
              <w:top w:val="single" w:sz="4" w:space="0" w:color="auto"/>
              <w:left w:val="single" w:sz="4" w:space="0" w:color="auto"/>
              <w:bottom w:val="nil"/>
              <w:right w:val="nil"/>
            </w:tcBorders>
          </w:tcPr>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Единица измерения</w:t>
            </w:r>
          </w:p>
        </w:tc>
        <w:tc>
          <w:tcPr>
            <w:tcW w:w="8222" w:type="dxa"/>
            <w:gridSpan w:val="4"/>
            <w:tcBorders>
              <w:top w:val="single" w:sz="4" w:space="0" w:color="auto"/>
              <w:left w:val="single" w:sz="4" w:space="0" w:color="auto"/>
              <w:bottom w:val="nil"/>
            </w:tcBorders>
          </w:tcPr>
          <w:p w:rsidR="006F5493" w:rsidRPr="00AE1A2D" w:rsidRDefault="006F5493"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Значения показателей</w:t>
            </w:r>
          </w:p>
        </w:tc>
      </w:tr>
      <w:tr w:rsidR="006163FE" w:rsidRPr="00AE1A2D" w:rsidTr="004E4B8D">
        <w:tc>
          <w:tcPr>
            <w:tcW w:w="709" w:type="dxa"/>
            <w:vMerge/>
            <w:tcBorders>
              <w:top w:val="nil"/>
              <w:bottom w:val="nil"/>
              <w:right w:val="nil"/>
            </w:tcBorders>
          </w:tcPr>
          <w:p w:rsidR="006163FE" w:rsidRPr="00AE1A2D" w:rsidRDefault="006163FE" w:rsidP="00360B80">
            <w:pPr>
              <w:ind w:firstLine="720"/>
              <w:jc w:val="both"/>
              <w:rPr>
                <w:rFonts w:ascii="Times New Roman" w:hAnsi="Times New Roman" w:cs="Times New Roman"/>
                <w:sz w:val="24"/>
                <w:szCs w:val="24"/>
              </w:rPr>
            </w:pPr>
          </w:p>
        </w:tc>
        <w:tc>
          <w:tcPr>
            <w:tcW w:w="3969" w:type="dxa"/>
            <w:vMerge/>
            <w:tcBorders>
              <w:top w:val="nil"/>
              <w:left w:val="single" w:sz="4" w:space="0" w:color="auto"/>
              <w:bottom w:val="nil"/>
              <w:right w:val="nil"/>
            </w:tcBorders>
          </w:tcPr>
          <w:p w:rsidR="006163FE" w:rsidRPr="00AE1A2D" w:rsidRDefault="006163FE" w:rsidP="00360B80">
            <w:pPr>
              <w:ind w:firstLine="720"/>
              <w:jc w:val="both"/>
              <w:rPr>
                <w:rFonts w:ascii="Times New Roman" w:hAnsi="Times New Roman" w:cs="Times New Roman"/>
                <w:sz w:val="24"/>
                <w:szCs w:val="24"/>
              </w:rPr>
            </w:pPr>
          </w:p>
        </w:tc>
        <w:tc>
          <w:tcPr>
            <w:tcW w:w="1843" w:type="dxa"/>
            <w:vMerge/>
            <w:tcBorders>
              <w:top w:val="nil"/>
              <w:left w:val="single" w:sz="4" w:space="0" w:color="auto"/>
              <w:bottom w:val="nil"/>
              <w:right w:val="nil"/>
            </w:tcBorders>
          </w:tcPr>
          <w:p w:rsidR="006163FE" w:rsidRPr="00AE1A2D" w:rsidRDefault="006163FE" w:rsidP="00360B80">
            <w:pPr>
              <w:ind w:firstLine="720"/>
              <w:jc w:val="both"/>
              <w:rPr>
                <w:rFonts w:ascii="Times New Roman" w:hAnsi="Times New Roman" w:cs="Times New Roman"/>
                <w:sz w:val="24"/>
                <w:szCs w:val="24"/>
              </w:rPr>
            </w:pPr>
          </w:p>
        </w:tc>
        <w:tc>
          <w:tcPr>
            <w:tcW w:w="1559" w:type="dxa"/>
            <w:tcBorders>
              <w:top w:val="single" w:sz="4" w:space="0" w:color="auto"/>
              <w:left w:val="single" w:sz="4" w:space="0" w:color="auto"/>
              <w:bottom w:val="nil"/>
              <w:right w:val="nil"/>
            </w:tcBorders>
          </w:tcPr>
          <w:p w:rsidR="006163FE" w:rsidRPr="00AE1A2D" w:rsidRDefault="006163FE" w:rsidP="00360B80">
            <w:pPr>
              <w:jc w:val="center"/>
              <w:rPr>
                <w:rFonts w:ascii="Times New Roman" w:hAnsi="Times New Roman" w:cs="Times New Roman"/>
                <w:sz w:val="24"/>
                <w:szCs w:val="24"/>
              </w:rPr>
            </w:pPr>
            <w:r>
              <w:rPr>
                <w:rFonts w:ascii="Times New Roman" w:hAnsi="Times New Roman" w:cs="Times New Roman"/>
                <w:sz w:val="24"/>
                <w:szCs w:val="24"/>
              </w:rPr>
              <w:t>2021</w:t>
            </w:r>
          </w:p>
        </w:tc>
        <w:tc>
          <w:tcPr>
            <w:tcW w:w="1701" w:type="dxa"/>
            <w:tcBorders>
              <w:top w:val="single" w:sz="4" w:space="0" w:color="auto"/>
              <w:left w:val="single" w:sz="4" w:space="0" w:color="auto"/>
              <w:bottom w:val="nil"/>
              <w:right w:val="nil"/>
            </w:tcBorders>
          </w:tcPr>
          <w:p w:rsidR="006163FE" w:rsidRPr="00AE1A2D" w:rsidRDefault="006163FE" w:rsidP="00360B80">
            <w:pPr>
              <w:jc w:val="center"/>
              <w:rPr>
                <w:rFonts w:ascii="Times New Roman" w:hAnsi="Times New Roman" w:cs="Times New Roman"/>
                <w:sz w:val="24"/>
                <w:szCs w:val="24"/>
              </w:rPr>
            </w:pPr>
            <w:r>
              <w:rPr>
                <w:rFonts w:ascii="Times New Roman" w:hAnsi="Times New Roman" w:cs="Times New Roman"/>
                <w:sz w:val="24"/>
                <w:szCs w:val="24"/>
              </w:rPr>
              <w:t>2022</w:t>
            </w:r>
          </w:p>
        </w:tc>
        <w:tc>
          <w:tcPr>
            <w:tcW w:w="2552" w:type="dxa"/>
            <w:tcBorders>
              <w:top w:val="single" w:sz="4" w:space="0" w:color="auto"/>
              <w:left w:val="single" w:sz="4" w:space="0" w:color="auto"/>
              <w:bottom w:val="nil"/>
              <w:right w:val="nil"/>
            </w:tcBorders>
          </w:tcPr>
          <w:p w:rsidR="006163FE" w:rsidRPr="00AE1A2D" w:rsidRDefault="006163FE" w:rsidP="00360B80">
            <w:pPr>
              <w:jc w:val="center"/>
              <w:rPr>
                <w:rFonts w:ascii="Times New Roman" w:hAnsi="Times New Roman" w:cs="Times New Roman"/>
                <w:sz w:val="24"/>
                <w:szCs w:val="24"/>
              </w:rPr>
            </w:pPr>
            <w:r>
              <w:rPr>
                <w:rFonts w:ascii="Times New Roman" w:hAnsi="Times New Roman" w:cs="Times New Roman"/>
                <w:sz w:val="24"/>
                <w:szCs w:val="24"/>
              </w:rPr>
              <w:t>2023</w:t>
            </w:r>
          </w:p>
        </w:tc>
        <w:tc>
          <w:tcPr>
            <w:tcW w:w="2410" w:type="dxa"/>
            <w:tcBorders>
              <w:top w:val="single" w:sz="4" w:space="0" w:color="auto"/>
              <w:left w:val="single" w:sz="4" w:space="0" w:color="auto"/>
              <w:bottom w:val="nil"/>
            </w:tcBorders>
          </w:tcPr>
          <w:p w:rsidR="006163FE" w:rsidRPr="00AE1A2D" w:rsidRDefault="006163FE" w:rsidP="00360B80">
            <w:pPr>
              <w:jc w:val="center"/>
              <w:rPr>
                <w:rFonts w:ascii="Times New Roman" w:hAnsi="Times New Roman" w:cs="Times New Roman"/>
                <w:sz w:val="24"/>
                <w:szCs w:val="24"/>
              </w:rPr>
            </w:pPr>
            <w:r>
              <w:rPr>
                <w:rFonts w:ascii="Times New Roman" w:hAnsi="Times New Roman" w:cs="Times New Roman"/>
                <w:sz w:val="24"/>
                <w:szCs w:val="24"/>
              </w:rPr>
              <w:t>2024</w:t>
            </w:r>
          </w:p>
        </w:tc>
      </w:tr>
      <w:tr w:rsidR="006163FE" w:rsidRPr="00AE1A2D" w:rsidTr="004E4B8D">
        <w:trPr>
          <w:trHeight w:val="351"/>
        </w:trPr>
        <w:tc>
          <w:tcPr>
            <w:tcW w:w="709" w:type="dxa"/>
            <w:tcBorders>
              <w:top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Pr>
                <w:rFonts w:ascii="Times New Roman" w:hAnsi="Times New Roman" w:cs="Times New Roman"/>
                <w:sz w:val="24"/>
                <w:szCs w:val="24"/>
              </w:rPr>
              <w:t>1</w:t>
            </w:r>
            <w:r w:rsidRPr="00AE1A2D">
              <w:rPr>
                <w:rFonts w:ascii="Times New Roman" w:hAnsi="Times New Roman" w:cs="Times New Roman"/>
                <w:sz w:val="24"/>
                <w:szCs w:val="24"/>
              </w:rPr>
              <w:t>1</w:t>
            </w:r>
          </w:p>
        </w:tc>
        <w:tc>
          <w:tcPr>
            <w:tcW w:w="3969" w:type="dxa"/>
            <w:tcBorders>
              <w:top w:val="single" w:sz="4" w:space="0" w:color="auto"/>
              <w:left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2</w:t>
            </w:r>
          </w:p>
        </w:tc>
        <w:tc>
          <w:tcPr>
            <w:tcW w:w="1843" w:type="dxa"/>
            <w:tcBorders>
              <w:top w:val="single" w:sz="4" w:space="0" w:color="auto"/>
              <w:left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3</w:t>
            </w:r>
          </w:p>
        </w:tc>
        <w:tc>
          <w:tcPr>
            <w:tcW w:w="1559" w:type="dxa"/>
            <w:tcBorders>
              <w:top w:val="single" w:sz="4" w:space="0" w:color="auto"/>
              <w:left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4</w:t>
            </w:r>
          </w:p>
        </w:tc>
        <w:tc>
          <w:tcPr>
            <w:tcW w:w="1701" w:type="dxa"/>
            <w:tcBorders>
              <w:top w:val="single" w:sz="4" w:space="0" w:color="auto"/>
              <w:left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5</w:t>
            </w:r>
          </w:p>
        </w:tc>
        <w:tc>
          <w:tcPr>
            <w:tcW w:w="2552" w:type="dxa"/>
            <w:tcBorders>
              <w:top w:val="single" w:sz="4" w:space="0" w:color="auto"/>
              <w:left w:val="single" w:sz="4" w:space="0" w:color="auto"/>
              <w:bottom w:val="nil"/>
              <w:right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6</w:t>
            </w:r>
          </w:p>
        </w:tc>
        <w:tc>
          <w:tcPr>
            <w:tcW w:w="2410" w:type="dxa"/>
            <w:tcBorders>
              <w:top w:val="single" w:sz="4" w:space="0" w:color="auto"/>
              <w:left w:val="single" w:sz="4" w:space="0" w:color="auto"/>
              <w:bottom w:val="nil"/>
            </w:tcBorders>
          </w:tcPr>
          <w:p w:rsidR="006163FE" w:rsidRPr="00AE1A2D" w:rsidRDefault="006163FE" w:rsidP="00360B80">
            <w:pPr>
              <w:ind w:firstLine="720"/>
              <w:jc w:val="center"/>
              <w:rPr>
                <w:rFonts w:ascii="Times New Roman" w:hAnsi="Times New Roman" w:cs="Times New Roman"/>
                <w:sz w:val="24"/>
                <w:szCs w:val="24"/>
              </w:rPr>
            </w:pPr>
            <w:r w:rsidRPr="00AE1A2D">
              <w:rPr>
                <w:rFonts w:ascii="Times New Roman" w:hAnsi="Times New Roman" w:cs="Times New Roman"/>
                <w:sz w:val="24"/>
                <w:szCs w:val="24"/>
              </w:rPr>
              <w:t>7</w:t>
            </w:r>
          </w:p>
        </w:tc>
      </w:tr>
      <w:tr w:rsidR="006F5493" w:rsidRPr="00AE1A2D" w:rsidTr="004E4B8D">
        <w:tc>
          <w:tcPr>
            <w:tcW w:w="14743" w:type="dxa"/>
            <w:gridSpan w:val="7"/>
            <w:tcBorders>
              <w:top w:val="single" w:sz="4" w:space="0" w:color="auto"/>
              <w:bottom w:val="nil"/>
            </w:tcBorders>
          </w:tcPr>
          <w:p w:rsidR="006F5493" w:rsidRPr="00AE1A2D" w:rsidRDefault="006F5493" w:rsidP="00360B80">
            <w:pPr>
              <w:ind w:firstLine="720"/>
              <w:jc w:val="center"/>
              <w:rPr>
                <w:rFonts w:ascii="Times New Roman" w:hAnsi="Times New Roman" w:cs="Times New Roman"/>
                <w:sz w:val="24"/>
                <w:szCs w:val="24"/>
              </w:rPr>
            </w:pPr>
            <w:r>
              <w:rPr>
                <w:rFonts w:ascii="Times New Roman" w:hAnsi="Times New Roman" w:cs="Times New Roman"/>
                <w:sz w:val="24"/>
                <w:szCs w:val="24"/>
              </w:rPr>
              <w:t>Укрепление общественного здоровья</w:t>
            </w:r>
          </w:p>
        </w:tc>
      </w:tr>
      <w:tr w:rsidR="006163FE" w:rsidRPr="00AE1A2D" w:rsidTr="004E4B8D">
        <w:tc>
          <w:tcPr>
            <w:tcW w:w="709" w:type="dxa"/>
            <w:tcBorders>
              <w:top w:val="single" w:sz="4" w:space="0" w:color="auto"/>
              <w:bottom w:val="nil"/>
              <w:right w:val="nil"/>
            </w:tcBorders>
          </w:tcPr>
          <w:p w:rsidR="006163FE" w:rsidRPr="00AE1A2D" w:rsidRDefault="004E4B8D" w:rsidP="004E4B8D">
            <w:pPr>
              <w:ind w:firstLine="720"/>
              <w:jc w:val="center"/>
              <w:rPr>
                <w:rFonts w:ascii="Times New Roman" w:hAnsi="Times New Roman" w:cs="Times New Roman"/>
                <w:sz w:val="24"/>
                <w:szCs w:val="24"/>
              </w:rPr>
            </w:pPr>
            <w:r>
              <w:rPr>
                <w:rFonts w:ascii="Times New Roman" w:hAnsi="Times New Roman" w:cs="Times New Roman"/>
                <w:sz w:val="24"/>
                <w:szCs w:val="24"/>
              </w:rPr>
              <w:t>11</w:t>
            </w:r>
          </w:p>
        </w:tc>
        <w:tc>
          <w:tcPr>
            <w:tcW w:w="3969" w:type="dxa"/>
            <w:tcBorders>
              <w:top w:val="single" w:sz="4" w:space="0" w:color="auto"/>
              <w:left w:val="single" w:sz="4" w:space="0" w:color="auto"/>
              <w:bottom w:val="nil"/>
              <w:right w:val="nil"/>
            </w:tcBorders>
          </w:tcPr>
          <w:p w:rsidR="006163FE" w:rsidRPr="00AE1A2D" w:rsidRDefault="006163FE" w:rsidP="006163FE">
            <w:pPr>
              <w:rPr>
                <w:rFonts w:ascii="Times New Roman" w:hAnsi="Times New Roman" w:cs="Times New Roman"/>
                <w:sz w:val="24"/>
                <w:szCs w:val="24"/>
              </w:rPr>
            </w:pPr>
            <w:r>
              <w:rPr>
                <w:rFonts w:ascii="Times New Roman" w:hAnsi="Times New Roman" w:cs="Times New Roman"/>
                <w:sz w:val="24"/>
                <w:szCs w:val="24"/>
              </w:rPr>
              <w:t xml:space="preserve">Розничные  продажи алкогольной продукции на душу населения </w:t>
            </w:r>
          </w:p>
        </w:tc>
        <w:tc>
          <w:tcPr>
            <w:tcW w:w="1843" w:type="dxa"/>
            <w:tcBorders>
              <w:top w:val="single" w:sz="4" w:space="0" w:color="auto"/>
              <w:left w:val="single" w:sz="4" w:space="0" w:color="auto"/>
              <w:bottom w:val="nil"/>
              <w:right w:val="nil"/>
            </w:tcBorders>
          </w:tcPr>
          <w:p w:rsidR="006163FE" w:rsidRPr="00AE1A2D" w:rsidRDefault="006163FE" w:rsidP="006163FE">
            <w:pPr>
              <w:jc w:val="both"/>
              <w:rPr>
                <w:rFonts w:ascii="Times New Roman" w:hAnsi="Times New Roman" w:cs="Times New Roman"/>
                <w:sz w:val="24"/>
                <w:szCs w:val="24"/>
              </w:rPr>
            </w:pPr>
            <w:r>
              <w:rPr>
                <w:rFonts w:ascii="Times New Roman" w:hAnsi="Times New Roman" w:cs="Times New Roman"/>
                <w:sz w:val="24"/>
                <w:szCs w:val="24"/>
              </w:rPr>
              <w:t>в литраэтанолах</w:t>
            </w:r>
          </w:p>
        </w:tc>
        <w:tc>
          <w:tcPr>
            <w:tcW w:w="1559"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5,6</w:t>
            </w:r>
          </w:p>
        </w:tc>
        <w:tc>
          <w:tcPr>
            <w:tcW w:w="1701"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5,5</w:t>
            </w:r>
          </w:p>
        </w:tc>
        <w:tc>
          <w:tcPr>
            <w:tcW w:w="2552"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5,4</w:t>
            </w:r>
          </w:p>
        </w:tc>
        <w:tc>
          <w:tcPr>
            <w:tcW w:w="2410" w:type="dxa"/>
            <w:tcBorders>
              <w:top w:val="single" w:sz="4" w:space="0" w:color="auto"/>
              <w:left w:val="single" w:sz="4" w:space="0" w:color="auto"/>
              <w:bottom w:val="nil"/>
            </w:tcBorders>
          </w:tcPr>
          <w:p w:rsidR="006163FE" w:rsidRPr="00AE1A2D" w:rsidRDefault="006163FE" w:rsidP="006163FE">
            <w:pPr>
              <w:tabs>
                <w:tab w:val="left" w:pos="742"/>
              </w:tabs>
              <w:ind w:firstLine="601"/>
              <w:jc w:val="center"/>
              <w:rPr>
                <w:rFonts w:ascii="Times New Roman" w:hAnsi="Times New Roman" w:cs="Times New Roman"/>
                <w:sz w:val="24"/>
                <w:szCs w:val="24"/>
              </w:rPr>
            </w:pPr>
            <w:r>
              <w:rPr>
                <w:rFonts w:ascii="Times New Roman" w:hAnsi="Times New Roman" w:cs="Times New Roman"/>
                <w:sz w:val="24"/>
                <w:szCs w:val="24"/>
              </w:rPr>
              <w:t>5,4</w:t>
            </w:r>
          </w:p>
        </w:tc>
      </w:tr>
      <w:tr w:rsidR="006163FE" w:rsidRPr="00AE1A2D" w:rsidTr="004E4B8D">
        <w:trPr>
          <w:trHeight w:val="925"/>
        </w:trPr>
        <w:tc>
          <w:tcPr>
            <w:tcW w:w="709" w:type="dxa"/>
            <w:tcBorders>
              <w:top w:val="single" w:sz="4" w:space="0" w:color="auto"/>
              <w:bottom w:val="nil"/>
              <w:right w:val="nil"/>
            </w:tcBorders>
          </w:tcPr>
          <w:p w:rsidR="004E4B8D" w:rsidRDefault="006163FE" w:rsidP="004E4B8D">
            <w:pPr>
              <w:ind w:firstLine="720"/>
              <w:jc w:val="center"/>
              <w:rPr>
                <w:rFonts w:ascii="Times New Roman" w:hAnsi="Times New Roman" w:cs="Times New Roman"/>
                <w:sz w:val="24"/>
                <w:szCs w:val="24"/>
              </w:rPr>
            </w:pPr>
            <w:r w:rsidRPr="00AE1A2D">
              <w:rPr>
                <w:rFonts w:ascii="Times New Roman" w:hAnsi="Times New Roman" w:cs="Times New Roman"/>
                <w:sz w:val="24"/>
                <w:szCs w:val="24"/>
              </w:rPr>
              <w:t>.</w:t>
            </w:r>
          </w:p>
          <w:p w:rsidR="006163FE" w:rsidRPr="004E4B8D" w:rsidRDefault="004E4B8D" w:rsidP="004E4B8D">
            <w:pPr>
              <w:jc w:val="center"/>
              <w:rPr>
                <w:rFonts w:ascii="Times New Roman" w:hAnsi="Times New Roman" w:cs="Times New Roman"/>
                <w:sz w:val="24"/>
                <w:szCs w:val="24"/>
              </w:rPr>
            </w:pPr>
            <w:r>
              <w:rPr>
                <w:rFonts w:ascii="Times New Roman" w:hAnsi="Times New Roman" w:cs="Times New Roman"/>
                <w:sz w:val="24"/>
                <w:szCs w:val="24"/>
              </w:rPr>
              <w:t>2</w:t>
            </w:r>
          </w:p>
        </w:tc>
        <w:tc>
          <w:tcPr>
            <w:tcW w:w="3969" w:type="dxa"/>
            <w:tcBorders>
              <w:top w:val="single" w:sz="4" w:space="0" w:color="auto"/>
              <w:left w:val="single" w:sz="4" w:space="0" w:color="auto"/>
              <w:bottom w:val="nil"/>
              <w:right w:val="nil"/>
            </w:tcBorders>
          </w:tcPr>
          <w:p w:rsidR="006163FE" w:rsidRDefault="006163FE" w:rsidP="006163FE">
            <w:pPr>
              <w:jc w:val="both"/>
              <w:rPr>
                <w:rFonts w:ascii="Times New Roman" w:hAnsi="Times New Roman" w:cs="Times New Roman"/>
                <w:sz w:val="24"/>
                <w:szCs w:val="24"/>
              </w:rPr>
            </w:pPr>
            <w:r>
              <w:rPr>
                <w:rFonts w:ascii="Times New Roman" w:hAnsi="Times New Roman" w:cs="Times New Roman"/>
                <w:sz w:val="24"/>
                <w:szCs w:val="24"/>
              </w:rPr>
              <w:t>Смертность мужчин в возрасте 16-59 лет</w:t>
            </w:r>
          </w:p>
          <w:p w:rsidR="006163FE" w:rsidRPr="00AE1A2D" w:rsidRDefault="006163FE" w:rsidP="006163FE">
            <w:pPr>
              <w:jc w:val="both"/>
              <w:rPr>
                <w:rFonts w:ascii="Times New Roman" w:hAnsi="Times New Roman" w:cs="Times New Roman"/>
                <w:sz w:val="24"/>
                <w:szCs w:val="24"/>
              </w:rPr>
            </w:pPr>
            <w:r>
              <w:rPr>
                <w:rFonts w:ascii="Times New Roman" w:hAnsi="Times New Roman" w:cs="Times New Roman"/>
                <w:sz w:val="24"/>
                <w:szCs w:val="24"/>
              </w:rPr>
              <w:t>(на 100 тыс. населения)</w:t>
            </w:r>
          </w:p>
        </w:tc>
        <w:tc>
          <w:tcPr>
            <w:tcW w:w="1843" w:type="dxa"/>
            <w:tcBorders>
              <w:top w:val="single" w:sz="4" w:space="0" w:color="auto"/>
              <w:left w:val="single" w:sz="4" w:space="0" w:color="auto"/>
              <w:bottom w:val="nil"/>
              <w:right w:val="nil"/>
            </w:tcBorders>
          </w:tcPr>
          <w:p w:rsidR="006163FE" w:rsidRPr="00AE1A2D" w:rsidRDefault="006163FE" w:rsidP="006163FE">
            <w:pPr>
              <w:jc w:val="both"/>
              <w:rPr>
                <w:rFonts w:ascii="Times New Roman" w:hAnsi="Times New Roman" w:cs="Times New Roman"/>
                <w:sz w:val="24"/>
                <w:szCs w:val="24"/>
              </w:rPr>
            </w:pPr>
            <w:r>
              <w:rPr>
                <w:rFonts w:ascii="Times New Roman" w:hAnsi="Times New Roman" w:cs="Times New Roman"/>
                <w:sz w:val="24"/>
                <w:szCs w:val="24"/>
              </w:rPr>
              <w:t>человек</w:t>
            </w:r>
          </w:p>
        </w:tc>
        <w:tc>
          <w:tcPr>
            <w:tcW w:w="1559"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717,8</w:t>
            </w:r>
          </w:p>
        </w:tc>
        <w:tc>
          <w:tcPr>
            <w:tcW w:w="1701"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690,5</w:t>
            </w:r>
          </w:p>
        </w:tc>
        <w:tc>
          <w:tcPr>
            <w:tcW w:w="2552"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660,2</w:t>
            </w:r>
          </w:p>
        </w:tc>
        <w:tc>
          <w:tcPr>
            <w:tcW w:w="2410" w:type="dxa"/>
            <w:tcBorders>
              <w:top w:val="single" w:sz="4" w:space="0" w:color="auto"/>
              <w:left w:val="single" w:sz="4" w:space="0" w:color="auto"/>
              <w:bottom w:val="nil"/>
            </w:tcBorders>
          </w:tcPr>
          <w:p w:rsidR="006163FE" w:rsidRPr="00AE1A2D" w:rsidRDefault="006163FE" w:rsidP="006163FE">
            <w:pPr>
              <w:jc w:val="center"/>
              <w:rPr>
                <w:rFonts w:ascii="Times New Roman" w:hAnsi="Times New Roman" w:cs="Times New Roman"/>
                <w:sz w:val="24"/>
                <w:szCs w:val="24"/>
              </w:rPr>
            </w:pPr>
            <w:r>
              <w:rPr>
                <w:rFonts w:ascii="Times New Roman" w:hAnsi="Times New Roman" w:cs="Times New Roman"/>
                <w:sz w:val="24"/>
                <w:szCs w:val="24"/>
              </w:rPr>
              <w:t xml:space="preserve">            626,1</w:t>
            </w:r>
          </w:p>
        </w:tc>
      </w:tr>
      <w:tr w:rsidR="006163FE" w:rsidRPr="00AE1A2D" w:rsidTr="004E4B8D">
        <w:tc>
          <w:tcPr>
            <w:tcW w:w="709" w:type="dxa"/>
            <w:tcBorders>
              <w:top w:val="single" w:sz="4" w:space="0" w:color="auto"/>
              <w:bottom w:val="nil"/>
              <w:right w:val="nil"/>
            </w:tcBorders>
          </w:tcPr>
          <w:p w:rsidR="006163FE" w:rsidRPr="00AE1A2D" w:rsidRDefault="004E4B8D" w:rsidP="004E4B8D">
            <w:pPr>
              <w:ind w:firstLine="720"/>
              <w:jc w:val="center"/>
              <w:rPr>
                <w:rFonts w:ascii="Times New Roman" w:hAnsi="Times New Roman" w:cs="Times New Roman"/>
                <w:sz w:val="24"/>
                <w:szCs w:val="24"/>
              </w:rPr>
            </w:pPr>
            <w:r>
              <w:rPr>
                <w:rFonts w:ascii="Times New Roman" w:hAnsi="Times New Roman" w:cs="Times New Roman"/>
                <w:sz w:val="24"/>
                <w:szCs w:val="24"/>
              </w:rPr>
              <w:t>33</w:t>
            </w:r>
          </w:p>
        </w:tc>
        <w:tc>
          <w:tcPr>
            <w:tcW w:w="3969" w:type="dxa"/>
            <w:tcBorders>
              <w:top w:val="single" w:sz="4" w:space="0" w:color="auto"/>
              <w:left w:val="single" w:sz="4" w:space="0" w:color="auto"/>
              <w:bottom w:val="nil"/>
              <w:right w:val="nil"/>
            </w:tcBorders>
          </w:tcPr>
          <w:p w:rsidR="006163FE" w:rsidRDefault="006163FE" w:rsidP="006163FE">
            <w:pPr>
              <w:jc w:val="both"/>
              <w:rPr>
                <w:rFonts w:ascii="Times New Roman" w:hAnsi="Times New Roman" w:cs="Times New Roman"/>
                <w:sz w:val="24"/>
                <w:szCs w:val="24"/>
              </w:rPr>
            </w:pPr>
            <w:r>
              <w:rPr>
                <w:rFonts w:ascii="Times New Roman" w:hAnsi="Times New Roman" w:cs="Times New Roman"/>
                <w:sz w:val="24"/>
                <w:szCs w:val="24"/>
              </w:rPr>
              <w:t>Смертность женщин 16-54 лет (на 100 тыс. населения)</w:t>
            </w:r>
          </w:p>
        </w:tc>
        <w:tc>
          <w:tcPr>
            <w:tcW w:w="1843" w:type="dxa"/>
            <w:tcBorders>
              <w:top w:val="single" w:sz="4" w:space="0" w:color="auto"/>
              <w:left w:val="single" w:sz="4" w:space="0" w:color="auto"/>
              <w:bottom w:val="nil"/>
              <w:right w:val="nil"/>
            </w:tcBorders>
          </w:tcPr>
          <w:p w:rsidR="006163FE" w:rsidRPr="00AE1A2D" w:rsidRDefault="006163FE" w:rsidP="006163FE">
            <w:pPr>
              <w:jc w:val="both"/>
              <w:rPr>
                <w:rFonts w:ascii="Times New Roman" w:hAnsi="Times New Roman" w:cs="Times New Roman"/>
                <w:sz w:val="24"/>
                <w:szCs w:val="24"/>
              </w:rPr>
            </w:pPr>
            <w:r>
              <w:rPr>
                <w:rFonts w:ascii="Times New Roman" w:hAnsi="Times New Roman" w:cs="Times New Roman"/>
                <w:sz w:val="24"/>
                <w:szCs w:val="24"/>
              </w:rPr>
              <w:t>человек</w:t>
            </w:r>
          </w:p>
        </w:tc>
        <w:tc>
          <w:tcPr>
            <w:tcW w:w="1559"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29,2</w:t>
            </w:r>
          </w:p>
        </w:tc>
        <w:tc>
          <w:tcPr>
            <w:tcW w:w="1701"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18,1</w:t>
            </w:r>
          </w:p>
        </w:tc>
        <w:tc>
          <w:tcPr>
            <w:tcW w:w="2552"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8,8</w:t>
            </w:r>
          </w:p>
        </w:tc>
        <w:tc>
          <w:tcPr>
            <w:tcW w:w="2410" w:type="dxa"/>
            <w:tcBorders>
              <w:top w:val="single" w:sz="4" w:space="0" w:color="auto"/>
              <w:left w:val="single" w:sz="4" w:space="0" w:color="auto"/>
              <w:bottom w:val="nil"/>
            </w:tcBorders>
          </w:tcPr>
          <w:p w:rsidR="006163FE" w:rsidRPr="00AE1A2D" w:rsidRDefault="004E4B8D" w:rsidP="006163FE">
            <w:pPr>
              <w:ind w:firstLine="720"/>
              <w:jc w:val="center"/>
              <w:rPr>
                <w:rFonts w:ascii="Times New Roman" w:hAnsi="Times New Roman" w:cs="Times New Roman"/>
                <w:sz w:val="24"/>
                <w:szCs w:val="24"/>
              </w:rPr>
            </w:pPr>
            <w:r>
              <w:rPr>
                <w:rFonts w:ascii="Times New Roman" w:hAnsi="Times New Roman" w:cs="Times New Roman"/>
                <w:sz w:val="24"/>
                <w:szCs w:val="24"/>
              </w:rPr>
              <w:t>0,1</w:t>
            </w:r>
          </w:p>
        </w:tc>
      </w:tr>
      <w:tr w:rsidR="006163FE" w:rsidRPr="00AE1A2D" w:rsidTr="004E4B8D">
        <w:tc>
          <w:tcPr>
            <w:tcW w:w="709" w:type="dxa"/>
            <w:tcBorders>
              <w:top w:val="single" w:sz="4" w:space="0" w:color="auto"/>
              <w:bottom w:val="nil"/>
              <w:right w:val="nil"/>
            </w:tcBorders>
          </w:tcPr>
          <w:p w:rsidR="004E4B8D" w:rsidRDefault="004E4B8D" w:rsidP="004E4B8D">
            <w:pPr>
              <w:ind w:firstLine="720"/>
              <w:jc w:val="center"/>
              <w:rPr>
                <w:rFonts w:ascii="Times New Roman" w:hAnsi="Times New Roman" w:cs="Times New Roman"/>
                <w:sz w:val="24"/>
                <w:szCs w:val="24"/>
              </w:rPr>
            </w:pPr>
            <w:r>
              <w:rPr>
                <w:rFonts w:ascii="Times New Roman" w:hAnsi="Times New Roman" w:cs="Times New Roman"/>
                <w:sz w:val="24"/>
                <w:szCs w:val="24"/>
              </w:rPr>
              <w:t>4</w:t>
            </w:r>
          </w:p>
          <w:p w:rsidR="006163FE" w:rsidRPr="004E4B8D" w:rsidRDefault="004E4B8D" w:rsidP="004E4B8D">
            <w:pPr>
              <w:jc w:val="center"/>
              <w:rPr>
                <w:rFonts w:ascii="Times New Roman" w:hAnsi="Times New Roman" w:cs="Times New Roman"/>
                <w:sz w:val="24"/>
                <w:szCs w:val="24"/>
              </w:rPr>
            </w:pPr>
            <w:r>
              <w:rPr>
                <w:rFonts w:ascii="Times New Roman" w:hAnsi="Times New Roman" w:cs="Times New Roman"/>
                <w:sz w:val="24"/>
                <w:szCs w:val="24"/>
              </w:rPr>
              <w:t>4</w:t>
            </w:r>
          </w:p>
        </w:tc>
        <w:tc>
          <w:tcPr>
            <w:tcW w:w="3969" w:type="dxa"/>
            <w:tcBorders>
              <w:top w:val="single" w:sz="4" w:space="0" w:color="auto"/>
              <w:left w:val="single" w:sz="4" w:space="0" w:color="auto"/>
              <w:bottom w:val="nil"/>
              <w:right w:val="nil"/>
            </w:tcBorders>
          </w:tcPr>
          <w:p w:rsidR="006163FE" w:rsidRDefault="006163FE" w:rsidP="006163FE">
            <w:pPr>
              <w:jc w:val="both"/>
              <w:rPr>
                <w:rFonts w:ascii="Times New Roman" w:hAnsi="Times New Roman" w:cs="Times New Roman"/>
                <w:sz w:val="24"/>
                <w:szCs w:val="24"/>
              </w:rPr>
            </w:pPr>
            <w:r>
              <w:rPr>
                <w:rFonts w:ascii="Times New Roman" w:hAnsi="Times New Roman" w:cs="Times New Roman"/>
                <w:sz w:val="24"/>
                <w:szCs w:val="24"/>
              </w:rPr>
              <w:t>Обращаемость в медицинские организации по вопросам здорового образа жизни</w:t>
            </w:r>
          </w:p>
        </w:tc>
        <w:tc>
          <w:tcPr>
            <w:tcW w:w="1843" w:type="dxa"/>
            <w:tcBorders>
              <w:top w:val="single" w:sz="4" w:space="0" w:color="auto"/>
              <w:left w:val="single" w:sz="4" w:space="0" w:color="auto"/>
              <w:bottom w:val="nil"/>
              <w:right w:val="nil"/>
            </w:tcBorders>
          </w:tcPr>
          <w:p w:rsidR="006163FE" w:rsidRPr="00AE1A2D" w:rsidRDefault="006163FE" w:rsidP="006163FE">
            <w:pPr>
              <w:jc w:val="both"/>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0,24</w:t>
            </w:r>
          </w:p>
        </w:tc>
        <w:tc>
          <w:tcPr>
            <w:tcW w:w="1701"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0,26</w:t>
            </w:r>
          </w:p>
        </w:tc>
        <w:tc>
          <w:tcPr>
            <w:tcW w:w="2552" w:type="dxa"/>
            <w:tcBorders>
              <w:top w:val="single" w:sz="4" w:space="0" w:color="auto"/>
              <w:left w:val="single" w:sz="4" w:space="0" w:color="auto"/>
              <w:bottom w:val="nil"/>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0,28</w:t>
            </w:r>
          </w:p>
        </w:tc>
        <w:tc>
          <w:tcPr>
            <w:tcW w:w="2410" w:type="dxa"/>
            <w:tcBorders>
              <w:top w:val="single" w:sz="4" w:space="0" w:color="auto"/>
              <w:left w:val="single" w:sz="4" w:space="0" w:color="auto"/>
              <w:bottom w:val="nil"/>
            </w:tcBorders>
          </w:tcPr>
          <w:p w:rsidR="006163FE" w:rsidRPr="00AE1A2D" w:rsidRDefault="006163FE" w:rsidP="006163FE">
            <w:pPr>
              <w:ind w:firstLine="720"/>
              <w:jc w:val="center"/>
              <w:rPr>
                <w:rFonts w:ascii="Times New Roman" w:hAnsi="Times New Roman" w:cs="Times New Roman"/>
                <w:sz w:val="24"/>
                <w:szCs w:val="24"/>
              </w:rPr>
            </w:pPr>
            <w:r>
              <w:rPr>
                <w:rFonts w:ascii="Times New Roman" w:hAnsi="Times New Roman" w:cs="Times New Roman"/>
                <w:sz w:val="24"/>
                <w:szCs w:val="24"/>
              </w:rPr>
              <w:t>0,30</w:t>
            </w:r>
          </w:p>
        </w:tc>
      </w:tr>
      <w:tr w:rsidR="006163FE" w:rsidRPr="00AE1A2D" w:rsidTr="004E4B8D">
        <w:tc>
          <w:tcPr>
            <w:tcW w:w="709" w:type="dxa"/>
            <w:tcBorders>
              <w:top w:val="single" w:sz="4" w:space="0" w:color="auto"/>
              <w:bottom w:val="single" w:sz="4" w:space="0" w:color="auto"/>
              <w:right w:val="nil"/>
            </w:tcBorders>
          </w:tcPr>
          <w:p w:rsidR="004E4B8D" w:rsidRDefault="004E4B8D" w:rsidP="004E4B8D">
            <w:pPr>
              <w:ind w:firstLine="720"/>
              <w:jc w:val="center"/>
              <w:rPr>
                <w:rFonts w:ascii="Times New Roman" w:hAnsi="Times New Roman" w:cs="Times New Roman"/>
                <w:sz w:val="24"/>
                <w:szCs w:val="24"/>
              </w:rPr>
            </w:pPr>
          </w:p>
          <w:p w:rsidR="004E4B8D" w:rsidRDefault="004E4B8D" w:rsidP="004E4B8D">
            <w:pPr>
              <w:jc w:val="center"/>
              <w:rPr>
                <w:rFonts w:ascii="Times New Roman" w:hAnsi="Times New Roman" w:cs="Times New Roman"/>
                <w:sz w:val="24"/>
                <w:szCs w:val="24"/>
              </w:rPr>
            </w:pPr>
          </w:p>
          <w:p w:rsidR="006163FE" w:rsidRPr="004E4B8D" w:rsidRDefault="004E4B8D" w:rsidP="004E4B8D">
            <w:pPr>
              <w:jc w:val="center"/>
              <w:rPr>
                <w:rFonts w:ascii="Times New Roman" w:hAnsi="Times New Roman" w:cs="Times New Roman"/>
                <w:sz w:val="24"/>
                <w:szCs w:val="24"/>
              </w:rPr>
            </w:pPr>
            <w:r>
              <w:rPr>
                <w:rFonts w:ascii="Times New Roman" w:hAnsi="Times New Roman" w:cs="Times New Roman"/>
                <w:sz w:val="24"/>
                <w:szCs w:val="24"/>
              </w:rPr>
              <w:t>5</w:t>
            </w:r>
          </w:p>
        </w:tc>
        <w:tc>
          <w:tcPr>
            <w:tcW w:w="3969" w:type="dxa"/>
            <w:tcBorders>
              <w:top w:val="single" w:sz="4" w:space="0" w:color="auto"/>
              <w:left w:val="single" w:sz="4" w:space="0" w:color="auto"/>
              <w:bottom w:val="single" w:sz="4" w:space="0" w:color="auto"/>
              <w:right w:val="nil"/>
            </w:tcBorders>
          </w:tcPr>
          <w:p w:rsidR="006163FE" w:rsidRDefault="006163FE" w:rsidP="006163FE">
            <w:pPr>
              <w:jc w:val="both"/>
              <w:rPr>
                <w:rFonts w:ascii="Times New Roman" w:hAnsi="Times New Roman" w:cs="Times New Roman"/>
                <w:sz w:val="24"/>
                <w:szCs w:val="24"/>
              </w:rPr>
            </w:pPr>
            <w:r>
              <w:rPr>
                <w:rFonts w:ascii="Times New Roman" w:hAnsi="Times New Roman" w:cs="Times New Roman"/>
                <w:sz w:val="24"/>
                <w:szCs w:val="24"/>
              </w:rPr>
              <w:t>Доля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населения</w:t>
            </w:r>
          </w:p>
        </w:tc>
        <w:tc>
          <w:tcPr>
            <w:tcW w:w="1843" w:type="dxa"/>
            <w:tcBorders>
              <w:top w:val="single" w:sz="4" w:space="0" w:color="auto"/>
              <w:left w:val="single" w:sz="4" w:space="0" w:color="auto"/>
              <w:bottom w:val="single" w:sz="4" w:space="0" w:color="auto"/>
              <w:right w:val="nil"/>
            </w:tcBorders>
          </w:tcPr>
          <w:p w:rsidR="006163FE" w:rsidRDefault="006163FE" w:rsidP="006163FE">
            <w:pPr>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1701" w:type="dxa"/>
            <w:tcBorders>
              <w:top w:val="single" w:sz="4" w:space="0" w:color="auto"/>
              <w:left w:val="single" w:sz="4" w:space="0" w:color="auto"/>
              <w:bottom w:val="single" w:sz="4" w:space="0" w:color="auto"/>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2552" w:type="dxa"/>
            <w:tcBorders>
              <w:top w:val="single" w:sz="4" w:space="0" w:color="auto"/>
              <w:left w:val="single" w:sz="4" w:space="0" w:color="auto"/>
              <w:bottom w:val="single" w:sz="4" w:space="0" w:color="auto"/>
              <w:right w:val="nil"/>
            </w:tcBorders>
          </w:tcPr>
          <w:p w:rsidR="006163FE" w:rsidRPr="00AE1A2D" w:rsidRDefault="006163FE" w:rsidP="006163FE">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2410" w:type="dxa"/>
            <w:tcBorders>
              <w:top w:val="single" w:sz="4" w:space="0" w:color="auto"/>
              <w:left w:val="single" w:sz="4" w:space="0" w:color="auto"/>
              <w:bottom w:val="single" w:sz="4" w:space="0" w:color="auto"/>
            </w:tcBorders>
          </w:tcPr>
          <w:p w:rsidR="006163FE" w:rsidRPr="00AE1A2D" w:rsidRDefault="007B76B2" w:rsidP="006163FE">
            <w:pPr>
              <w:jc w:val="center"/>
              <w:rPr>
                <w:rFonts w:ascii="Times New Roman" w:hAnsi="Times New Roman" w:cs="Times New Roman"/>
                <w:sz w:val="24"/>
                <w:szCs w:val="24"/>
              </w:rPr>
            </w:pPr>
            <w:r>
              <w:rPr>
                <w:rFonts w:ascii="Times New Roman" w:hAnsi="Times New Roman" w:cs="Times New Roman"/>
                <w:sz w:val="24"/>
                <w:szCs w:val="24"/>
              </w:rPr>
              <w:t xml:space="preserve">            </w:t>
            </w:r>
            <w:r w:rsidR="006163FE">
              <w:rPr>
                <w:rFonts w:ascii="Times New Roman" w:hAnsi="Times New Roman" w:cs="Times New Roman"/>
                <w:sz w:val="24"/>
                <w:szCs w:val="24"/>
              </w:rPr>
              <w:t>26,2</w:t>
            </w:r>
          </w:p>
        </w:tc>
      </w:tr>
      <w:tr w:rsidR="004E4B8D" w:rsidRPr="00AE1A2D" w:rsidTr="004E4B8D">
        <w:tc>
          <w:tcPr>
            <w:tcW w:w="709" w:type="dxa"/>
            <w:tcBorders>
              <w:top w:val="single" w:sz="4" w:space="0" w:color="auto"/>
              <w:bottom w:val="single" w:sz="4" w:space="0" w:color="auto"/>
              <w:right w:val="nil"/>
            </w:tcBorders>
          </w:tcPr>
          <w:p w:rsidR="004E4B8D" w:rsidRDefault="004E4B8D" w:rsidP="004E4B8D">
            <w:pPr>
              <w:ind w:firstLine="720"/>
              <w:jc w:val="center"/>
              <w:rPr>
                <w:rFonts w:ascii="Times New Roman" w:hAnsi="Times New Roman" w:cs="Times New Roman"/>
                <w:sz w:val="24"/>
                <w:szCs w:val="24"/>
              </w:rPr>
            </w:pPr>
            <w:r>
              <w:rPr>
                <w:rFonts w:ascii="Times New Roman" w:hAnsi="Times New Roman" w:cs="Times New Roman"/>
                <w:sz w:val="24"/>
                <w:szCs w:val="24"/>
              </w:rPr>
              <w:t>66</w:t>
            </w:r>
          </w:p>
        </w:tc>
        <w:tc>
          <w:tcPr>
            <w:tcW w:w="3969" w:type="dxa"/>
            <w:tcBorders>
              <w:top w:val="single" w:sz="4" w:space="0" w:color="auto"/>
              <w:left w:val="single" w:sz="4" w:space="0" w:color="auto"/>
              <w:bottom w:val="single" w:sz="4" w:space="0" w:color="auto"/>
              <w:right w:val="nil"/>
            </w:tcBorders>
          </w:tcPr>
          <w:p w:rsidR="004E4B8D" w:rsidRDefault="004E4B8D" w:rsidP="006163FE">
            <w:pPr>
              <w:jc w:val="both"/>
              <w:rPr>
                <w:rFonts w:ascii="Times New Roman" w:hAnsi="Times New Roman" w:cs="Times New Roman"/>
                <w:sz w:val="24"/>
                <w:szCs w:val="24"/>
              </w:rPr>
            </w:pPr>
            <w:r>
              <w:rPr>
                <w:rFonts w:ascii="Times New Roman" w:hAnsi="Times New Roman" w:cs="Times New Roman"/>
                <w:sz w:val="24"/>
                <w:szCs w:val="24"/>
              </w:rPr>
              <w:t>Количество опубликованных статей по ведению здорового образа жизни</w:t>
            </w:r>
          </w:p>
        </w:tc>
        <w:tc>
          <w:tcPr>
            <w:tcW w:w="1843" w:type="dxa"/>
            <w:tcBorders>
              <w:top w:val="single" w:sz="4" w:space="0" w:color="auto"/>
              <w:left w:val="single" w:sz="4" w:space="0" w:color="auto"/>
              <w:bottom w:val="single" w:sz="4" w:space="0" w:color="auto"/>
              <w:right w:val="nil"/>
            </w:tcBorders>
          </w:tcPr>
          <w:p w:rsidR="004E4B8D" w:rsidRDefault="004E4B8D" w:rsidP="006163FE">
            <w:pPr>
              <w:rPr>
                <w:rFonts w:ascii="Times New Roman" w:hAnsi="Times New Roman" w:cs="Times New Roman"/>
                <w:sz w:val="24"/>
                <w:szCs w:val="24"/>
              </w:rPr>
            </w:pPr>
            <w:r>
              <w:rPr>
                <w:rFonts w:ascii="Times New Roman" w:hAnsi="Times New Roman" w:cs="Times New Roman"/>
                <w:sz w:val="24"/>
                <w:szCs w:val="24"/>
              </w:rPr>
              <w:t>статей</w:t>
            </w:r>
          </w:p>
        </w:tc>
        <w:tc>
          <w:tcPr>
            <w:tcW w:w="1559" w:type="dxa"/>
            <w:tcBorders>
              <w:top w:val="single" w:sz="4" w:space="0" w:color="auto"/>
              <w:left w:val="single" w:sz="4" w:space="0" w:color="auto"/>
              <w:bottom w:val="single" w:sz="4" w:space="0" w:color="auto"/>
              <w:right w:val="nil"/>
            </w:tcBorders>
          </w:tcPr>
          <w:p w:rsidR="004E4B8D" w:rsidRDefault="004E4B8D" w:rsidP="006163FE">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1701" w:type="dxa"/>
            <w:tcBorders>
              <w:top w:val="single" w:sz="4" w:space="0" w:color="auto"/>
              <w:left w:val="single" w:sz="4" w:space="0" w:color="auto"/>
              <w:bottom w:val="single" w:sz="4" w:space="0" w:color="auto"/>
              <w:right w:val="nil"/>
            </w:tcBorders>
          </w:tcPr>
          <w:p w:rsidR="004E4B8D" w:rsidRDefault="004E4B8D" w:rsidP="006163FE">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2552" w:type="dxa"/>
            <w:tcBorders>
              <w:top w:val="single" w:sz="4" w:space="0" w:color="auto"/>
              <w:left w:val="single" w:sz="4" w:space="0" w:color="auto"/>
              <w:bottom w:val="single" w:sz="4" w:space="0" w:color="auto"/>
              <w:right w:val="nil"/>
            </w:tcBorders>
          </w:tcPr>
          <w:p w:rsidR="004E4B8D" w:rsidRDefault="004E4B8D" w:rsidP="006163FE">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2410" w:type="dxa"/>
            <w:tcBorders>
              <w:top w:val="single" w:sz="4" w:space="0" w:color="auto"/>
              <w:left w:val="single" w:sz="4" w:space="0" w:color="auto"/>
              <w:bottom w:val="single" w:sz="4" w:space="0" w:color="auto"/>
            </w:tcBorders>
          </w:tcPr>
          <w:p w:rsidR="004E4B8D" w:rsidRDefault="004E4B8D" w:rsidP="006163FE">
            <w:pPr>
              <w:jc w:val="center"/>
              <w:rPr>
                <w:rFonts w:ascii="Times New Roman" w:hAnsi="Times New Roman" w:cs="Times New Roman"/>
                <w:sz w:val="24"/>
                <w:szCs w:val="24"/>
              </w:rPr>
            </w:pPr>
            <w:r>
              <w:rPr>
                <w:rFonts w:ascii="Times New Roman" w:hAnsi="Times New Roman" w:cs="Times New Roman"/>
                <w:sz w:val="24"/>
                <w:szCs w:val="24"/>
              </w:rPr>
              <w:t xml:space="preserve">      4</w:t>
            </w:r>
          </w:p>
        </w:tc>
      </w:tr>
    </w:tbl>
    <w:p w:rsidR="006F5493" w:rsidRDefault="006F5493" w:rsidP="006F5493">
      <w:pPr>
        <w:jc w:val="both"/>
        <w:rPr>
          <w:rFonts w:ascii="Times New Roman" w:hAnsi="Times New Roman" w:cs="Times New Roman"/>
          <w:sz w:val="28"/>
          <w:szCs w:val="28"/>
        </w:rPr>
      </w:pPr>
    </w:p>
    <w:p w:rsidR="007B76B2" w:rsidRDefault="008F016A" w:rsidP="008F016A">
      <w:pPr>
        <w:jc w:val="center"/>
        <w:rPr>
          <w:rFonts w:ascii="Times New Roman" w:hAnsi="Times New Roman" w:cs="Times New Roman"/>
          <w:sz w:val="24"/>
          <w:szCs w:val="24"/>
        </w:rPr>
      </w:pPr>
      <w:r>
        <w:rPr>
          <w:rFonts w:ascii="Times New Roman" w:hAnsi="Times New Roman" w:cs="Times New Roman"/>
          <w:sz w:val="24"/>
          <w:szCs w:val="24"/>
        </w:rPr>
        <w:t xml:space="preserve">                                                                                                                          </w:t>
      </w:r>
    </w:p>
    <w:p w:rsidR="008F016A" w:rsidRDefault="007B76B2" w:rsidP="008F016A">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F016A">
        <w:rPr>
          <w:rFonts w:ascii="Times New Roman" w:hAnsi="Times New Roman" w:cs="Times New Roman"/>
          <w:sz w:val="24"/>
          <w:szCs w:val="24"/>
        </w:rPr>
        <w:t xml:space="preserve"> Приложение 2</w:t>
      </w:r>
    </w:p>
    <w:p w:rsidR="004E4B8D" w:rsidRDefault="008F016A" w:rsidP="004E4B8D">
      <w:pPr>
        <w:tabs>
          <w:tab w:val="left" w:pos="175"/>
          <w:tab w:val="left" w:pos="459"/>
          <w:tab w:val="left" w:pos="5987"/>
        </w:tabs>
        <w:ind w:left="-392" w:right="-250" w:firstLine="567"/>
        <w:jc w:val="center"/>
        <w:rPr>
          <w:rFonts w:ascii="Times New Roman" w:hAnsi="Times New Roman" w:cs="Times New Roman"/>
          <w:color w:val="26282F"/>
          <w:sz w:val="24"/>
          <w:szCs w:val="24"/>
        </w:rPr>
      </w:pPr>
      <w:r>
        <w:rPr>
          <w:rFonts w:ascii="Times New Roman" w:hAnsi="Times New Roman" w:cs="Times New Roman"/>
          <w:sz w:val="24"/>
          <w:szCs w:val="24"/>
        </w:rPr>
        <w:t xml:space="preserve">                                                                                                                                                </w:t>
      </w:r>
      <w:r w:rsidR="004E4B8D">
        <w:rPr>
          <w:rFonts w:ascii="Times New Roman" w:hAnsi="Times New Roman" w:cs="Times New Roman"/>
          <w:color w:val="26282F"/>
          <w:sz w:val="24"/>
          <w:szCs w:val="24"/>
        </w:rPr>
        <w:t xml:space="preserve">    </w:t>
      </w:r>
      <w:r w:rsidR="004E4B8D" w:rsidRPr="00704F7D">
        <w:rPr>
          <w:rFonts w:ascii="Times New Roman" w:hAnsi="Times New Roman" w:cs="Times New Roman"/>
          <w:color w:val="26282F"/>
          <w:sz w:val="24"/>
          <w:szCs w:val="24"/>
        </w:rPr>
        <w:t>к муниципальной программе</w:t>
      </w:r>
    </w:p>
    <w:p w:rsidR="004E4B8D" w:rsidRPr="00704F7D" w:rsidRDefault="004E4B8D" w:rsidP="004E4B8D">
      <w:pPr>
        <w:tabs>
          <w:tab w:val="left" w:pos="175"/>
          <w:tab w:val="left" w:pos="459"/>
          <w:tab w:val="left" w:pos="5987"/>
        </w:tabs>
        <w:ind w:left="-392" w:right="-250" w:firstLine="567"/>
        <w:jc w:val="center"/>
        <w:rPr>
          <w:rFonts w:ascii="Times New Roman" w:hAnsi="Times New Roman" w:cs="Times New Roman"/>
          <w:sz w:val="24"/>
          <w:szCs w:val="24"/>
        </w:rPr>
      </w:pPr>
      <w:r w:rsidRPr="00704F7D">
        <w:rPr>
          <w:rFonts w:ascii="Times New Roman" w:hAnsi="Times New Roman" w:cs="Times New Roman"/>
          <w:color w:val="26282F"/>
          <w:sz w:val="24"/>
          <w:szCs w:val="24"/>
        </w:rPr>
        <w:t xml:space="preserve"> </w:t>
      </w:r>
      <w:r>
        <w:rPr>
          <w:rFonts w:ascii="Times New Roman" w:hAnsi="Times New Roman" w:cs="Times New Roman"/>
          <w:color w:val="26282F"/>
          <w:sz w:val="24"/>
          <w:szCs w:val="24"/>
        </w:rPr>
        <w:t xml:space="preserve">                                                                                                                                                                  Атяшевского муниципального района</w:t>
      </w:r>
    </w:p>
    <w:p w:rsidR="008F016A" w:rsidRDefault="008F016A" w:rsidP="008F016A">
      <w:pPr>
        <w:rPr>
          <w:rFonts w:ascii="Times New Roman" w:hAnsi="Times New Roman" w:cs="Times New Roman"/>
          <w:sz w:val="24"/>
          <w:szCs w:val="24"/>
        </w:rPr>
      </w:pPr>
      <w:r>
        <w:rPr>
          <w:rFonts w:ascii="Times New Roman" w:hAnsi="Times New Roman" w:cs="Times New Roman"/>
          <w:sz w:val="24"/>
          <w:szCs w:val="24"/>
        </w:rPr>
        <w:t xml:space="preserve">                                                                                                                                                                            «Укрепление общественного здоровья» </w:t>
      </w:r>
    </w:p>
    <w:p w:rsidR="008F016A" w:rsidRDefault="008F016A" w:rsidP="008F016A">
      <w:pPr>
        <w:rPr>
          <w:rFonts w:ascii="Times New Roman" w:hAnsi="Times New Roman" w:cs="Times New Roman"/>
          <w:sz w:val="24"/>
          <w:szCs w:val="24"/>
        </w:rPr>
      </w:pPr>
    </w:p>
    <w:p w:rsidR="008F016A" w:rsidRDefault="008F016A" w:rsidP="008F016A">
      <w:pPr>
        <w:rPr>
          <w:rFonts w:ascii="Times New Roman" w:hAnsi="Times New Roman" w:cs="Times New Roman"/>
          <w:sz w:val="28"/>
          <w:szCs w:val="28"/>
        </w:rPr>
      </w:pPr>
    </w:p>
    <w:p w:rsidR="008F016A" w:rsidRDefault="008F016A" w:rsidP="008F016A">
      <w:pPr>
        <w:jc w:val="center"/>
        <w:rPr>
          <w:rFonts w:ascii="Times New Roman" w:hAnsi="Times New Roman" w:cs="Times New Roman"/>
          <w:sz w:val="28"/>
          <w:szCs w:val="28"/>
        </w:rPr>
      </w:pPr>
      <w:r>
        <w:rPr>
          <w:rFonts w:ascii="Times New Roman" w:hAnsi="Times New Roman" w:cs="Times New Roman"/>
          <w:sz w:val="28"/>
          <w:szCs w:val="28"/>
        </w:rPr>
        <w:t>Перечень</w:t>
      </w:r>
    </w:p>
    <w:p w:rsidR="008F016A" w:rsidRDefault="008F016A" w:rsidP="008F016A">
      <w:pPr>
        <w:jc w:val="center"/>
        <w:rPr>
          <w:rFonts w:ascii="Times New Roman" w:hAnsi="Times New Roman" w:cs="Times New Roman"/>
          <w:sz w:val="28"/>
          <w:szCs w:val="28"/>
        </w:rPr>
      </w:pPr>
      <w:r>
        <w:rPr>
          <w:rFonts w:ascii="Times New Roman" w:hAnsi="Times New Roman" w:cs="Times New Roman"/>
          <w:sz w:val="28"/>
          <w:szCs w:val="28"/>
        </w:rPr>
        <w:t>основных мероприятий муниципальной программы</w:t>
      </w:r>
      <w:r w:rsidR="006F68AF">
        <w:rPr>
          <w:rFonts w:ascii="Times New Roman" w:hAnsi="Times New Roman" w:cs="Times New Roman"/>
          <w:sz w:val="28"/>
          <w:szCs w:val="28"/>
        </w:rPr>
        <w:t xml:space="preserve"> «Укрепление общественного здоровья»</w:t>
      </w:r>
    </w:p>
    <w:p w:rsidR="008F016A" w:rsidRDefault="008F016A" w:rsidP="008F016A">
      <w:pPr>
        <w:jc w:val="center"/>
        <w:rPr>
          <w:rFonts w:ascii="Times New Roman" w:hAnsi="Times New Roman" w:cs="Times New Roman"/>
          <w:sz w:val="28"/>
          <w:szCs w:val="28"/>
        </w:rPr>
      </w:pPr>
    </w:p>
    <w:tbl>
      <w:tblPr>
        <w:tblW w:w="15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
        <w:gridCol w:w="2879"/>
        <w:gridCol w:w="1933"/>
        <w:gridCol w:w="1521"/>
        <w:gridCol w:w="1625"/>
        <w:gridCol w:w="2330"/>
        <w:gridCol w:w="2307"/>
        <w:gridCol w:w="2053"/>
      </w:tblGrid>
      <w:tr w:rsidR="008F016A" w:rsidTr="00536928">
        <w:tc>
          <w:tcPr>
            <w:tcW w:w="642" w:type="dxa"/>
            <w:vMerge w:val="restart"/>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w:t>
            </w:r>
          </w:p>
          <w:p w:rsidR="008F016A" w:rsidRDefault="008F016A" w:rsidP="00360B80">
            <w:pPr>
              <w:jc w:val="center"/>
              <w:rPr>
                <w:rFonts w:ascii="Times New Roman" w:hAnsi="Times New Roman"/>
                <w:sz w:val="24"/>
                <w:szCs w:val="24"/>
              </w:rPr>
            </w:pPr>
            <w:r>
              <w:rPr>
                <w:rFonts w:ascii="Times New Roman" w:hAnsi="Times New Roman"/>
                <w:sz w:val="24"/>
                <w:szCs w:val="24"/>
              </w:rPr>
              <w:t>п/п</w:t>
            </w:r>
          </w:p>
        </w:tc>
        <w:tc>
          <w:tcPr>
            <w:tcW w:w="3091" w:type="dxa"/>
            <w:vMerge w:val="restart"/>
            <w:tcBorders>
              <w:top w:val="single" w:sz="4" w:space="0" w:color="auto"/>
              <w:left w:val="single" w:sz="4" w:space="0" w:color="auto"/>
              <w:bottom w:val="single" w:sz="4" w:space="0" w:color="auto"/>
              <w:right w:val="single" w:sz="4" w:space="0" w:color="auto"/>
            </w:tcBorders>
            <w:hideMark/>
          </w:tcPr>
          <w:p w:rsidR="008F016A" w:rsidRDefault="008F016A" w:rsidP="00360B80">
            <w:pPr>
              <w:rPr>
                <w:rFonts w:ascii="Times New Roman" w:hAnsi="Times New Roman"/>
                <w:sz w:val="24"/>
                <w:szCs w:val="24"/>
              </w:rPr>
            </w:pPr>
            <w:r>
              <w:rPr>
                <w:rFonts w:ascii="Times New Roman" w:hAnsi="Times New Roman"/>
                <w:sz w:val="24"/>
                <w:szCs w:val="24"/>
              </w:rPr>
              <w:t xml:space="preserve"> Наименование основного мероприятия программы</w:t>
            </w:r>
          </w:p>
        </w:tc>
        <w:tc>
          <w:tcPr>
            <w:tcW w:w="1933" w:type="dxa"/>
            <w:vMerge w:val="restart"/>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Ответственный исполнитель</w:t>
            </w:r>
          </w:p>
        </w:tc>
        <w:tc>
          <w:tcPr>
            <w:tcW w:w="3360" w:type="dxa"/>
            <w:gridSpan w:val="2"/>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Срок</w:t>
            </w:r>
          </w:p>
        </w:tc>
        <w:tc>
          <w:tcPr>
            <w:tcW w:w="2333" w:type="dxa"/>
            <w:vMerge w:val="restart"/>
            <w:tcBorders>
              <w:top w:val="single" w:sz="4" w:space="0" w:color="auto"/>
              <w:left w:val="single" w:sz="4" w:space="0" w:color="auto"/>
              <w:bottom w:val="single" w:sz="4" w:space="0" w:color="auto"/>
              <w:right w:val="single" w:sz="4" w:space="0" w:color="auto"/>
            </w:tcBorders>
            <w:hideMark/>
          </w:tcPr>
          <w:p w:rsidR="005C4C00" w:rsidRDefault="008F016A" w:rsidP="00360B80">
            <w:pPr>
              <w:jc w:val="center"/>
              <w:rPr>
                <w:rFonts w:ascii="Times New Roman" w:hAnsi="Times New Roman"/>
                <w:sz w:val="24"/>
                <w:szCs w:val="24"/>
              </w:rPr>
            </w:pPr>
            <w:r>
              <w:rPr>
                <w:rFonts w:ascii="Times New Roman" w:hAnsi="Times New Roman"/>
                <w:sz w:val="24"/>
                <w:szCs w:val="24"/>
              </w:rPr>
              <w:t>Ожидаемый непосредственный ре</w:t>
            </w:r>
          </w:p>
          <w:p w:rsidR="005C4C00" w:rsidRDefault="005C4C00" w:rsidP="00360B80">
            <w:pPr>
              <w:jc w:val="center"/>
              <w:rPr>
                <w:rFonts w:ascii="Times New Roman" w:hAnsi="Times New Roman"/>
                <w:sz w:val="24"/>
                <w:szCs w:val="24"/>
              </w:rPr>
            </w:pPr>
          </w:p>
          <w:p w:rsidR="005C4C00" w:rsidRDefault="005C4C00" w:rsidP="00360B80">
            <w:pPr>
              <w:jc w:val="center"/>
              <w:rPr>
                <w:rFonts w:ascii="Times New Roman" w:hAnsi="Times New Roman"/>
                <w:sz w:val="24"/>
                <w:szCs w:val="24"/>
              </w:rPr>
            </w:pPr>
          </w:p>
          <w:p w:rsidR="008F016A" w:rsidRDefault="008F016A" w:rsidP="00360B80">
            <w:pPr>
              <w:jc w:val="center"/>
              <w:rPr>
                <w:rFonts w:ascii="Times New Roman" w:hAnsi="Times New Roman"/>
                <w:sz w:val="24"/>
                <w:szCs w:val="24"/>
              </w:rPr>
            </w:pPr>
            <w:r>
              <w:rPr>
                <w:rFonts w:ascii="Times New Roman" w:hAnsi="Times New Roman"/>
                <w:sz w:val="24"/>
                <w:szCs w:val="24"/>
              </w:rPr>
              <w:t>зультат (краткое описание)</w:t>
            </w:r>
          </w:p>
        </w:tc>
        <w:tc>
          <w:tcPr>
            <w:tcW w:w="1771" w:type="dxa"/>
            <w:vMerge w:val="restart"/>
            <w:tcBorders>
              <w:top w:val="single" w:sz="4" w:space="0" w:color="auto"/>
              <w:left w:val="single" w:sz="4" w:space="0" w:color="auto"/>
              <w:bottom w:val="single" w:sz="4" w:space="0" w:color="auto"/>
              <w:right w:val="single" w:sz="4" w:space="0" w:color="auto"/>
            </w:tcBorders>
            <w:hideMark/>
          </w:tcPr>
          <w:p w:rsidR="008F016A" w:rsidRPr="006852E4" w:rsidRDefault="004E4B8D" w:rsidP="004E4B8D">
            <w:pPr>
              <w:jc w:val="center"/>
              <w:rPr>
                <w:rFonts w:ascii="Times New Roman" w:hAnsi="Times New Roman"/>
                <w:sz w:val="24"/>
                <w:szCs w:val="24"/>
              </w:rPr>
            </w:pPr>
            <w:r>
              <w:rPr>
                <w:rFonts w:ascii="Times New Roman" w:hAnsi="Times New Roman"/>
                <w:sz w:val="24"/>
                <w:szCs w:val="24"/>
              </w:rPr>
              <w:t>Последствия не реализации мероприятия</w:t>
            </w:r>
          </w:p>
        </w:tc>
        <w:tc>
          <w:tcPr>
            <w:tcW w:w="2137" w:type="dxa"/>
            <w:vMerge w:val="restart"/>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Связь с показателями муниципальной программы (подпрограммы)</w:t>
            </w:r>
          </w:p>
        </w:tc>
      </w:tr>
      <w:tr w:rsidR="008F016A" w:rsidTr="00536928">
        <w:tc>
          <w:tcPr>
            <w:tcW w:w="642" w:type="dxa"/>
            <w:vMerge/>
            <w:tcBorders>
              <w:top w:val="single" w:sz="4" w:space="0" w:color="auto"/>
              <w:left w:val="single" w:sz="4" w:space="0" w:color="auto"/>
              <w:bottom w:val="single" w:sz="4" w:space="0" w:color="auto"/>
              <w:right w:val="single" w:sz="4" w:space="0" w:color="auto"/>
            </w:tcBorders>
            <w:vAlign w:val="center"/>
            <w:hideMark/>
          </w:tcPr>
          <w:p w:rsidR="008F016A" w:rsidRPr="00CC4FE5" w:rsidRDefault="008F016A" w:rsidP="00360B80">
            <w:pPr>
              <w:rPr>
                <w:rFonts w:ascii="Times New Roman" w:hAnsi="Times New Roman"/>
                <w:sz w:val="24"/>
                <w:szCs w:val="24"/>
              </w:rPr>
            </w:pPr>
          </w:p>
        </w:tc>
        <w:tc>
          <w:tcPr>
            <w:tcW w:w="3091" w:type="dxa"/>
            <w:vMerge/>
            <w:tcBorders>
              <w:top w:val="single" w:sz="4" w:space="0" w:color="auto"/>
              <w:left w:val="single" w:sz="4" w:space="0" w:color="auto"/>
              <w:bottom w:val="single" w:sz="4" w:space="0" w:color="auto"/>
              <w:right w:val="single" w:sz="4" w:space="0" w:color="auto"/>
            </w:tcBorders>
            <w:vAlign w:val="center"/>
            <w:hideMark/>
          </w:tcPr>
          <w:p w:rsidR="008F016A" w:rsidRPr="00CC4FE5" w:rsidRDefault="008F016A" w:rsidP="00360B8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16A" w:rsidRPr="00CC4FE5" w:rsidRDefault="008F016A" w:rsidP="00360B80">
            <w:pPr>
              <w:rPr>
                <w:rFonts w:ascii="Times New Roman" w:hAnsi="Times New Roman"/>
                <w:sz w:val="24"/>
                <w:szCs w:val="24"/>
              </w:rPr>
            </w:pPr>
          </w:p>
        </w:tc>
        <w:tc>
          <w:tcPr>
            <w:tcW w:w="1598"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начало реализации</w:t>
            </w:r>
          </w:p>
        </w:tc>
        <w:tc>
          <w:tcPr>
            <w:tcW w:w="1762"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sz w:val="24"/>
                <w:szCs w:val="24"/>
              </w:rPr>
            </w:pPr>
            <w:r>
              <w:rPr>
                <w:rFonts w:ascii="Times New Roman" w:hAnsi="Times New Roman"/>
                <w:sz w:val="24"/>
                <w:szCs w:val="24"/>
              </w:rPr>
              <w:t>окончания</w:t>
            </w:r>
          </w:p>
          <w:p w:rsidR="008F016A" w:rsidRDefault="008F016A" w:rsidP="00360B80">
            <w:pPr>
              <w:jc w:val="center"/>
              <w:rPr>
                <w:rFonts w:ascii="Times New Roman" w:hAnsi="Times New Roman"/>
                <w:sz w:val="28"/>
                <w:szCs w:val="28"/>
              </w:rPr>
            </w:pPr>
            <w:r>
              <w:rPr>
                <w:rFonts w:ascii="Times New Roman" w:hAnsi="Times New Roman"/>
                <w:sz w:val="24"/>
                <w:szCs w:val="24"/>
              </w:rPr>
              <w:t>реализации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16A" w:rsidRDefault="008F016A" w:rsidP="00360B8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16A" w:rsidRDefault="008F016A" w:rsidP="00360B80">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16A" w:rsidRDefault="008F016A" w:rsidP="00360B80">
            <w:pPr>
              <w:rPr>
                <w:rFonts w:ascii="Times New Roman" w:hAnsi="Times New Roman"/>
                <w:sz w:val="24"/>
                <w:szCs w:val="24"/>
              </w:rPr>
            </w:pPr>
          </w:p>
        </w:tc>
      </w:tr>
      <w:tr w:rsidR="008F016A" w:rsidTr="00536928">
        <w:tc>
          <w:tcPr>
            <w:tcW w:w="642"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1</w:t>
            </w:r>
          </w:p>
        </w:tc>
        <w:tc>
          <w:tcPr>
            <w:tcW w:w="3091"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2</w:t>
            </w:r>
          </w:p>
        </w:tc>
        <w:tc>
          <w:tcPr>
            <w:tcW w:w="1933"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3</w:t>
            </w:r>
          </w:p>
        </w:tc>
        <w:tc>
          <w:tcPr>
            <w:tcW w:w="1598"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4</w:t>
            </w:r>
          </w:p>
        </w:tc>
        <w:tc>
          <w:tcPr>
            <w:tcW w:w="1762"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5</w:t>
            </w:r>
          </w:p>
        </w:tc>
        <w:tc>
          <w:tcPr>
            <w:tcW w:w="2333"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6</w:t>
            </w:r>
          </w:p>
        </w:tc>
        <w:tc>
          <w:tcPr>
            <w:tcW w:w="1771"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7</w:t>
            </w:r>
          </w:p>
        </w:tc>
        <w:tc>
          <w:tcPr>
            <w:tcW w:w="2137" w:type="dxa"/>
            <w:tcBorders>
              <w:top w:val="single" w:sz="4" w:space="0" w:color="auto"/>
              <w:left w:val="single" w:sz="4" w:space="0" w:color="auto"/>
              <w:bottom w:val="single" w:sz="4" w:space="0" w:color="auto"/>
              <w:right w:val="single" w:sz="4" w:space="0" w:color="auto"/>
            </w:tcBorders>
            <w:hideMark/>
          </w:tcPr>
          <w:p w:rsidR="008F016A" w:rsidRDefault="008F016A" w:rsidP="00360B80">
            <w:pPr>
              <w:jc w:val="center"/>
              <w:rPr>
                <w:rFonts w:ascii="Times New Roman" w:hAnsi="Times New Roman"/>
              </w:rPr>
            </w:pPr>
            <w:r>
              <w:rPr>
                <w:rFonts w:ascii="Times New Roman" w:hAnsi="Times New Roman"/>
              </w:rPr>
              <w:t>8</w:t>
            </w:r>
          </w:p>
        </w:tc>
      </w:tr>
      <w:tr w:rsidR="008F016A" w:rsidTr="00360B80">
        <w:tc>
          <w:tcPr>
            <w:tcW w:w="15267" w:type="dxa"/>
            <w:gridSpan w:val="8"/>
            <w:tcBorders>
              <w:top w:val="single" w:sz="4" w:space="0" w:color="auto"/>
              <w:left w:val="single" w:sz="4" w:space="0" w:color="auto"/>
              <w:bottom w:val="single" w:sz="4" w:space="0" w:color="auto"/>
              <w:right w:val="single" w:sz="4" w:space="0" w:color="auto"/>
            </w:tcBorders>
          </w:tcPr>
          <w:p w:rsidR="008F016A" w:rsidRDefault="008F016A" w:rsidP="00360B80">
            <w:pPr>
              <w:jc w:val="center"/>
              <w:rPr>
                <w:rFonts w:ascii="Times New Roman" w:hAnsi="Times New Roman"/>
                <w:sz w:val="24"/>
                <w:szCs w:val="24"/>
              </w:rPr>
            </w:pPr>
            <w:r>
              <w:rPr>
                <w:rFonts w:ascii="Times New Roman" w:hAnsi="Times New Roman"/>
                <w:sz w:val="24"/>
                <w:szCs w:val="24"/>
              </w:rPr>
              <w:t>Программа «Укрепление общественного здоровья»</w:t>
            </w:r>
          </w:p>
          <w:p w:rsidR="008F016A" w:rsidRDefault="008F016A" w:rsidP="00360B80">
            <w:pPr>
              <w:jc w:val="center"/>
              <w:rPr>
                <w:rFonts w:ascii="Times New Roman" w:hAnsi="Times New Roman"/>
              </w:rPr>
            </w:pPr>
          </w:p>
        </w:tc>
      </w:tr>
      <w:tr w:rsidR="008F016A" w:rsidRPr="008F016A" w:rsidTr="00536928">
        <w:tc>
          <w:tcPr>
            <w:tcW w:w="642" w:type="dxa"/>
            <w:tcBorders>
              <w:top w:val="single" w:sz="4" w:space="0" w:color="auto"/>
              <w:left w:val="single" w:sz="4" w:space="0" w:color="auto"/>
              <w:bottom w:val="single" w:sz="4" w:space="0" w:color="auto"/>
              <w:right w:val="single" w:sz="4" w:space="0" w:color="auto"/>
            </w:tcBorders>
            <w:hideMark/>
          </w:tcPr>
          <w:p w:rsidR="008F016A" w:rsidRPr="00D11A81" w:rsidRDefault="008F016A" w:rsidP="00360B80">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1.</w:t>
            </w:r>
          </w:p>
        </w:tc>
        <w:tc>
          <w:tcPr>
            <w:tcW w:w="3091" w:type="dxa"/>
            <w:tcBorders>
              <w:top w:val="single" w:sz="4" w:space="0" w:color="auto"/>
              <w:left w:val="single" w:sz="4" w:space="0" w:color="auto"/>
              <w:bottom w:val="single" w:sz="4" w:space="0" w:color="auto"/>
              <w:right w:val="single" w:sz="4" w:space="0" w:color="auto"/>
            </w:tcBorders>
            <w:hideMark/>
          </w:tcPr>
          <w:p w:rsidR="008F016A" w:rsidRPr="00D11A81" w:rsidRDefault="008F016A" w:rsidP="00360B80">
            <w:pPr>
              <w:rPr>
                <w:rFonts w:ascii="Times New Roman" w:hAnsi="Times New Roman"/>
                <w:color w:val="1F497D" w:themeColor="text2"/>
                <w:sz w:val="24"/>
                <w:szCs w:val="24"/>
              </w:rPr>
            </w:pPr>
            <w:r w:rsidRPr="00D11A81">
              <w:rPr>
                <w:rFonts w:ascii="Times New Roman" w:hAnsi="Times New Roman"/>
                <w:color w:val="1F497D" w:themeColor="text2"/>
                <w:sz w:val="24"/>
                <w:szCs w:val="24"/>
              </w:rPr>
              <w:t>Повышение информированности населения</w:t>
            </w:r>
            <w:r w:rsidR="0068253E">
              <w:rPr>
                <w:rFonts w:ascii="Times New Roman" w:hAnsi="Times New Roman"/>
                <w:color w:val="1F497D" w:themeColor="text2"/>
                <w:sz w:val="24"/>
                <w:szCs w:val="24"/>
              </w:rPr>
              <w:t xml:space="preserve"> и людей, по вопросам</w:t>
            </w:r>
            <w:r w:rsidRPr="00D11A81">
              <w:rPr>
                <w:rFonts w:ascii="Times New Roman" w:hAnsi="Times New Roman"/>
                <w:color w:val="1F497D" w:themeColor="text2"/>
                <w:sz w:val="24"/>
                <w:szCs w:val="24"/>
              </w:rPr>
              <w:t xml:space="preserve"> здоровья и ответственности за здоровье на протяжение всей жизни</w:t>
            </w:r>
          </w:p>
        </w:tc>
        <w:tc>
          <w:tcPr>
            <w:tcW w:w="1933" w:type="dxa"/>
            <w:tcBorders>
              <w:top w:val="single" w:sz="4" w:space="0" w:color="auto"/>
              <w:left w:val="single" w:sz="4" w:space="0" w:color="auto"/>
              <w:bottom w:val="single" w:sz="4" w:space="0" w:color="auto"/>
              <w:right w:val="single" w:sz="4" w:space="0" w:color="auto"/>
            </w:tcBorders>
            <w:hideMark/>
          </w:tcPr>
          <w:p w:rsidR="008F016A" w:rsidRPr="00D11A81" w:rsidRDefault="008F016A" w:rsidP="00360B80">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Управление образования Администрации Атяшевского муниципального района</w:t>
            </w:r>
          </w:p>
        </w:tc>
        <w:tc>
          <w:tcPr>
            <w:tcW w:w="1598" w:type="dxa"/>
            <w:tcBorders>
              <w:top w:val="single" w:sz="4" w:space="0" w:color="auto"/>
              <w:left w:val="single" w:sz="4" w:space="0" w:color="auto"/>
              <w:bottom w:val="single" w:sz="4" w:space="0" w:color="auto"/>
              <w:right w:val="single" w:sz="4" w:space="0" w:color="auto"/>
            </w:tcBorders>
            <w:hideMark/>
          </w:tcPr>
          <w:p w:rsidR="008F016A" w:rsidRPr="00D11A81" w:rsidRDefault="006F68AF" w:rsidP="00360B80">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tcBorders>
              <w:top w:val="single" w:sz="4" w:space="0" w:color="auto"/>
              <w:left w:val="single" w:sz="4" w:space="0" w:color="auto"/>
              <w:bottom w:val="single" w:sz="4" w:space="0" w:color="auto"/>
              <w:right w:val="single" w:sz="4" w:space="0" w:color="auto"/>
            </w:tcBorders>
            <w:hideMark/>
          </w:tcPr>
          <w:p w:rsidR="008F016A" w:rsidRPr="00D11A81" w:rsidRDefault="008F016A" w:rsidP="00360B80">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Borders>
              <w:top w:val="single" w:sz="4" w:space="0" w:color="auto"/>
              <w:left w:val="single" w:sz="4" w:space="0" w:color="auto"/>
              <w:bottom w:val="single" w:sz="4" w:space="0" w:color="auto"/>
              <w:right w:val="single" w:sz="4" w:space="0" w:color="auto"/>
            </w:tcBorders>
            <w:hideMark/>
          </w:tcPr>
          <w:p w:rsidR="008F016A" w:rsidRPr="00D11A81" w:rsidRDefault="006852E4" w:rsidP="00360B80">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У</w:t>
            </w:r>
            <w:r w:rsidR="008F016A" w:rsidRPr="00D11A81">
              <w:rPr>
                <w:rFonts w:ascii="Times New Roman" w:hAnsi="Times New Roman"/>
                <w:color w:val="1F497D" w:themeColor="text2"/>
                <w:sz w:val="24"/>
                <w:szCs w:val="24"/>
              </w:rPr>
              <w:t>величение доли граждан, занимающихся физической культурой и спортом к общей численности населения</w:t>
            </w:r>
          </w:p>
        </w:tc>
        <w:tc>
          <w:tcPr>
            <w:tcW w:w="1771" w:type="dxa"/>
            <w:tcBorders>
              <w:top w:val="single" w:sz="4" w:space="0" w:color="auto"/>
              <w:left w:val="single" w:sz="4" w:space="0" w:color="auto"/>
              <w:bottom w:val="single" w:sz="4" w:space="0" w:color="auto"/>
              <w:right w:val="single" w:sz="4" w:space="0" w:color="auto"/>
            </w:tcBorders>
          </w:tcPr>
          <w:p w:rsidR="008F016A" w:rsidRPr="00D11A81" w:rsidRDefault="00A44E9D" w:rsidP="00360B80">
            <w:pPr>
              <w:jc w:val="center"/>
              <w:rPr>
                <w:rFonts w:ascii="Times New Roman" w:hAnsi="Times New Roman"/>
                <w:color w:val="1F497D" w:themeColor="text2"/>
                <w:sz w:val="24"/>
                <w:szCs w:val="24"/>
              </w:rPr>
            </w:pPr>
            <w:r>
              <w:rPr>
                <w:rFonts w:ascii="Times New Roman" w:hAnsi="Times New Roman"/>
                <w:color w:val="1F497D" w:themeColor="text2"/>
                <w:sz w:val="24"/>
                <w:szCs w:val="24"/>
              </w:rPr>
              <w:t>Недостаточная информированность граждан о необходимости сохранения здоровья</w:t>
            </w:r>
          </w:p>
        </w:tc>
        <w:tc>
          <w:tcPr>
            <w:tcW w:w="2137" w:type="dxa"/>
            <w:tcBorders>
              <w:top w:val="single" w:sz="4" w:space="0" w:color="auto"/>
              <w:left w:val="single" w:sz="4" w:space="0" w:color="auto"/>
              <w:bottom w:val="single" w:sz="4" w:space="0" w:color="auto"/>
              <w:right w:val="single" w:sz="4" w:space="0" w:color="auto"/>
            </w:tcBorders>
          </w:tcPr>
          <w:p w:rsidR="008F016A" w:rsidRPr="00D11A81" w:rsidRDefault="008F016A" w:rsidP="00360B80">
            <w:pPr>
              <w:jc w:val="center"/>
              <w:rPr>
                <w:rFonts w:ascii="Times New Roman" w:hAnsi="Times New Roman"/>
                <w:color w:val="1F497D" w:themeColor="text2"/>
                <w:sz w:val="24"/>
                <w:szCs w:val="24"/>
              </w:rPr>
            </w:pPr>
          </w:p>
          <w:p w:rsidR="008F016A" w:rsidRPr="00D11A81" w:rsidRDefault="00086B13" w:rsidP="00360B80">
            <w:pPr>
              <w:jc w:val="center"/>
              <w:rPr>
                <w:rFonts w:ascii="Times New Roman" w:hAnsi="Times New Roman"/>
                <w:color w:val="1F497D" w:themeColor="text2"/>
                <w:sz w:val="24"/>
                <w:szCs w:val="24"/>
              </w:rPr>
            </w:pPr>
            <w:r>
              <w:rPr>
                <w:rFonts w:ascii="Times New Roman" w:hAnsi="Times New Roman"/>
                <w:color w:val="1F497D" w:themeColor="text2"/>
                <w:sz w:val="24"/>
                <w:szCs w:val="24"/>
              </w:rPr>
              <w:t>2,3</w:t>
            </w:r>
          </w:p>
          <w:p w:rsidR="008F016A" w:rsidRPr="00D11A81" w:rsidRDefault="008F016A" w:rsidP="00360B80">
            <w:pPr>
              <w:jc w:val="center"/>
              <w:rPr>
                <w:rFonts w:ascii="Times New Roman" w:hAnsi="Times New Roman"/>
                <w:color w:val="1F497D" w:themeColor="text2"/>
                <w:sz w:val="24"/>
                <w:szCs w:val="24"/>
              </w:rPr>
            </w:pPr>
          </w:p>
          <w:p w:rsidR="008F016A" w:rsidRPr="00D11A81" w:rsidRDefault="008F016A" w:rsidP="00360B80">
            <w:pPr>
              <w:jc w:val="center"/>
              <w:rPr>
                <w:rFonts w:ascii="Times New Roman" w:hAnsi="Times New Roman"/>
                <w:color w:val="1F497D" w:themeColor="text2"/>
                <w:sz w:val="24"/>
                <w:szCs w:val="24"/>
              </w:rPr>
            </w:pPr>
          </w:p>
          <w:p w:rsidR="008F016A" w:rsidRPr="00D11A81" w:rsidRDefault="008F016A" w:rsidP="00360B80">
            <w:pPr>
              <w:rPr>
                <w:rFonts w:ascii="Times New Roman" w:hAnsi="Times New Roman"/>
                <w:color w:val="1F497D" w:themeColor="text2"/>
                <w:sz w:val="24"/>
                <w:szCs w:val="24"/>
              </w:rPr>
            </w:pPr>
          </w:p>
        </w:tc>
      </w:tr>
      <w:tr w:rsidR="008F016A" w:rsidRPr="008F016A" w:rsidTr="00536928">
        <w:tc>
          <w:tcPr>
            <w:tcW w:w="642"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sz w:val="24"/>
                <w:szCs w:val="24"/>
              </w:rPr>
            </w:pPr>
            <w:r w:rsidRPr="008F016A">
              <w:rPr>
                <w:rFonts w:ascii="Times New Roman" w:hAnsi="Times New Roman"/>
                <w:sz w:val="24"/>
                <w:szCs w:val="24"/>
              </w:rPr>
              <w:t>1.1.</w:t>
            </w:r>
          </w:p>
        </w:tc>
        <w:tc>
          <w:tcPr>
            <w:tcW w:w="3091" w:type="dxa"/>
            <w:tcBorders>
              <w:top w:val="single" w:sz="4" w:space="0" w:color="auto"/>
              <w:left w:val="single" w:sz="4" w:space="0" w:color="auto"/>
              <w:bottom w:val="single" w:sz="4" w:space="0" w:color="auto"/>
              <w:right w:val="single" w:sz="4" w:space="0" w:color="auto"/>
            </w:tcBorders>
          </w:tcPr>
          <w:p w:rsidR="008F016A" w:rsidRDefault="008F016A" w:rsidP="00360B80">
            <w:pPr>
              <w:rPr>
                <w:rFonts w:ascii="Times New Roman" w:eastAsia="SimSun" w:hAnsi="Times New Roman"/>
                <w:sz w:val="24"/>
                <w:szCs w:val="24"/>
              </w:rPr>
            </w:pPr>
            <w:r w:rsidRPr="008F016A">
              <w:rPr>
                <w:rFonts w:ascii="Times New Roman" w:eastAsia="SimSun" w:hAnsi="Times New Roman"/>
                <w:sz w:val="24"/>
                <w:szCs w:val="24"/>
              </w:rPr>
              <w:t xml:space="preserve">Проведение физкультурно -оздоровительных и спортивно -массовых мероприятий с широким участием населения различного возраста по месту их жительства, среди работающих, служащих и молодежи </w:t>
            </w:r>
            <w:r w:rsidRPr="008F016A">
              <w:rPr>
                <w:rFonts w:ascii="Times New Roman" w:eastAsia="SimSun" w:hAnsi="Times New Roman"/>
                <w:sz w:val="24"/>
                <w:szCs w:val="24"/>
              </w:rPr>
              <w:lastRenderedPageBreak/>
              <w:t>(спортивные соревнования, спортивные эстафеты)</w:t>
            </w:r>
          </w:p>
          <w:p w:rsidR="00536928" w:rsidRPr="008F016A" w:rsidRDefault="00536928" w:rsidP="00360B80">
            <w:pPr>
              <w:rPr>
                <w:rFonts w:ascii="Times New Roman" w:hAnsi="Times New Roman"/>
                <w:sz w:val="24"/>
                <w:szCs w:val="24"/>
              </w:rPr>
            </w:pPr>
          </w:p>
        </w:tc>
        <w:tc>
          <w:tcPr>
            <w:tcW w:w="1933"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cs="Times New Roman"/>
                <w:sz w:val="24"/>
                <w:szCs w:val="24"/>
              </w:rPr>
            </w:pPr>
            <w:r w:rsidRPr="008F016A">
              <w:rPr>
                <w:rFonts w:ascii="Times New Roman" w:hAnsi="Times New Roman" w:cs="Times New Roman"/>
                <w:sz w:val="24"/>
                <w:szCs w:val="24"/>
              </w:rPr>
              <w:lastRenderedPageBreak/>
              <w:t>Отдел по делам молодежи и спорту Администрации Атяшевского муниципального района</w:t>
            </w:r>
          </w:p>
          <w:p w:rsidR="008F016A" w:rsidRPr="008F016A" w:rsidRDefault="008F016A" w:rsidP="00360B80">
            <w:pPr>
              <w:jc w:val="center"/>
              <w:rPr>
                <w:rFonts w:ascii="Times New Roman" w:hAnsi="Times New Roman"/>
                <w:sz w:val="24"/>
                <w:szCs w:val="24"/>
              </w:rPr>
            </w:pPr>
          </w:p>
        </w:tc>
        <w:tc>
          <w:tcPr>
            <w:tcW w:w="1598" w:type="dxa"/>
            <w:tcBorders>
              <w:top w:val="single" w:sz="4" w:space="0" w:color="auto"/>
              <w:left w:val="single" w:sz="4" w:space="0" w:color="auto"/>
              <w:bottom w:val="single" w:sz="4" w:space="0" w:color="auto"/>
              <w:right w:val="single" w:sz="4" w:space="0" w:color="auto"/>
            </w:tcBorders>
          </w:tcPr>
          <w:p w:rsidR="008F016A" w:rsidRPr="008F016A" w:rsidRDefault="006F68AF" w:rsidP="00360B80">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sz w:val="24"/>
                <w:szCs w:val="24"/>
              </w:rPr>
            </w:pPr>
            <w:r w:rsidRPr="008F016A">
              <w:rPr>
                <w:rFonts w:ascii="Times New Roman" w:hAnsi="Times New Roman"/>
                <w:bCs/>
                <w:color w:val="000000"/>
                <w:sz w:val="24"/>
                <w:szCs w:val="24"/>
              </w:rPr>
              <w:t>Анализ эффективности проводимых мероприятий</w:t>
            </w:r>
          </w:p>
        </w:tc>
        <w:tc>
          <w:tcPr>
            <w:tcW w:w="1771" w:type="dxa"/>
            <w:tcBorders>
              <w:top w:val="single" w:sz="4" w:space="0" w:color="auto"/>
              <w:left w:val="single" w:sz="4" w:space="0" w:color="auto"/>
              <w:bottom w:val="single" w:sz="4" w:space="0" w:color="auto"/>
              <w:right w:val="single" w:sz="4" w:space="0" w:color="auto"/>
            </w:tcBorders>
          </w:tcPr>
          <w:p w:rsidR="008F016A" w:rsidRPr="008F016A" w:rsidRDefault="00A44E9D" w:rsidP="00360B80">
            <w:pPr>
              <w:jc w:val="center"/>
              <w:rPr>
                <w:rFonts w:ascii="Times New Roman" w:hAnsi="Times New Roman"/>
                <w:sz w:val="24"/>
                <w:szCs w:val="24"/>
              </w:rPr>
            </w:pPr>
            <w:r>
              <w:rPr>
                <w:rFonts w:ascii="Times New Roman" w:hAnsi="Times New Roman"/>
                <w:sz w:val="24"/>
                <w:szCs w:val="24"/>
              </w:rPr>
              <w:t>Уменьшение количества граждан, участвующих в мероприятиях</w:t>
            </w:r>
            <w:r w:rsidR="000E40C7">
              <w:rPr>
                <w:rFonts w:ascii="Times New Roman" w:hAnsi="Times New Roman"/>
                <w:sz w:val="24"/>
                <w:szCs w:val="24"/>
              </w:rPr>
              <w:t>,</w:t>
            </w:r>
            <w:r>
              <w:rPr>
                <w:rFonts w:ascii="Times New Roman" w:hAnsi="Times New Roman"/>
                <w:sz w:val="24"/>
                <w:szCs w:val="24"/>
              </w:rPr>
              <w:t xml:space="preserve"> направленных на сохранение здоровья</w:t>
            </w:r>
          </w:p>
        </w:tc>
        <w:tc>
          <w:tcPr>
            <w:tcW w:w="2137" w:type="dxa"/>
            <w:tcBorders>
              <w:top w:val="single" w:sz="4" w:space="0" w:color="auto"/>
              <w:left w:val="single" w:sz="4" w:space="0" w:color="auto"/>
              <w:bottom w:val="single" w:sz="4" w:space="0" w:color="auto"/>
              <w:right w:val="single" w:sz="4" w:space="0" w:color="auto"/>
            </w:tcBorders>
          </w:tcPr>
          <w:p w:rsidR="008F016A" w:rsidRPr="008F016A" w:rsidRDefault="00086B13" w:rsidP="00360B80">
            <w:pPr>
              <w:jc w:val="center"/>
              <w:rPr>
                <w:rFonts w:ascii="Times New Roman" w:hAnsi="Times New Roman"/>
                <w:sz w:val="24"/>
                <w:szCs w:val="24"/>
              </w:rPr>
            </w:pPr>
            <w:r>
              <w:rPr>
                <w:rFonts w:ascii="Times New Roman" w:hAnsi="Times New Roman"/>
                <w:sz w:val="24"/>
                <w:szCs w:val="24"/>
              </w:rPr>
              <w:t>2,3</w:t>
            </w:r>
          </w:p>
        </w:tc>
      </w:tr>
      <w:tr w:rsidR="008F016A" w:rsidRPr="008F016A" w:rsidTr="00536928">
        <w:tc>
          <w:tcPr>
            <w:tcW w:w="642" w:type="dxa"/>
            <w:tcBorders>
              <w:top w:val="single" w:sz="4" w:space="0" w:color="auto"/>
              <w:left w:val="single" w:sz="4" w:space="0" w:color="auto"/>
              <w:bottom w:val="single" w:sz="4" w:space="0" w:color="auto"/>
              <w:right w:val="single" w:sz="4" w:space="0" w:color="auto"/>
            </w:tcBorders>
          </w:tcPr>
          <w:p w:rsidR="008F016A" w:rsidRPr="008F016A" w:rsidRDefault="00B16A41" w:rsidP="00360B80">
            <w:pPr>
              <w:jc w:val="center"/>
              <w:rPr>
                <w:rFonts w:ascii="Times New Roman" w:hAnsi="Times New Roman"/>
                <w:sz w:val="24"/>
                <w:szCs w:val="24"/>
              </w:rPr>
            </w:pPr>
            <w:r>
              <w:rPr>
                <w:rFonts w:ascii="Times New Roman" w:hAnsi="Times New Roman"/>
                <w:sz w:val="24"/>
                <w:szCs w:val="24"/>
              </w:rPr>
              <w:t>1.2</w:t>
            </w:r>
            <w:r w:rsidR="008F016A" w:rsidRPr="008F016A">
              <w:rPr>
                <w:rFonts w:ascii="Times New Roman" w:hAnsi="Times New Roman"/>
                <w:sz w:val="24"/>
                <w:szCs w:val="24"/>
              </w:rPr>
              <w:t>.</w:t>
            </w:r>
          </w:p>
        </w:tc>
        <w:tc>
          <w:tcPr>
            <w:tcW w:w="3091"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rPr>
                <w:rFonts w:ascii="PT Astra Serif" w:hAnsi="PT Astra Serif" w:cs="Times New Roman"/>
                <w:color w:val="000000"/>
                <w:sz w:val="24"/>
                <w:szCs w:val="24"/>
                <w:lang w:bidi="ru-RU"/>
              </w:rPr>
            </w:pPr>
            <w:r w:rsidRPr="008F016A">
              <w:rPr>
                <w:rFonts w:ascii="PT Astra Serif" w:hAnsi="PT Astra Serif" w:cs="Times New Roman"/>
                <w:color w:val="000000"/>
                <w:sz w:val="24"/>
                <w:szCs w:val="24"/>
                <w:lang w:bidi="ru-RU"/>
              </w:rPr>
              <w:t>Повышение информированности населения</w:t>
            </w:r>
            <w:r w:rsidR="00E93EA8">
              <w:rPr>
                <w:rFonts w:ascii="PT Astra Serif" w:hAnsi="PT Astra Serif" w:cs="Times New Roman"/>
                <w:color w:val="000000"/>
                <w:sz w:val="24"/>
                <w:szCs w:val="24"/>
                <w:lang w:bidi="ru-RU"/>
              </w:rPr>
              <w:t xml:space="preserve"> о здоровом питании и отказе от вредных привычек</w:t>
            </w:r>
          </w:p>
        </w:tc>
        <w:tc>
          <w:tcPr>
            <w:tcW w:w="1933" w:type="dxa"/>
            <w:tcBorders>
              <w:top w:val="single" w:sz="4" w:space="0" w:color="auto"/>
              <w:left w:val="single" w:sz="4" w:space="0" w:color="auto"/>
              <w:bottom w:val="single" w:sz="4" w:space="0" w:color="auto"/>
              <w:right w:val="single" w:sz="4" w:space="0" w:color="auto"/>
            </w:tcBorders>
          </w:tcPr>
          <w:p w:rsidR="006F68AF" w:rsidRDefault="006F68AF" w:rsidP="00536928">
            <w:pPr>
              <w:rPr>
                <w:rFonts w:ascii="Times New Roman" w:hAnsi="Times New Roman" w:cs="Times New Roman"/>
                <w:sz w:val="24"/>
                <w:szCs w:val="24"/>
              </w:rPr>
            </w:pPr>
            <w:r w:rsidRPr="00D11A81">
              <w:rPr>
                <w:rFonts w:ascii="Times New Roman" w:hAnsi="Times New Roman"/>
                <w:color w:val="1F497D" w:themeColor="text2"/>
                <w:sz w:val="24"/>
                <w:szCs w:val="24"/>
              </w:rPr>
              <w:t>Управление образования Администрации Атяшевского муниципального района</w:t>
            </w:r>
          </w:p>
          <w:p w:rsidR="008F016A" w:rsidRPr="008F016A" w:rsidRDefault="008F016A" w:rsidP="00536928">
            <w:pPr>
              <w:rPr>
                <w:rFonts w:ascii="Times New Roman" w:hAnsi="Times New Roman"/>
                <w:sz w:val="24"/>
                <w:szCs w:val="24"/>
              </w:rPr>
            </w:pPr>
            <w:r w:rsidRPr="008F016A">
              <w:rPr>
                <w:rFonts w:ascii="Times New Roman" w:hAnsi="Times New Roman" w:cs="Times New Roman"/>
                <w:sz w:val="24"/>
                <w:szCs w:val="24"/>
              </w:rPr>
              <w:t>ГБУЗ «Атяшевская районная больница»</w:t>
            </w:r>
            <w:r w:rsidR="00536928">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8F016A" w:rsidRPr="008F016A" w:rsidRDefault="006F68AF" w:rsidP="00360B80">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8F016A" w:rsidRPr="008F016A" w:rsidRDefault="008F016A" w:rsidP="00360B80">
            <w:pPr>
              <w:jc w:val="center"/>
              <w:rPr>
                <w:rFonts w:ascii="Times New Roman" w:hAnsi="Times New Roman"/>
                <w:sz w:val="24"/>
                <w:szCs w:val="24"/>
              </w:rPr>
            </w:pPr>
            <w:r w:rsidRPr="008F016A">
              <w:rPr>
                <w:rFonts w:ascii="PT Astra Serif" w:hAnsi="PT Astra Serif" w:cs="Times New Roman"/>
                <w:color w:val="2D2D2D"/>
                <w:spacing w:val="2"/>
                <w:sz w:val="24"/>
                <w:szCs w:val="24"/>
              </w:rPr>
              <w:t>Увеличение количества г</w:t>
            </w:r>
            <w:r w:rsidR="00E93EA8">
              <w:rPr>
                <w:rFonts w:ascii="PT Astra Serif" w:hAnsi="PT Astra Serif" w:cs="Times New Roman"/>
                <w:color w:val="2D2D2D"/>
                <w:spacing w:val="2"/>
                <w:sz w:val="24"/>
                <w:szCs w:val="24"/>
              </w:rPr>
              <w:t>раждан, информированных о здоровом питании и отказе от вредных привычек</w:t>
            </w:r>
          </w:p>
        </w:tc>
        <w:tc>
          <w:tcPr>
            <w:tcW w:w="1771" w:type="dxa"/>
            <w:tcBorders>
              <w:top w:val="single" w:sz="4" w:space="0" w:color="auto"/>
              <w:left w:val="single" w:sz="4" w:space="0" w:color="auto"/>
              <w:bottom w:val="single" w:sz="4" w:space="0" w:color="auto"/>
              <w:right w:val="single" w:sz="4" w:space="0" w:color="auto"/>
            </w:tcBorders>
          </w:tcPr>
          <w:p w:rsidR="008F016A" w:rsidRPr="008F016A" w:rsidRDefault="00E93EA8" w:rsidP="00360B80">
            <w:pPr>
              <w:jc w:val="center"/>
              <w:rPr>
                <w:rFonts w:ascii="Times New Roman" w:hAnsi="Times New Roman"/>
                <w:sz w:val="24"/>
                <w:szCs w:val="24"/>
              </w:rPr>
            </w:pPr>
            <w:r>
              <w:rPr>
                <w:rFonts w:ascii="Times New Roman" w:hAnsi="Times New Roman"/>
                <w:sz w:val="24"/>
                <w:szCs w:val="24"/>
              </w:rPr>
              <w:t>Недостаточная информированность</w:t>
            </w:r>
            <w:r w:rsidR="0053240B">
              <w:rPr>
                <w:rFonts w:ascii="Times New Roman" w:hAnsi="Times New Roman"/>
                <w:sz w:val="24"/>
                <w:szCs w:val="24"/>
              </w:rPr>
              <w:t xml:space="preserve"> граждан </w:t>
            </w:r>
            <w:r w:rsidR="00E61A22">
              <w:rPr>
                <w:rFonts w:ascii="Times New Roman" w:hAnsi="Times New Roman"/>
                <w:sz w:val="24"/>
                <w:szCs w:val="24"/>
              </w:rPr>
              <w:t>о здоровом питании и вредных привычках</w:t>
            </w:r>
          </w:p>
        </w:tc>
        <w:tc>
          <w:tcPr>
            <w:tcW w:w="2137" w:type="dxa"/>
            <w:tcBorders>
              <w:top w:val="single" w:sz="4" w:space="0" w:color="auto"/>
              <w:left w:val="single" w:sz="4" w:space="0" w:color="auto"/>
              <w:bottom w:val="single" w:sz="4" w:space="0" w:color="auto"/>
              <w:right w:val="single" w:sz="4" w:space="0" w:color="auto"/>
            </w:tcBorders>
          </w:tcPr>
          <w:p w:rsidR="008F016A" w:rsidRPr="008F016A" w:rsidRDefault="006852E4" w:rsidP="00360B80">
            <w:pPr>
              <w:jc w:val="center"/>
              <w:rPr>
                <w:rFonts w:ascii="Times New Roman" w:hAnsi="Times New Roman"/>
                <w:sz w:val="24"/>
                <w:szCs w:val="24"/>
              </w:rPr>
            </w:pPr>
            <w:r>
              <w:rPr>
                <w:rFonts w:ascii="Times New Roman" w:hAnsi="Times New Roman"/>
                <w:sz w:val="24"/>
                <w:szCs w:val="24"/>
              </w:rPr>
              <w:t>1</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w:t>
            </w:r>
          </w:p>
        </w:tc>
        <w:tc>
          <w:tcPr>
            <w:tcW w:w="3091"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rPr>
                <w:rFonts w:ascii="Times New Roman" w:hAnsi="Times New Roman"/>
                <w:color w:val="1F497D" w:themeColor="text2"/>
                <w:sz w:val="24"/>
                <w:szCs w:val="24"/>
              </w:rPr>
            </w:pPr>
            <w:r w:rsidRPr="00D11A81">
              <w:rPr>
                <w:rFonts w:ascii="Times New Roman" w:hAnsi="Times New Roman"/>
                <w:bCs/>
                <w:color w:val="1F497D" w:themeColor="text2"/>
                <w:sz w:val="24"/>
                <w:szCs w:val="24"/>
              </w:rPr>
              <w:t>Профилактика инфекционных и неинфекционных социально-значимых заболеваний, снижение смертности, медицинская помощь населению</w:t>
            </w:r>
          </w:p>
        </w:tc>
        <w:tc>
          <w:tcPr>
            <w:tcW w:w="1933"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spacing w:line="254" w:lineRule="auto"/>
              <w:rPr>
                <w:rFonts w:ascii="Times New Roman" w:eastAsia="SimSun" w:hAnsi="Times New Roman" w:cs="Times New Roman"/>
                <w:i/>
                <w:color w:val="1F497D" w:themeColor="text2"/>
                <w:sz w:val="24"/>
                <w:szCs w:val="24"/>
              </w:rPr>
            </w:pPr>
            <w:r w:rsidRPr="00D11A81">
              <w:rPr>
                <w:rFonts w:ascii="Times New Roman" w:hAnsi="Times New Roman" w:cs="Times New Roman"/>
                <w:color w:val="1F497D" w:themeColor="text2"/>
                <w:sz w:val="24"/>
                <w:szCs w:val="24"/>
              </w:rPr>
              <w:t>ГБУЗ «Атяшевская районная больница»</w:t>
            </w:r>
            <w:r w:rsidR="00536928">
              <w:rPr>
                <w:rFonts w:ascii="Times New Roman" w:hAnsi="Times New Roman" w:cs="Times New Roman"/>
                <w:color w:val="1F497D" w:themeColor="text2"/>
                <w:sz w:val="24"/>
                <w:szCs w:val="24"/>
              </w:rPr>
              <w:t xml:space="preserve"> (по соглассованию)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D11A81" w:rsidRDefault="007B475C"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Профилактика заболеваний и снижение уровня преждевременной смертности населения</w:t>
            </w:r>
          </w:p>
        </w:tc>
        <w:tc>
          <w:tcPr>
            <w:tcW w:w="1771" w:type="dxa"/>
            <w:tcBorders>
              <w:top w:val="single" w:sz="4" w:space="0" w:color="auto"/>
              <w:left w:val="single" w:sz="4" w:space="0" w:color="auto"/>
              <w:bottom w:val="single" w:sz="4" w:space="0" w:color="auto"/>
              <w:right w:val="single" w:sz="4" w:space="0" w:color="auto"/>
            </w:tcBorders>
          </w:tcPr>
          <w:p w:rsidR="00D11A81" w:rsidRPr="00D11A81" w:rsidRDefault="000E40C7"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Увеличение количества граждан, страдающих хроническими инфекционными и неинфекционными социально значимыми заболеваниями</w:t>
            </w:r>
          </w:p>
        </w:tc>
        <w:tc>
          <w:tcPr>
            <w:tcW w:w="2137" w:type="dxa"/>
            <w:tcBorders>
              <w:top w:val="single" w:sz="4" w:space="0" w:color="auto"/>
              <w:left w:val="single" w:sz="4" w:space="0" w:color="auto"/>
              <w:bottom w:val="single" w:sz="4" w:space="0" w:color="auto"/>
              <w:right w:val="single" w:sz="4" w:space="0" w:color="auto"/>
            </w:tcBorders>
          </w:tcPr>
          <w:p w:rsidR="00D11A81" w:rsidRPr="00D11A81" w:rsidRDefault="00086B13"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3</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536928" w:rsidP="00D11A81">
            <w:pPr>
              <w:spacing w:line="254" w:lineRule="auto"/>
              <w:rPr>
                <w:rFonts w:ascii="Times New Roman" w:eastAsia="SimSun" w:hAnsi="Times New Roman" w:cs="Times New Roman"/>
                <w:sz w:val="24"/>
                <w:szCs w:val="24"/>
              </w:rPr>
            </w:pPr>
            <w:r>
              <w:rPr>
                <w:rFonts w:ascii="Times New Roman" w:eastAsia="SimSun" w:hAnsi="Times New Roman" w:cs="Times New Roman"/>
                <w:sz w:val="24"/>
                <w:szCs w:val="24"/>
              </w:rPr>
              <w:t>2.1</w:t>
            </w:r>
            <w:r w:rsidR="00D11A81" w:rsidRPr="008F016A">
              <w:rPr>
                <w:rFonts w:ascii="Times New Roman" w:eastAsia="SimSun" w:hAnsi="Times New Roman" w:cs="Times New Roman"/>
                <w:sz w:val="24"/>
                <w:szCs w:val="24"/>
              </w:rPr>
              <w:t>.</w:t>
            </w:r>
          </w:p>
        </w:tc>
        <w:tc>
          <w:tcPr>
            <w:tcW w:w="3091" w:type="dxa"/>
            <w:tcBorders>
              <w:top w:val="single" w:sz="4" w:space="0" w:color="auto"/>
              <w:left w:val="single" w:sz="4" w:space="0" w:color="auto"/>
              <w:bottom w:val="single" w:sz="4" w:space="0" w:color="auto"/>
              <w:right w:val="single" w:sz="4" w:space="0" w:color="auto"/>
            </w:tcBorders>
          </w:tcPr>
          <w:p w:rsidR="00B16A41" w:rsidRDefault="00B16A41" w:rsidP="00D11A81">
            <w:pPr>
              <w:rPr>
                <w:rFonts w:ascii="Times New Roman" w:eastAsia="SimSun" w:hAnsi="Times New Roman" w:cs="Times New Roman"/>
                <w:sz w:val="24"/>
                <w:szCs w:val="24"/>
              </w:rPr>
            </w:pPr>
            <w:r>
              <w:rPr>
                <w:rFonts w:ascii="Times New Roman" w:eastAsia="SimSun" w:hAnsi="Times New Roman" w:cs="Times New Roman"/>
                <w:sz w:val="24"/>
                <w:szCs w:val="24"/>
              </w:rPr>
              <w:t xml:space="preserve">Разработка и реализация </w:t>
            </w:r>
            <w:r w:rsidR="00D11A81" w:rsidRPr="008F016A">
              <w:rPr>
                <w:rFonts w:ascii="Times New Roman" w:eastAsia="SimSun" w:hAnsi="Times New Roman" w:cs="Times New Roman"/>
                <w:sz w:val="24"/>
                <w:szCs w:val="24"/>
              </w:rPr>
              <w:t xml:space="preserve">мероприятий, </w:t>
            </w:r>
            <w:r>
              <w:rPr>
                <w:rFonts w:ascii="Times New Roman" w:eastAsia="SimSun" w:hAnsi="Times New Roman" w:cs="Times New Roman"/>
                <w:sz w:val="24"/>
                <w:szCs w:val="24"/>
              </w:rPr>
              <w:t>направленных на:</w:t>
            </w:r>
          </w:p>
          <w:p w:rsidR="00D11A81" w:rsidRDefault="00B16A41" w:rsidP="00D11A81">
            <w:pPr>
              <w:rPr>
                <w:rFonts w:ascii="Times New Roman" w:eastAsia="SimSun" w:hAnsi="Times New Roman" w:cs="Times New Roman"/>
                <w:sz w:val="24"/>
                <w:szCs w:val="24"/>
              </w:rPr>
            </w:pPr>
            <w:r>
              <w:rPr>
                <w:rFonts w:ascii="Times New Roman" w:eastAsia="SimSun" w:hAnsi="Times New Roman" w:cs="Times New Roman"/>
                <w:sz w:val="24"/>
                <w:szCs w:val="24"/>
              </w:rPr>
              <w:t>-профилактику и предупреждение болезней системы кровообращения и их осложнений;</w:t>
            </w:r>
          </w:p>
          <w:p w:rsidR="00B16A41" w:rsidRDefault="00B16A41" w:rsidP="00D11A81">
            <w:pPr>
              <w:rPr>
                <w:rFonts w:ascii="Times New Roman" w:eastAsia="SimSun" w:hAnsi="Times New Roman" w:cs="Times New Roman"/>
                <w:sz w:val="24"/>
                <w:szCs w:val="24"/>
              </w:rPr>
            </w:pPr>
            <w:r>
              <w:rPr>
                <w:rFonts w:ascii="Times New Roman" w:eastAsia="SimSun" w:hAnsi="Times New Roman" w:cs="Times New Roman"/>
                <w:sz w:val="24"/>
                <w:szCs w:val="24"/>
              </w:rPr>
              <w:t>- профилактику ранее выявленных онкологических заболеваний;</w:t>
            </w:r>
          </w:p>
          <w:p w:rsidR="00B16A41" w:rsidRPr="008F016A" w:rsidRDefault="00B16A41" w:rsidP="00D11A81">
            <w:pPr>
              <w:rPr>
                <w:rFonts w:ascii="Times New Roman" w:eastAsia="SimSun" w:hAnsi="Times New Roman" w:cs="Times New Roman"/>
                <w:sz w:val="24"/>
                <w:szCs w:val="24"/>
              </w:rPr>
            </w:pPr>
            <w:r>
              <w:rPr>
                <w:rFonts w:ascii="Times New Roman" w:eastAsia="SimSun" w:hAnsi="Times New Roman" w:cs="Times New Roman"/>
                <w:sz w:val="24"/>
                <w:szCs w:val="24"/>
              </w:rPr>
              <w:lastRenderedPageBreak/>
              <w:t>-профилактику заболеваний туберкулезом</w:t>
            </w:r>
          </w:p>
        </w:tc>
        <w:tc>
          <w:tcPr>
            <w:tcW w:w="1933" w:type="dxa"/>
            <w:tcBorders>
              <w:top w:val="single" w:sz="4" w:space="0" w:color="auto"/>
              <w:left w:val="single" w:sz="4" w:space="0" w:color="auto"/>
              <w:bottom w:val="single" w:sz="4" w:space="0" w:color="auto"/>
              <w:right w:val="single" w:sz="4" w:space="0" w:color="auto"/>
            </w:tcBorders>
          </w:tcPr>
          <w:p w:rsidR="00D11A81" w:rsidRDefault="00D11A81" w:rsidP="00D11A81">
            <w:pPr>
              <w:spacing w:line="254" w:lineRule="auto"/>
              <w:rPr>
                <w:rFonts w:ascii="Times New Roman" w:hAnsi="Times New Roman" w:cs="Times New Roman"/>
                <w:sz w:val="24"/>
                <w:szCs w:val="24"/>
              </w:rPr>
            </w:pPr>
            <w:r w:rsidRPr="008F016A">
              <w:rPr>
                <w:rFonts w:ascii="Times New Roman" w:hAnsi="Times New Roman" w:cs="Times New Roman"/>
                <w:sz w:val="24"/>
                <w:szCs w:val="24"/>
              </w:rPr>
              <w:lastRenderedPageBreak/>
              <w:t>ГБУЗ «Атяшевская районная больница»</w:t>
            </w:r>
          </w:p>
          <w:p w:rsidR="00536928" w:rsidRPr="008F016A" w:rsidRDefault="00536928" w:rsidP="00D11A81">
            <w:pPr>
              <w:spacing w:line="254" w:lineRule="auto"/>
              <w:rPr>
                <w:rFonts w:ascii="Times New Roman" w:eastAsia="SimSun" w:hAnsi="Times New Roman" w:cs="Times New Roman"/>
                <w:i/>
                <w:sz w:val="24"/>
                <w:szCs w:val="24"/>
              </w:rPr>
            </w:pPr>
            <w:r>
              <w:rPr>
                <w:rFonts w:ascii="Times New Roman" w:hAnsi="Times New Roman" w:cs="Times New Roman"/>
                <w:sz w:val="24"/>
                <w:szCs w:val="24"/>
              </w:rPr>
              <w:t>(по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B16A41" w:rsidP="00B16A41">
            <w:pPr>
              <w:spacing w:line="254"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Снижение уровня заболеваемости социально значимыми и представляющими опасность для окружающих заболеваниями</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0E40C7" w:rsidP="00D11A81">
            <w:pPr>
              <w:jc w:val="center"/>
              <w:rPr>
                <w:rFonts w:ascii="Times New Roman" w:hAnsi="Times New Roman"/>
                <w:sz w:val="24"/>
                <w:szCs w:val="24"/>
              </w:rPr>
            </w:pPr>
            <w:r>
              <w:rPr>
                <w:rFonts w:ascii="Times New Roman" w:hAnsi="Times New Roman"/>
                <w:sz w:val="24"/>
                <w:szCs w:val="24"/>
              </w:rPr>
              <w:t>Повышение уровня эффективности</w:t>
            </w:r>
            <w:r w:rsidR="003F4DCE">
              <w:rPr>
                <w:rFonts w:ascii="Times New Roman" w:hAnsi="Times New Roman"/>
                <w:sz w:val="24"/>
                <w:szCs w:val="24"/>
              </w:rPr>
              <w:t xml:space="preserve"> проводимых мероприятий по снижению заболеваемости социально значимых представляющих опасность для окружающих заболеваниями</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536928" w:rsidP="00D11A81">
            <w:pPr>
              <w:spacing w:line="254" w:lineRule="auto"/>
              <w:rPr>
                <w:rFonts w:ascii="Times New Roman" w:eastAsia="SimSun" w:hAnsi="Times New Roman" w:cs="Times New Roman"/>
                <w:sz w:val="24"/>
                <w:szCs w:val="24"/>
              </w:rPr>
            </w:pPr>
            <w:r>
              <w:rPr>
                <w:rFonts w:ascii="Times New Roman" w:eastAsia="SimSun" w:hAnsi="Times New Roman" w:cs="Times New Roman"/>
                <w:sz w:val="24"/>
                <w:szCs w:val="24"/>
              </w:rPr>
              <w:t>2.2</w:t>
            </w:r>
            <w:r w:rsidR="00D11A81" w:rsidRPr="008F016A">
              <w:rPr>
                <w:rFonts w:ascii="Times New Roman" w:eastAsia="SimSun" w:hAnsi="Times New Roman" w:cs="Times New Roman"/>
                <w:sz w:val="24"/>
                <w:szCs w:val="24"/>
              </w:rPr>
              <w:t>.</w:t>
            </w:r>
          </w:p>
        </w:tc>
        <w:tc>
          <w:tcPr>
            <w:tcW w:w="3091"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PT Astra Serif" w:hAnsi="PT Astra Serif" w:cs="Times New Roman"/>
                <w:color w:val="000000"/>
                <w:sz w:val="24"/>
                <w:szCs w:val="24"/>
                <w:lang w:bidi="ru-RU"/>
              </w:rPr>
            </w:pPr>
            <w:r w:rsidRPr="008F016A">
              <w:rPr>
                <w:rFonts w:ascii="PT Astra Serif" w:hAnsi="PT Astra Serif" w:cs="Times New Roman"/>
                <w:color w:val="000000"/>
                <w:sz w:val="24"/>
                <w:szCs w:val="24"/>
                <w:lang w:bidi="ru-RU"/>
              </w:rPr>
              <w:t xml:space="preserve">Проведение </w:t>
            </w:r>
            <w:r w:rsidR="00B16A41">
              <w:rPr>
                <w:rFonts w:ascii="PT Astra Serif" w:hAnsi="PT Astra Serif" w:cs="Times New Roman"/>
                <w:color w:val="000000"/>
                <w:sz w:val="24"/>
                <w:szCs w:val="24"/>
                <w:lang w:bidi="ru-RU"/>
              </w:rPr>
              <w:t>уроков здоровья для обучающихся 1-11 классов в муниципальных общеобразовательных учреждениях Атяшевского муниципального района</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rPr>
                <w:rFonts w:ascii="Times New Roman" w:eastAsia="SimSun" w:hAnsi="Times New Roman" w:cs="Times New Roman"/>
                <w:i/>
                <w:sz w:val="24"/>
                <w:szCs w:val="24"/>
              </w:rPr>
            </w:pPr>
            <w:r w:rsidRPr="008F016A">
              <w:rPr>
                <w:rFonts w:ascii="Times New Roman" w:hAnsi="Times New Roman" w:cs="Times New Roman"/>
                <w:sz w:val="24"/>
                <w:szCs w:val="24"/>
              </w:rPr>
              <w:t>ГБУЗ «Атяшевская районная больница»</w:t>
            </w:r>
            <w:r w:rsidR="00536928">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PT Astra Serif" w:hAnsi="PT Astra Serif"/>
                <w:sz w:val="24"/>
                <w:szCs w:val="24"/>
              </w:rPr>
            </w:pPr>
            <w:r w:rsidRPr="008F016A">
              <w:rPr>
                <w:rFonts w:ascii="PT Astra Serif" w:hAnsi="PT Astra Serif" w:cs="Times New Roman"/>
                <w:color w:val="2D2D2D"/>
                <w:spacing w:val="2"/>
                <w:sz w:val="24"/>
                <w:szCs w:val="24"/>
              </w:rPr>
              <w:t>Активное выявление детей, потребляющих наркотические средства, психотропные и другие токсические вещества</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3F4DCE" w:rsidP="00D11A81">
            <w:pPr>
              <w:jc w:val="center"/>
              <w:rPr>
                <w:rFonts w:ascii="Times New Roman" w:hAnsi="Times New Roman"/>
                <w:sz w:val="24"/>
                <w:szCs w:val="24"/>
              </w:rPr>
            </w:pPr>
            <w:r>
              <w:rPr>
                <w:rFonts w:ascii="Times New Roman" w:hAnsi="Times New Roman"/>
                <w:sz w:val="24"/>
                <w:szCs w:val="24"/>
              </w:rPr>
              <w:t>Отсутствие потребности в ведении здорового образа жизни</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3F4DCE" w:rsidP="00D11A81">
            <w:pPr>
              <w:jc w:val="center"/>
              <w:rPr>
                <w:rFonts w:ascii="Times New Roman" w:hAnsi="Times New Roman"/>
                <w:sz w:val="24"/>
                <w:szCs w:val="24"/>
              </w:rPr>
            </w:pPr>
            <w:r>
              <w:rPr>
                <w:rFonts w:ascii="Times New Roman" w:hAnsi="Times New Roman"/>
                <w:sz w:val="24"/>
                <w:szCs w:val="24"/>
              </w:rPr>
              <w:t>2.3</w:t>
            </w:r>
            <w:r w:rsidR="00D11A81" w:rsidRPr="008F016A">
              <w:rPr>
                <w:rFonts w:ascii="Times New Roman" w:hAnsi="Times New Roman"/>
                <w:sz w:val="24"/>
                <w:szCs w:val="24"/>
              </w:rPr>
              <w:t>.</w:t>
            </w:r>
          </w:p>
        </w:tc>
        <w:tc>
          <w:tcPr>
            <w:tcW w:w="3091" w:type="dxa"/>
            <w:tcBorders>
              <w:top w:val="single" w:sz="4" w:space="0" w:color="auto"/>
              <w:left w:val="single" w:sz="4" w:space="0" w:color="auto"/>
              <w:bottom w:val="single" w:sz="4" w:space="0" w:color="auto"/>
              <w:right w:val="single" w:sz="4" w:space="0" w:color="auto"/>
            </w:tcBorders>
            <w:vAlign w:val="center"/>
          </w:tcPr>
          <w:p w:rsidR="00D11A81" w:rsidRPr="008F016A" w:rsidRDefault="00D11A81" w:rsidP="00D11A81">
            <w:pPr>
              <w:rPr>
                <w:rFonts w:ascii="Times New Roman" w:eastAsia="SimSun" w:hAnsi="Times New Roman" w:cs="Times New Roman"/>
                <w:sz w:val="24"/>
                <w:szCs w:val="24"/>
              </w:rPr>
            </w:pPr>
            <w:r w:rsidRPr="008F016A">
              <w:rPr>
                <w:rFonts w:ascii="Times New Roman" w:eastAsia="SimSun" w:hAnsi="Times New Roman" w:cs="Times New Roman"/>
                <w:sz w:val="24"/>
                <w:szCs w:val="24"/>
              </w:rPr>
              <w:t>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«Международный день отказа от курения», «Всемирный день трезвости», «Всемирный день борьбы с ВИЧ-инфекцией»</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s="Times New Roman"/>
                <w:sz w:val="24"/>
                <w:szCs w:val="24"/>
              </w:rPr>
            </w:pPr>
            <w:r w:rsidRPr="008F016A">
              <w:rPr>
                <w:rFonts w:ascii="Times New Roman" w:hAnsi="Times New Roman" w:cs="Times New Roman"/>
                <w:sz w:val="24"/>
                <w:szCs w:val="24"/>
              </w:rPr>
              <w:t>Управление культуры Администрации Атяшевского муниципального района</w:t>
            </w:r>
          </w:p>
          <w:p w:rsidR="00D11A81" w:rsidRPr="008F016A" w:rsidRDefault="00D11A81" w:rsidP="00D11A81">
            <w:pPr>
              <w:jc w:val="center"/>
              <w:rPr>
                <w:rFonts w:ascii="Times New Roman" w:hAnsi="Times New Roman"/>
                <w:sz w:val="24"/>
                <w:szCs w:val="24"/>
              </w:rPr>
            </w:pP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Увеличение продолжительности жизни</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3F4DCE" w:rsidP="00D11A81">
            <w:pPr>
              <w:jc w:val="center"/>
              <w:rPr>
                <w:rFonts w:ascii="Times New Roman" w:hAnsi="Times New Roman"/>
                <w:sz w:val="24"/>
                <w:szCs w:val="24"/>
              </w:rPr>
            </w:pPr>
            <w:r>
              <w:rPr>
                <w:rFonts w:ascii="Times New Roman" w:hAnsi="Times New Roman"/>
                <w:sz w:val="24"/>
                <w:szCs w:val="24"/>
              </w:rPr>
              <w:t>Снижение активности граждан, участвующих в мероприятиях направленных на сохранение здоровья</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3.</w:t>
            </w:r>
          </w:p>
        </w:tc>
        <w:tc>
          <w:tcPr>
            <w:tcW w:w="3091"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rPr>
                <w:rFonts w:ascii="Times New Roman" w:hAnsi="Times New Roman"/>
                <w:color w:val="1F497D" w:themeColor="text2"/>
                <w:sz w:val="24"/>
                <w:szCs w:val="24"/>
              </w:rPr>
            </w:pPr>
            <w:r w:rsidRPr="00D11A81">
              <w:rPr>
                <w:rFonts w:ascii="Times New Roman" w:eastAsia="SimSun" w:hAnsi="Times New Roman" w:cs="Times New Roman"/>
                <w:color w:val="1F497D" w:themeColor="text2"/>
                <w:sz w:val="24"/>
                <w:szCs w:val="24"/>
              </w:rPr>
              <w:t>Связи с общественностью</w:t>
            </w:r>
          </w:p>
        </w:tc>
        <w:tc>
          <w:tcPr>
            <w:tcW w:w="1933" w:type="dxa"/>
            <w:tcBorders>
              <w:top w:val="single" w:sz="4" w:space="0" w:color="auto"/>
              <w:left w:val="single" w:sz="4" w:space="0" w:color="auto"/>
              <w:bottom w:val="single" w:sz="4" w:space="0" w:color="auto"/>
              <w:right w:val="single" w:sz="4" w:space="0" w:color="auto"/>
            </w:tcBorders>
          </w:tcPr>
          <w:p w:rsidR="004E4B8D" w:rsidRPr="008F016A" w:rsidRDefault="004E4B8D" w:rsidP="004E4B8D">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r>
              <w:rPr>
                <w:rFonts w:ascii="Times New Roman" w:hAnsi="Times New Roman" w:cs="Times New Roman"/>
                <w:sz w:val="24"/>
                <w:szCs w:val="24"/>
              </w:rPr>
              <w:t xml:space="preserve"> (по согласованию)</w:t>
            </w:r>
          </w:p>
          <w:p w:rsidR="00D11A81" w:rsidRPr="00D11A81" w:rsidRDefault="004E4B8D" w:rsidP="004E4B8D">
            <w:pPr>
              <w:rPr>
                <w:rFonts w:ascii="Times New Roman" w:hAnsi="Times New Roman"/>
                <w:color w:val="1F497D" w:themeColor="text2"/>
                <w:sz w:val="24"/>
                <w:szCs w:val="24"/>
              </w:rPr>
            </w:pPr>
            <w:r w:rsidRPr="008F016A">
              <w:rPr>
                <w:rFonts w:ascii="Times New Roman" w:hAnsi="Times New Roman" w:cs="Times New Roman"/>
                <w:sz w:val="24"/>
                <w:szCs w:val="24"/>
              </w:rPr>
              <w:t xml:space="preserve">ГБУЗ «Атяшевская районная </w:t>
            </w:r>
            <w:r w:rsidRPr="008F016A">
              <w:rPr>
                <w:rFonts w:ascii="Times New Roman" w:hAnsi="Times New Roman" w:cs="Times New Roman"/>
                <w:sz w:val="24"/>
                <w:szCs w:val="24"/>
              </w:rPr>
              <w:lastRenderedPageBreak/>
              <w:t>больница»</w:t>
            </w:r>
            <w:r>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D11A81" w:rsidRDefault="007B475C"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lastRenderedPageBreak/>
              <w:t>2021</w:t>
            </w:r>
          </w:p>
        </w:tc>
        <w:tc>
          <w:tcPr>
            <w:tcW w:w="176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Увеличение охвата населения, заинтересованного в ЗОЖ</w:t>
            </w:r>
          </w:p>
        </w:tc>
        <w:tc>
          <w:tcPr>
            <w:tcW w:w="1771" w:type="dxa"/>
            <w:tcBorders>
              <w:top w:val="single" w:sz="4" w:space="0" w:color="auto"/>
              <w:left w:val="single" w:sz="4" w:space="0" w:color="auto"/>
              <w:bottom w:val="single" w:sz="4" w:space="0" w:color="auto"/>
              <w:right w:val="single" w:sz="4" w:space="0" w:color="auto"/>
            </w:tcBorders>
          </w:tcPr>
          <w:p w:rsidR="00D11A81" w:rsidRPr="00D11A81" w:rsidRDefault="003F4DCE"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Недостаточная информированность населения о здоровом образе жизни</w:t>
            </w:r>
          </w:p>
        </w:tc>
        <w:tc>
          <w:tcPr>
            <w:tcW w:w="2137" w:type="dxa"/>
            <w:tcBorders>
              <w:top w:val="single" w:sz="4" w:space="0" w:color="auto"/>
              <w:left w:val="single" w:sz="4" w:space="0" w:color="auto"/>
              <w:bottom w:val="single" w:sz="4" w:space="0" w:color="auto"/>
              <w:right w:val="single" w:sz="4" w:space="0" w:color="auto"/>
            </w:tcBorders>
          </w:tcPr>
          <w:p w:rsidR="00D11A81" w:rsidRPr="00D11A81" w:rsidRDefault="00086B13"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3.1.</w:t>
            </w:r>
          </w:p>
        </w:tc>
        <w:tc>
          <w:tcPr>
            <w:tcW w:w="3091" w:type="dxa"/>
            <w:tcBorders>
              <w:top w:val="single" w:sz="4" w:space="0" w:color="auto"/>
              <w:left w:val="single" w:sz="4" w:space="0" w:color="auto"/>
              <w:bottom w:val="single" w:sz="4" w:space="0" w:color="auto"/>
              <w:right w:val="single" w:sz="4" w:space="0" w:color="auto"/>
            </w:tcBorders>
          </w:tcPr>
          <w:p w:rsidR="00D11A81" w:rsidRPr="008F016A" w:rsidRDefault="004E4B8D" w:rsidP="00D11A81">
            <w:pPr>
              <w:rPr>
                <w:rFonts w:ascii="Times New Roman" w:hAnsi="Times New Roman"/>
                <w:color w:val="000000"/>
                <w:sz w:val="24"/>
                <w:szCs w:val="24"/>
              </w:rPr>
            </w:pPr>
            <w:r>
              <w:rPr>
                <w:rFonts w:ascii="Times New Roman" w:hAnsi="Times New Roman"/>
                <w:color w:val="000000"/>
                <w:sz w:val="24"/>
                <w:szCs w:val="24"/>
              </w:rPr>
              <w:t>Информирование</w:t>
            </w:r>
            <w:r w:rsidR="00D11A81" w:rsidRPr="008F016A">
              <w:rPr>
                <w:rFonts w:ascii="Times New Roman" w:hAnsi="Times New Roman"/>
                <w:color w:val="000000"/>
                <w:sz w:val="24"/>
                <w:szCs w:val="24"/>
              </w:rPr>
              <w:t xml:space="preserve"> граждан о ведении здорового образа жизни путем проведения соответствующей разъяснительной работы в средствах массовой информации</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r w:rsidR="00536928">
              <w:rPr>
                <w:rFonts w:ascii="Times New Roman" w:hAnsi="Times New Roman" w:cs="Times New Roman"/>
                <w:sz w:val="24"/>
                <w:szCs w:val="24"/>
              </w:rPr>
              <w:t xml:space="preserve"> (по согласованию)</w:t>
            </w:r>
          </w:p>
          <w:p w:rsidR="00D11A81" w:rsidRPr="008F016A" w:rsidRDefault="00D11A81" w:rsidP="00D11A81">
            <w:pPr>
              <w:spacing w:line="254" w:lineRule="auto"/>
              <w:rPr>
                <w:rFonts w:ascii="Times New Roman" w:eastAsia="SimSun" w:hAnsi="Times New Roman" w:cs="Times New Roman"/>
                <w:sz w:val="24"/>
                <w:szCs w:val="24"/>
              </w:rPr>
            </w:pPr>
            <w:r w:rsidRPr="008F016A">
              <w:rPr>
                <w:rFonts w:ascii="Times New Roman" w:hAnsi="Times New Roman" w:cs="Times New Roman"/>
                <w:sz w:val="24"/>
                <w:szCs w:val="24"/>
              </w:rPr>
              <w:t>ГБУЗ «Атяшевская районная больница»</w:t>
            </w:r>
            <w:r w:rsidR="00536928">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Укрепление уровня осведомленности среди населения муниципального образования</w:t>
            </w:r>
          </w:p>
        </w:tc>
        <w:tc>
          <w:tcPr>
            <w:tcW w:w="1771" w:type="dxa"/>
            <w:tcBorders>
              <w:top w:val="single" w:sz="4" w:space="0" w:color="auto"/>
              <w:left w:val="single" w:sz="4" w:space="0" w:color="auto"/>
              <w:bottom w:val="single" w:sz="4" w:space="0" w:color="auto"/>
              <w:right w:val="single" w:sz="4" w:space="0" w:color="auto"/>
            </w:tcBorders>
          </w:tcPr>
          <w:p w:rsidR="00D11A81" w:rsidRPr="00A61CB7" w:rsidRDefault="00A61CB7" w:rsidP="00D11A81">
            <w:pPr>
              <w:jc w:val="center"/>
              <w:rPr>
                <w:rFonts w:ascii="Times New Roman" w:hAnsi="Times New Roman"/>
                <w:sz w:val="24"/>
                <w:szCs w:val="24"/>
              </w:rPr>
            </w:pPr>
            <w:r w:rsidRPr="00A61CB7">
              <w:rPr>
                <w:rFonts w:ascii="Times New Roman" w:hAnsi="Times New Roman"/>
                <w:sz w:val="24"/>
                <w:szCs w:val="24"/>
              </w:rPr>
              <w:t>Недостаточная информированность населения о здоровом образе жизни</w:t>
            </w:r>
            <w:r>
              <w:rPr>
                <w:rFonts w:ascii="Times New Roman" w:hAnsi="Times New Roman"/>
                <w:sz w:val="24"/>
                <w:szCs w:val="24"/>
              </w:rPr>
              <w:t xml:space="preserve"> в средствах массовой информации</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3.2</w:t>
            </w:r>
          </w:p>
        </w:tc>
        <w:tc>
          <w:tcPr>
            <w:tcW w:w="3091"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olor w:val="000000"/>
                <w:sz w:val="24"/>
                <w:szCs w:val="24"/>
              </w:rPr>
            </w:pPr>
            <w:r w:rsidRPr="008F016A">
              <w:rPr>
                <w:rFonts w:ascii="Times New Roman" w:hAnsi="Times New Roman"/>
                <w:color w:val="000000"/>
                <w:sz w:val="24"/>
                <w:szCs w:val="24"/>
              </w:rPr>
              <w:t>Провести тематические публикации статей по ведению здорового образа жизни молодежи и трудоспособного населения</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p>
          <w:p w:rsidR="00536928" w:rsidRDefault="00D11A81" w:rsidP="00D11A81">
            <w:pPr>
              <w:spacing w:line="254" w:lineRule="auto"/>
              <w:rPr>
                <w:rFonts w:ascii="Times New Roman" w:hAnsi="Times New Roman" w:cs="Times New Roman"/>
                <w:sz w:val="24"/>
                <w:szCs w:val="24"/>
              </w:rPr>
            </w:pPr>
            <w:r w:rsidRPr="008F016A">
              <w:rPr>
                <w:rFonts w:ascii="Times New Roman" w:hAnsi="Times New Roman" w:cs="Times New Roman"/>
                <w:sz w:val="24"/>
                <w:szCs w:val="24"/>
              </w:rPr>
              <w:t>ГБУЗ «Атяшевская районная больница»</w:t>
            </w:r>
          </w:p>
          <w:p w:rsidR="00D11A81" w:rsidRPr="008F016A" w:rsidRDefault="00536928" w:rsidP="00D11A81">
            <w:pPr>
              <w:spacing w:line="254" w:lineRule="auto"/>
              <w:rPr>
                <w:rFonts w:ascii="Times New Roman" w:eastAsia="SimSun" w:hAnsi="Times New Roman" w:cs="Times New Roman"/>
                <w:sz w:val="24"/>
                <w:szCs w:val="24"/>
              </w:rPr>
            </w:pPr>
            <w:r>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Укрепление среди молодежи и трудоспособного населения общественного мнения о здоровом образе жизни</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A61CB7" w:rsidP="00D11A81">
            <w:pPr>
              <w:jc w:val="center"/>
              <w:rPr>
                <w:rFonts w:ascii="Times New Roman" w:hAnsi="Times New Roman"/>
                <w:sz w:val="24"/>
                <w:szCs w:val="24"/>
              </w:rPr>
            </w:pPr>
            <w:r>
              <w:rPr>
                <w:rFonts w:ascii="Times New Roman" w:hAnsi="Times New Roman"/>
                <w:sz w:val="24"/>
                <w:szCs w:val="24"/>
              </w:rPr>
              <w:t>Снижение активности среди молодежи и трудоспособного населения по ведению здорового образа жизни</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4.</w:t>
            </w:r>
          </w:p>
        </w:tc>
        <w:tc>
          <w:tcPr>
            <w:tcW w:w="3091"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rPr>
                <w:rFonts w:ascii="Times New Roman" w:hAnsi="Times New Roman"/>
                <w:color w:val="1F497D" w:themeColor="text2"/>
                <w:sz w:val="24"/>
                <w:szCs w:val="24"/>
              </w:rPr>
            </w:pPr>
            <w:r w:rsidRPr="00D11A81">
              <w:rPr>
                <w:rFonts w:ascii="Times New Roman" w:eastAsia="SimSun" w:hAnsi="Times New Roman" w:cs="Times New Roman"/>
                <w:color w:val="1F497D" w:themeColor="text2"/>
                <w:sz w:val="24"/>
                <w:szCs w:val="24"/>
              </w:rPr>
              <w:t>Редакционно-издательская деятельность</w:t>
            </w:r>
          </w:p>
        </w:tc>
        <w:tc>
          <w:tcPr>
            <w:tcW w:w="1933" w:type="dxa"/>
            <w:tcBorders>
              <w:top w:val="single" w:sz="4" w:space="0" w:color="auto"/>
              <w:left w:val="single" w:sz="4" w:space="0" w:color="auto"/>
              <w:bottom w:val="single" w:sz="4" w:space="0" w:color="auto"/>
              <w:right w:val="single" w:sz="4" w:space="0" w:color="auto"/>
            </w:tcBorders>
          </w:tcPr>
          <w:p w:rsidR="00D11A81" w:rsidRPr="00D11A81" w:rsidRDefault="00D11A81" w:rsidP="00536928">
            <w:pPr>
              <w:rPr>
                <w:rFonts w:ascii="Times New Roman" w:hAnsi="Times New Roman"/>
                <w:color w:val="1F497D" w:themeColor="text2"/>
                <w:sz w:val="24"/>
                <w:szCs w:val="24"/>
              </w:rPr>
            </w:pPr>
            <w:r w:rsidRPr="00D11A81">
              <w:rPr>
                <w:rFonts w:ascii="Times New Roman" w:hAnsi="Times New Roman" w:cs="Times New Roman"/>
                <w:color w:val="1F497D" w:themeColor="text2"/>
                <w:sz w:val="24"/>
                <w:szCs w:val="24"/>
              </w:rPr>
              <w:t>Управление образования Администрации Атяшевского муниципального района</w:t>
            </w:r>
          </w:p>
        </w:tc>
        <w:tc>
          <w:tcPr>
            <w:tcW w:w="1598" w:type="dxa"/>
            <w:tcBorders>
              <w:top w:val="single" w:sz="4" w:space="0" w:color="auto"/>
              <w:left w:val="single" w:sz="4" w:space="0" w:color="auto"/>
              <w:bottom w:val="single" w:sz="4" w:space="0" w:color="auto"/>
              <w:right w:val="single" w:sz="4" w:space="0" w:color="auto"/>
            </w:tcBorders>
          </w:tcPr>
          <w:p w:rsidR="00D11A81" w:rsidRPr="00D11A81" w:rsidRDefault="007B475C"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D11A81" w:rsidRDefault="00D11A81"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Повышение информированности населения о ЗОЖ</w:t>
            </w:r>
          </w:p>
        </w:tc>
        <w:tc>
          <w:tcPr>
            <w:tcW w:w="1771" w:type="dxa"/>
            <w:tcBorders>
              <w:top w:val="single" w:sz="4" w:space="0" w:color="auto"/>
              <w:left w:val="single" w:sz="4" w:space="0" w:color="auto"/>
              <w:bottom w:val="single" w:sz="4" w:space="0" w:color="auto"/>
              <w:right w:val="single" w:sz="4" w:space="0" w:color="auto"/>
            </w:tcBorders>
          </w:tcPr>
          <w:p w:rsidR="00D11A81" w:rsidRPr="00D11A81" w:rsidRDefault="00A61CB7"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Недостаточная информированность населения о ЗОЖ</w:t>
            </w:r>
          </w:p>
        </w:tc>
        <w:tc>
          <w:tcPr>
            <w:tcW w:w="2137" w:type="dxa"/>
            <w:tcBorders>
              <w:top w:val="single" w:sz="4" w:space="0" w:color="auto"/>
              <w:left w:val="single" w:sz="4" w:space="0" w:color="auto"/>
              <w:bottom w:val="single" w:sz="4" w:space="0" w:color="auto"/>
              <w:right w:val="single" w:sz="4" w:space="0" w:color="auto"/>
            </w:tcBorders>
          </w:tcPr>
          <w:p w:rsidR="00D11A81" w:rsidRPr="00D11A81" w:rsidRDefault="00086B13" w:rsidP="00D11A81">
            <w:pPr>
              <w:jc w:val="center"/>
              <w:rPr>
                <w:rFonts w:ascii="Times New Roman" w:hAnsi="Times New Roman"/>
                <w:color w:val="1F497D" w:themeColor="text2"/>
                <w:sz w:val="24"/>
                <w:szCs w:val="24"/>
              </w:rPr>
            </w:pPr>
            <w:r>
              <w:rPr>
                <w:rFonts w:ascii="Times New Roman" w:hAnsi="Times New Roman"/>
                <w:color w:val="1F497D" w:themeColor="text2"/>
                <w:sz w:val="24"/>
                <w:szCs w:val="24"/>
              </w:rPr>
              <w:t>4</w:t>
            </w:r>
          </w:p>
        </w:tc>
      </w:tr>
      <w:tr w:rsidR="00D11A81" w:rsidRPr="008F016A" w:rsidTr="00536928">
        <w:tc>
          <w:tcPr>
            <w:tcW w:w="64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4.1.</w:t>
            </w:r>
          </w:p>
        </w:tc>
        <w:tc>
          <w:tcPr>
            <w:tcW w:w="3091"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olor w:val="000000"/>
                <w:sz w:val="24"/>
                <w:szCs w:val="24"/>
              </w:rPr>
            </w:pPr>
            <w:r w:rsidRPr="008F016A">
              <w:rPr>
                <w:rFonts w:ascii="Times New Roman" w:hAnsi="Times New Roman"/>
                <w:color w:val="000000"/>
                <w:sz w:val="24"/>
                <w:szCs w:val="24"/>
              </w:rPr>
              <w:t xml:space="preserve">Разработка и распространение </w:t>
            </w:r>
          </w:p>
          <w:p w:rsidR="00D11A81" w:rsidRPr="008F016A" w:rsidRDefault="00D11A81" w:rsidP="00D11A81">
            <w:pPr>
              <w:rPr>
                <w:rFonts w:ascii="Times New Roman" w:hAnsi="Times New Roman" w:cs="Times New Roman"/>
                <w:color w:val="000000"/>
                <w:sz w:val="24"/>
                <w:szCs w:val="24"/>
              </w:rPr>
            </w:pPr>
            <w:r w:rsidRPr="008F016A">
              <w:rPr>
                <w:rFonts w:ascii="Times New Roman" w:hAnsi="Times New Roman"/>
                <w:color w:val="000000"/>
                <w:sz w:val="24"/>
                <w:szCs w:val="24"/>
              </w:rPr>
              <w:t>памяток, буклетов о здоровом образе жизни и профилактике вредных привычек.</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s="Times New Roman"/>
                <w:sz w:val="24"/>
                <w:szCs w:val="24"/>
              </w:rPr>
            </w:pPr>
            <w:r w:rsidRPr="008F016A">
              <w:rPr>
                <w:rFonts w:ascii="Times New Roman" w:hAnsi="Times New Roman" w:cs="Times New Roman"/>
                <w:sz w:val="24"/>
                <w:szCs w:val="24"/>
              </w:rPr>
              <w:t>Управление образования Администрации Атяшевского муниципального района</w:t>
            </w:r>
          </w:p>
          <w:p w:rsidR="00D11A81" w:rsidRPr="008F016A" w:rsidRDefault="00D11A81" w:rsidP="00D11A81">
            <w:pPr>
              <w:rPr>
                <w:rFonts w:ascii="Times New Roman" w:hAnsi="Times New Roman" w:cs="Times New Roman"/>
                <w:sz w:val="24"/>
                <w:szCs w:val="24"/>
              </w:rPr>
            </w:pPr>
          </w:p>
          <w:p w:rsidR="00D11A81" w:rsidRPr="008F016A" w:rsidRDefault="00D11A81" w:rsidP="00D11A81">
            <w:pPr>
              <w:spacing w:line="254" w:lineRule="auto"/>
              <w:rPr>
                <w:rFonts w:ascii="Times New Roman" w:eastAsia="SimSun" w:hAnsi="Times New Roman" w:cs="Times New Roman"/>
                <w:sz w:val="24"/>
                <w:szCs w:val="24"/>
              </w:rPr>
            </w:pPr>
            <w:r w:rsidRPr="008F016A">
              <w:rPr>
                <w:rFonts w:ascii="Times New Roman" w:hAnsi="Times New Roman" w:cs="Times New Roman"/>
                <w:sz w:val="24"/>
                <w:szCs w:val="24"/>
              </w:rPr>
              <w:t>ГБУЗ «Атяшевская районная больница»</w:t>
            </w:r>
            <w:r w:rsidR="00536928">
              <w:rPr>
                <w:rFonts w:ascii="Times New Roman" w:hAnsi="Times New Roman" w:cs="Times New Roman"/>
                <w:sz w:val="24"/>
                <w:szCs w:val="24"/>
              </w:rPr>
              <w:t xml:space="preserve"> (по согласованию)</w:t>
            </w: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D11A81" w:rsidP="007B475C">
            <w:pPr>
              <w:jc w:val="center"/>
              <w:rPr>
                <w:rFonts w:ascii="Times New Roman" w:hAnsi="Times New Roman"/>
                <w:sz w:val="24"/>
                <w:szCs w:val="24"/>
              </w:rPr>
            </w:pPr>
            <w:r w:rsidRPr="008F016A">
              <w:rPr>
                <w:rFonts w:ascii="Times New Roman" w:hAnsi="Times New Roman"/>
                <w:sz w:val="24"/>
                <w:szCs w:val="24"/>
              </w:rPr>
              <w:t>202</w:t>
            </w:r>
            <w:r w:rsidR="007B475C">
              <w:rPr>
                <w:rFonts w:ascii="Times New Roman" w:hAnsi="Times New Roman"/>
                <w:sz w:val="24"/>
                <w:szCs w:val="24"/>
              </w:rPr>
              <w:t>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Информирование населения о факторах риска и повышение интереса к своему здоровью</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A61CB7" w:rsidP="00D11A81">
            <w:pPr>
              <w:jc w:val="center"/>
              <w:rPr>
                <w:rFonts w:ascii="Times New Roman" w:hAnsi="Times New Roman"/>
                <w:sz w:val="24"/>
                <w:szCs w:val="24"/>
              </w:rPr>
            </w:pPr>
            <w:r>
              <w:rPr>
                <w:rFonts w:ascii="Times New Roman" w:hAnsi="Times New Roman"/>
                <w:sz w:val="24"/>
                <w:szCs w:val="24"/>
              </w:rPr>
              <w:t>Отсутствие информации о здоровом образе жизни и профилактике вредных привычек</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r w:rsidR="00D11A81" w:rsidRPr="008F016A" w:rsidTr="00872533">
        <w:trPr>
          <w:trHeight w:val="2329"/>
        </w:trPr>
        <w:tc>
          <w:tcPr>
            <w:tcW w:w="642"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jc w:val="center"/>
              <w:rPr>
                <w:rFonts w:ascii="Times New Roman" w:hAnsi="Times New Roman"/>
                <w:sz w:val="24"/>
                <w:szCs w:val="24"/>
              </w:rPr>
            </w:pPr>
            <w:r w:rsidRPr="008F016A">
              <w:rPr>
                <w:rFonts w:ascii="Times New Roman" w:hAnsi="Times New Roman"/>
                <w:sz w:val="24"/>
                <w:szCs w:val="24"/>
              </w:rPr>
              <w:lastRenderedPageBreak/>
              <w:t>4.2.</w:t>
            </w:r>
          </w:p>
        </w:tc>
        <w:tc>
          <w:tcPr>
            <w:tcW w:w="3091"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olor w:val="000000"/>
                <w:sz w:val="24"/>
                <w:szCs w:val="24"/>
              </w:rPr>
            </w:pPr>
            <w:r w:rsidRPr="008F016A">
              <w:rPr>
                <w:rFonts w:ascii="PT Astra Serif" w:hAnsi="PT Astra Serif" w:cs="Times New Roman"/>
                <w:color w:val="000000"/>
                <w:sz w:val="24"/>
                <w:szCs w:val="24"/>
                <w:lang w:bidi="ru-RU"/>
              </w:rPr>
              <w:t>Проведение социологического опроса и оценки информированности населения о ведении здорового образа жизни</w:t>
            </w:r>
          </w:p>
        </w:tc>
        <w:tc>
          <w:tcPr>
            <w:tcW w:w="19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rPr>
                <w:rFonts w:ascii="Times New Roman" w:hAnsi="Times New Roman" w:cs="Times New Roman"/>
                <w:sz w:val="24"/>
                <w:szCs w:val="24"/>
              </w:rPr>
            </w:pPr>
            <w:r w:rsidRPr="008F016A">
              <w:rPr>
                <w:rFonts w:ascii="Times New Roman" w:hAnsi="Times New Roman" w:cs="Times New Roman"/>
                <w:sz w:val="24"/>
                <w:szCs w:val="24"/>
              </w:rPr>
              <w:t>Управление образования Администрации Атяшевского муниципального района</w:t>
            </w:r>
          </w:p>
          <w:p w:rsidR="00D11A81" w:rsidRPr="008F016A" w:rsidRDefault="00D11A81" w:rsidP="00D11A81">
            <w:pPr>
              <w:spacing w:line="254" w:lineRule="auto"/>
              <w:rPr>
                <w:rFonts w:ascii="Times New Roman" w:eastAsia="SimSun" w:hAnsi="Times New Roman" w:cs="Times New Roman"/>
                <w:sz w:val="24"/>
                <w:szCs w:val="24"/>
              </w:rPr>
            </w:pPr>
          </w:p>
        </w:tc>
        <w:tc>
          <w:tcPr>
            <w:tcW w:w="1598" w:type="dxa"/>
            <w:tcBorders>
              <w:top w:val="single" w:sz="4" w:space="0" w:color="auto"/>
              <w:left w:val="single" w:sz="4" w:space="0" w:color="auto"/>
              <w:bottom w:val="single" w:sz="4" w:space="0" w:color="auto"/>
              <w:right w:val="single" w:sz="4" w:space="0" w:color="auto"/>
            </w:tcBorders>
          </w:tcPr>
          <w:p w:rsidR="00D11A81" w:rsidRPr="008F016A" w:rsidRDefault="007B475C" w:rsidP="00D11A81">
            <w:pPr>
              <w:jc w:val="center"/>
              <w:rPr>
                <w:rFonts w:ascii="Times New Roman" w:hAnsi="Times New Roman"/>
                <w:sz w:val="24"/>
                <w:szCs w:val="24"/>
              </w:rPr>
            </w:pPr>
            <w:r>
              <w:rPr>
                <w:rFonts w:ascii="Times New Roman" w:hAnsi="Times New Roman"/>
                <w:sz w:val="24"/>
                <w:szCs w:val="24"/>
              </w:rPr>
              <w:t>2021</w:t>
            </w:r>
          </w:p>
        </w:tc>
        <w:tc>
          <w:tcPr>
            <w:tcW w:w="1762" w:type="dxa"/>
            <w:tcBorders>
              <w:top w:val="single" w:sz="4" w:space="0" w:color="auto"/>
              <w:left w:val="single" w:sz="4" w:space="0" w:color="auto"/>
              <w:bottom w:val="single" w:sz="4" w:space="0" w:color="auto"/>
              <w:right w:val="single" w:sz="4" w:space="0" w:color="auto"/>
            </w:tcBorders>
          </w:tcPr>
          <w:p w:rsidR="00D11A81" w:rsidRPr="008F016A" w:rsidRDefault="00B4351E" w:rsidP="00D11A81">
            <w:pPr>
              <w:jc w:val="center"/>
              <w:rPr>
                <w:rFonts w:ascii="Times New Roman" w:hAnsi="Times New Roman"/>
                <w:sz w:val="24"/>
                <w:szCs w:val="24"/>
              </w:rPr>
            </w:pPr>
            <w:r>
              <w:rPr>
                <w:rFonts w:ascii="Times New Roman" w:hAnsi="Times New Roman"/>
                <w:sz w:val="24"/>
                <w:szCs w:val="24"/>
              </w:rPr>
              <w:t>2024</w:t>
            </w:r>
          </w:p>
        </w:tc>
        <w:tc>
          <w:tcPr>
            <w:tcW w:w="2333" w:type="dxa"/>
            <w:tcBorders>
              <w:top w:val="single" w:sz="4" w:space="0" w:color="auto"/>
              <w:left w:val="single" w:sz="4" w:space="0" w:color="auto"/>
              <w:bottom w:val="single" w:sz="4" w:space="0" w:color="auto"/>
              <w:right w:val="single" w:sz="4" w:space="0" w:color="auto"/>
            </w:tcBorders>
          </w:tcPr>
          <w:p w:rsidR="00D11A81" w:rsidRPr="008F016A" w:rsidRDefault="00D11A81" w:rsidP="00D11A81">
            <w:pPr>
              <w:spacing w:line="254" w:lineRule="auto"/>
              <w:rPr>
                <w:rFonts w:ascii="Times New Roman" w:eastAsia="SimSun" w:hAnsi="Times New Roman" w:cs="Times New Roman"/>
                <w:i/>
                <w:sz w:val="24"/>
                <w:szCs w:val="24"/>
              </w:rPr>
            </w:pPr>
            <w:r w:rsidRPr="008F016A">
              <w:rPr>
                <w:rFonts w:ascii="PT Astra Serif" w:hAnsi="PT Astra Serif" w:cs="Times New Roman"/>
                <w:color w:val="000000"/>
                <w:sz w:val="24"/>
                <w:szCs w:val="24"/>
              </w:rPr>
              <w:t>Анализ данных по результатам социологического опроса с целью коррекции профилактической работы</w:t>
            </w:r>
          </w:p>
        </w:tc>
        <w:tc>
          <w:tcPr>
            <w:tcW w:w="1771" w:type="dxa"/>
            <w:tcBorders>
              <w:top w:val="single" w:sz="4" w:space="0" w:color="auto"/>
              <w:left w:val="single" w:sz="4" w:space="0" w:color="auto"/>
              <w:bottom w:val="single" w:sz="4" w:space="0" w:color="auto"/>
              <w:right w:val="single" w:sz="4" w:space="0" w:color="auto"/>
            </w:tcBorders>
          </w:tcPr>
          <w:p w:rsidR="00D11A81" w:rsidRPr="008F016A" w:rsidRDefault="00A61CB7" w:rsidP="00A61CB7">
            <w:pPr>
              <w:jc w:val="center"/>
              <w:rPr>
                <w:rFonts w:ascii="Times New Roman" w:hAnsi="Times New Roman"/>
                <w:sz w:val="24"/>
                <w:szCs w:val="24"/>
              </w:rPr>
            </w:pPr>
            <w:r>
              <w:rPr>
                <w:rFonts w:ascii="Times New Roman" w:hAnsi="Times New Roman"/>
                <w:sz w:val="24"/>
                <w:szCs w:val="24"/>
              </w:rPr>
              <w:t>Отсутствие мотивации к ведению здорового образа жизни</w:t>
            </w:r>
          </w:p>
        </w:tc>
        <w:tc>
          <w:tcPr>
            <w:tcW w:w="2137" w:type="dxa"/>
            <w:tcBorders>
              <w:top w:val="single" w:sz="4" w:space="0" w:color="auto"/>
              <w:left w:val="single" w:sz="4" w:space="0" w:color="auto"/>
              <w:bottom w:val="single" w:sz="4" w:space="0" w:color="auto"/>
              <w:right w:val="single" w:sz="4" w:space="0" w:color="auto"/>
            </w:tcBorders>
          </w:tcPr>
          <w:p w:rsidR="00D11A81" w:rsidRPr="008F016A" w:rsidRDefault="00086B13" w:rsidP="00D11A81">
            <w:pPr>
              <w:jc w:val="center"/>
              <w:rPr>
                <w:rFonts w:ascii="Times New Roman" w:hAnsi="Times New Roman"/>
                <w:sz w:val="24"/>
                <w:szCs w:val="24"/>
              </w:rPr>
            </w:pPr>
            <w:r>
              <w:rPr>
                <w:rFonts w:ascii="Times New Roman" w:hAnsi="Times New Roman"/>
                <w:sz w:val="24"/>
                <w:szCs w:val="24"/>
              </w:rPr>
              <w:t>4</w:t>
            </w:r>
          </w:p>
        </w:tc>
      </w:tr>
    </w:tbl>
    <w:p w:rsidR="008F016A" w:rsidRPr="008F016A" w:rsidRDefault="008F016A" w:rsidP="008F016A">
      <w:pPr>
        <w:rPr>
          <w:sz w:val="24"/>
          <w:szCs w:val="24"/>
        </w:rPr>
      </w:pPr>
    </w:p>
    <w:p w:rsidR="00704F7D" w:rsidRDefault="00704F7D"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D11A81" w:rsidRDefault="00D11A81" w:rsidP="00E46F52">
      <w:pPr>
        <w:ind w:firstLine="570"/>
        <w:jc w:val="both"/>
        <w:rPr>
          <w:rFonts w:ascii="Times New Roman" w:hAnsi="Times New Roman" w:cs="Times New Roman"/>
          <w:sz w:val="28"/>
          <w:szCs w:val="28"/>
        </w:rPr>
      </w:pPr>
    </w:p>
    <w:p w:rsidR="00872533" w:rsidRDefault="00872533" w:rsidP="00E46F52">
      <w:pPr>
        <w:ind w:firstLine="570"/>
        <w:jc w:val="both"/>
        <w:rPr>
          <w:rFonts w:ascii="Times New Roman" w:hAnsi="Times New Roman" w:cs="Times New Roman"/>
          <w:sz w:val="28"/>
          <w:szCs w:val="28"/>
        </w:rPr>
      </w:pPr>
    </w:p>
    <w:p w:rsidR="00A61CB7" w:rsidRDefault="00A61CB7" w:rsidP="00E46F52">
      <w:pPr>
        <w:ind w:firstLine="570"/>
        <w:jc w:val="both"/>
        <w:rPr>
          <w:rFonts w:ascii="Times New Roman" w:hAnsi="Times New Roman" w:cs="Times New Roman"/>
          <w:sz w:val="28"/>
          <w:szCs w:val="28"/>
        </w:rPr>
      </w:pPr>
    </w:p>
    <w:p w:rsidR="00971CBB" w:rsidRDefault="00971CBB" w:rsidP="00E46F52">
      <w:pPr>
        <w:ind w:firstLine="570"/>
        <w:jc w:val="both"/>
        <w:rPr>
          <w:rFonts w:ascii="Times New Roman" w:hAnsi="Times New Roman" w:cs="Times New Roman"/>
          <w:sz w:val="28"/>
          <w:szCs w:val="28"/>
        </w:rPr>
      </w:pPr>
    </w:p>
    <w:p w:rsidR="00971CBB" w:rsidRDefault="00971CBB" w:rsidP="00E46F52">
      <w:pPr>
        <w:ind w:firstLine="570"/>
        <w:jc w:val="both"/>
        <w:rPr>
          <w:rFonts w:ascii="Times New Roman" w:hAnsi="Times New Roman" w:cs="Times New Roman"/>
          <w:sz w:val="28"/>
          <w:szCs w:val="28"/>
        </w:rPr>
      </w:pPr>
    </w:p>
    <w:p w:rsidR="00971CBB" w:rsidRDefault="00971CBB" w:rsidP="00E46F52">
      <w:pPr>
        <w:ind w:firstLine="570"/>
        <w:jc w:val="both"/>
        <w:rPr>
          <w:rFonts w:ascii="Times New Roman" w:hAnsi="Times New Roman" w:cs="Times New Roman"/>
          <w:sz w:val="28"/>
          <w:szCs w:val="28"/>
        </w:rPr>
      </w:pPr>
    </w:p>
    <w:p w:rsidR="00971CBB" w:rsidRDefault="00971CBB" w:rsidP="00E46F52">
      <w:pPr>
        <w:ind w:firstLine="570"/>
        <w:jc w:val="both"/>
        <w:rPr>
          <w:rFonts w:ascii="Times New Roman" w:hAnsi="Times New Roman" w:cs="Times New Roman"/>
          <w:sz w:val="28"/>
          <w:szCs w:val="28"/>
        </w:rPr>
      </w:pPr>
    </w:p>
    <w:p w:rsidR="00872533" w:rsidRDefault="00872533" w:rsidP="00E46F52">
      <w:pPr>
        <w:ind w:firstLine="570"/>
        <w:jc w:val="both"/>
        <w:rPr>
          <w:rFonts w:ascii="Times New Roman" w:hAnsi="Times New Roman" w:cs="Times New Roman"/>
          <w:sz w:val="28"/>
          <w:szCs w:val="28"/>
        </w:rPr>
      </w:pPr>
    </w:p>
    <w:p w:rsidR="00872533" w:rsidRDefault="00872533" w:rsidP="00E46F52">
      <w:pPr>
        <w:ind w:firstLine="570"/>
        <w:jc w:val="both"/>
        <w:rPr>
          <w:rFonts w:ascii="Times New Roman" w:hAnsi="Times New Roman" w:cs="Times New Roman"/>
          <w:sz w:val="28"/>
          <w:szCs w:val="28"/>
        </w:rPr>
      </w:pPr>
    </w:p>
    <w:p w:rsidR="006F5493" w:rsidRDefault="006F5493" w:rsidP="006F5493">
      <w:pPr>
        <w:ind w:firstLine="720"/>
        <w:jc w:val="right"/>
        <w:rPr>
          <w:rFonts w:ascii="Times New Roman" w:hAnsi="Times New Roman" w:cs="Times New Roman"/>
          <w:b/>
          <w:color w:val="26282F"/>
          <w:sz w:val="24"/>
          <w:szCs w:val="24"/>
        </w:rPr>
      </w:pPr>
    </w:p>
    <w:p w:rsidR="006F5493" w:rsidRPr="006F5493" w:rsidRDefault="006F5493" w:rsidP="006F5493">
      <w:pPr>
        <w:ind w:firstLine="720"/>
        <w:rPr>
          <w:rFonts w:ascii="Times New Roman" w:hAnsi="Times New Roman" w:cs="Times New Roman"/>
          <w:sz w:val="24"/>
          <w:szCs w:val="24"/>
        </w:rPr>
      </w:pPr>
      <w:r>
        <w:rPr>
          <w:rFonts w:ascii="Times New Roman" w:hAnsi="Times New Roman" w:cs="Times New Roman"/>
          <w:color w:val="26282F"/>
          <w:sz w:val="24"/>
          <w:szCs w:val="24"/>
        </w:rPr>
        <w:lastRenderedPageBreak/>
        <w:t xml:space="preserve">                                                                                                                                                                   </w:t>
      </w:r>
      <w:r w:rsidRPr="006F5493">
        <w:rPr>
          <w:rFonts w:ascii="Times New Roman" w:hAnsi="Times New Roman" w:cs="Times New Roman"/>
          <w:color w:val="26282F"/>
          <w:sz w:val="24"/>
          <w:szCs w:val="24"/>
        </w:rPr>
        <w:t>Приложение 3</w:t>
      </w:r>
    </w:p>
    <w:p w:rsidR="00B94456" w:rsidRDefault="006F5493" w:rsidP="006F5493">
      <w:pPr>
        <w:jc w:val="center"/>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00B94456">
        <w:rPr>
          <w:rFonts w:ascii="Times New Roman" w:hAnsi="Times New Roman" w:cs="Times New Roman"/>
          <w:color w:val="26282F"/>
          <w:sz w:val="24"/>
          <w:szCs w:val="24"/>
        </w:rPr>
        <w:t xml:space="preserve">   </w:t>
      </w:r>
      <w:r>
        <w:rPr>
          <w:rFonts w:ascii="Times New Roman" w:hAnsi="Times New Roman" w:cs="Times New Roman"/>
          <w:color w:val="26282F"/>
          <w:sz w:val="24"/>
          <w:szCs w:val="24"/>
        </w:rPr>
        <w:t xml:space="preserve"> </w:t>
      </w:r>
      <w:r w:rsidR="00B94456" w:rsidRPr="00704F7D">
        <w:rPr>
          <w:rFonts w:ascii="Times New Roman" w:hAnsi="Times New Roman" w:cs="Times New Roman"/>
          <w:color w:val="26282F"/>
          <w:sz w:val="24"/>
          <w:szCs w:val="24"/>
        </w:rPr>
        <w:t xml:space="preserve">к муниципальной программе </w:t>
      </w:r>
      <w:r w:rsidR="00B94456">
        <w:rPr>
          <w:rFonts w:ascii="Times New Roman" w:hAnsi="Times New Roman" w:cs="Times New Roman"/>
          <w:color w:val="26282F"/>
          <w:sz w:val="24"/>
          <w:szCs w:val="24"/>
        </w:rPr>
        <w:t xml:space="preserve">Атяшевского   </w:t>
      </w:r>
    </w:p>
    <w:p w:rsidR="006F5493" w:rsidRPr="00704F7D" w:rsidRDefault="00B94456" w:rsidP="006F5493">
      <w:pPr>
        <w:jc w:val="center"/>
        <w:rPr>
          <w:rFonts w:ascii="Times New Roman" w:hAnsi="Times New Roman" w:cs="Times New Roman"/>
          <w:sz w:val="24"/>
          <w:szCs w:val="24"/>
        </w:rPr>
      </w:pPr>
      <w:r>
        <w:rPr>
          <w:rFonts w:ascii="Times New Roman" w:hAnsi="Times New Roman" w:cs="Times New Roman"/>
          <w:color w:val="26282F"/>
          <w:sz w:val="24"/>
          <w:szCs w:val="24"/>
        </w:rPr>
        <w:t xml:space="preserve">                                                                                                                                  муниципального района</w:t>
      </w:r>
    </w:p>
    <w:p w:rsidR="006F5493" w:rsidRPr="00AE1A2D" w:rsidRDefault="006F5493" w:rsidP="00B94456">
      <w:pPr>
        <w:ind w:right="536" w:firstLine="720"/>
        <w:jc w:val="right"/>
        <w:rPr>
          <w:rFonts w:ascii="Times New Roman" w:hAnsi="Times New Roman" w:cs="Times New Roman"/>
          <w:sz w:val="24"/>
          <w:szCs w:val="24"/>
        </w:rPr>
      </w:pPr>
      <w:r w:rsidRPr="00704F7D">
        <w:rPr>
          <w:rFonts w:ascii="Times New Roman" w:hAnsi="Times New Roman" w:cs="Times New Roman"/>
          <w:sz w:val="24"/>
          <w:szCs w:val="24"/>
        </w:rPr>
        <w:t>«Укрепление общественного здоровья»</w:t>
      </w:r>
    </w:p>
    <w:p w:rsidR="006F5493" w:rsidRPr="00AE1A2D" w:rsidRDefault="006F5493" w:rsidP="006F5493">
      <w:pPr>
        <w:ind w:firstLine="720"/>
        <w:jc w:val="both"/>
        <w:rPr>
          <w:rFonts w:ascii="Times New Roman" w:hAnsi="Times New Roman" w:cs="Times New Roman"/>
          <w:sz w:val="24"/>
          <w:szCs w:val="24"/>
        </w:rPr>
      </w:pPr>
    </w:p>
    <w:p w:rsidR="006F5493" w:rsidRDefault="006F5493" w:rsidP="006F5493">
      <w:pPr>
        <w:ind w:firstLine="720"/>
        <w:jc w:val="center"/>
        <w:rPr>
          <w:rFonts w:ascii="Times New Roman" w:hAnsi="Times New Roman" w:cs="Times New Roman"/>
          <w:sz w:val="24"/>
          <w:szCs w:val="24"/>
        </w:rPr>
      </w:pPr>
    </w:p>
    <w:p w:rsidR="006F5493" w:rsidRDefault="006F5493" w:rsidP="006F5493">
      <w:pPr>
        <w:ind w:firstLine="720"/>
        <w:jc w:val="center"/>
        <w:rPr>
          <w:rFonts w:ascii="Times New Roman" w:hAnsi="Times New Roman" w:cs="Times New Roman"/>
          <w:sz w:val="24"/>
          <w:szCs w:val="24"/>
        </w:rPr>
      </w:pPr>
    </w:p>
    <w:p w:rsidR="006F5493" w:rsidRDefault="006F5493" w:rsidP="006F5493">
      <w:pPr>
        <w:ind w:firstLine="720"/>
        <w:jc w:val="center"/>
        <w:rPr>
          <w:rFonts w:ascii="Times New Roman" w:hAnsi="Times New Roman" w:cs="Times New Roman"/>
          <w:sz w:val="24"/>
          <w:szCs w:val="24"/>
        </w:rPr>
      </w:pPr>
    </w:p>
    <w:p w:rsidR="006F5493" w:rsidRPr="006F5493" w:rsidRDefault="006F5493" w:rsidP="006F5493">
      <w:pPr>
        <w:ind w:firstLine="720"/>
        <w:jc w:val="center"/>
        <w:rPr>
          <w:rFonts w:ascii="Times New Roman" w:hAnsi="Times New Roman" w:cs="Times New Roman"/>
          <w:sz w:val="28"/>
          <w:szCs w:val="28"/>
        </w:rPr>
      </w:pPr>
      <w:r w:rsidRPr="006F5493">
        <w:rPr>
          <w:rFonts w:ascii="Times New Roman" w:hAnsi="Times New Roman" w:cs="Times New Roman"/>
          <w:sz w:val="28"/>
          <w:szCs w:val="28"/>
        </w:rPr>
        <w:t>Сведения</w:t>
      </w:r>
      <w:r w:rsidRPr="006F5493">
        <w:rPr>
          <w:rFonts w:ascii="Times New Roman" w:hAnsi="Times New Roman" w:cs="Times New Roman"/>
          <w:sz w:val="28"/>
          <w:szCs w:val="28"/>
        </w:rPr>
        <w:br/>
        <w:t>об основных мерах правового регулирования в сфере реализации муниципальной  программы</w:t>
      </w:r>
      <w:r w:rsidR="00D11A81">
        <w:rPr>
          <w:rFonts w:ascii="Times New Roman" w:hAnsi="Times New Roman" w:cs="Times New Roman"/>
          <w:sz w:val="28"/>
          <w:szCs w:val="28"/>
        </w:rPr>
        <w:t xml:space="preserve"> </w:t>
      </w:r>
    </w:p>
    <w:p w:rsidR="006F5493" w:rsidRPr="00AE1A2D" w:rsidRDefault="006F5493" w:rsidP="006F5493">
      <w:pPr>
        <w:ind w:firstLine="720"/>
        <w:jc w:val="both"/>
        <w:rPr>
          <w:rFonts w:ascii="Times New Roman" w:hAnsi="Times New Roman" w:cs="Times New Roman"/>
          <w:sz w:val="24"/>
          <w:szCs w:val="24"/>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2"/>
        <w:gridCol w:w="2861"/>
        <w:gridCol w:w="4662"/>
        <w:gridCol w:w="3828"/>
        <w:gridCol w:w="2551"/>
      </w:tblGrid>
      <w:tr w:rsidR="006F5493" w:rsidRPr="00AE1A2D" w:rsidTr="00D11A81">
        <w:tc>
          <w:tcPr>
            <w:tcW w:w="982" w:type="dxa"/>
            <w:tcBorders>
              <w:top w:val="single" w:sz="4" w:space="0" w:color="auto"/>
              <w:bottom w:val="nil"/>
              <w:right w:val="nil"/>
            </w:tcBorders>
          </w:tcPr>
          <w:p w:rsidR="006F5493" w:rsidRPr="00AE1A2D" w:rsidRDefault="006F5493" w:rsidP="00360B80">
            <w:pPr>
              <w:jc w:val="both"/>
              <w:rPr>
                <w:rFonts w:ascii="Times New Roman" w:hAnsi="Times New Roman" w:cs="Times New Roman"/>
                <w:sz w:val="24"/>
                <w:szCs w:val="24"/>
              </w:rPr>
            </w:pPr>
            <w:r w:rsidRPr="00AE1A2D">
              <w:rPr>
                <w:rFonts w:ascii="Times New Roman" w:hAnsi="Times New Roman" w:cs="Times New Roman"/>
                <w:sz w:val="24"/>
                <w:szCs w:val="24"/>
              </w:rPr>
              <w:t>N п/п</w:t>
            </w:r>
          </w:p>
        </w:tc>
        <w:tc>
          <w:tcPr>
            <w:tcW w:w="2861" w:type="dxa"/>
            <w:tcBorders>
              <w:top w:val="single" w:sz="4" w:space="0" w:color="auto"/>
              <w:left w:val="single" w:sz="4" w:space="0" w:color="auto"/>
              <w:bottom w:val="nil"/>
              <w:right w:val="nil"/>
            </w:tcBorders>
          </w:tcPr>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Вид нормативного правового акта</w:t>
            </w:r>
          </w:p>
        </w:tc>
        <w:tc>
          <w:tcPr>
            <w:tcW w:w="4662" w:type="dxa"/>
            <w:tcBorders>
              <w:top w:val="single" w:sz="4" w:space="0" w:color="auto"/>
              <w:left w:val="single" w:sz="4" w:space="0" w:color="auto"/>
              <w:bottom w:val="nil"/>
              <w:right w:val="nil"/>
            </w:tcBorders>
          </w:tcPr>
          <w:p w:rsidR="006F5493"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Основные положения</w:t>
            </w:r>
          </w:p>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нормативного правового акта</w:t>
            </w:r>
          </w:p>
        </w:tc>
        <w:tc>
          <w:tcPr>
            <w:tcW w:w="3828" w:type="dxa"/>
            <w:tcBorders>
              <w:top w:val="single" w:sz="4" w:space="0" w:color="auto"/>
              <w:left w:val="single" w:sz="4" w:space="0" w:color="auto"/>
              <w:bottom w:val="nil"/>
              <w:right w:val="nil"/>
            </w:tcBorders>
          </w:tcPr>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Ответственный</w:t>
            </w:r>
          </w:p>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исполнитель</w:t>
            </w:r>
          </w:p>
        </w:tc>
        <w:tc>
          <w:tcPr>
            <w:tcW w:w="2551" w:type="dxa"/>
            <w:tcBorders>
              <w:top w:val="single" w:sz="4" w:space="0" w:color="auto"/>
              <w:left w:val="single" w:sz="4" w:space="0" w:color="auto"/>
              <w:bottom w:val="nil"/>
            </w:tcBorders>
          </w:tcPr>
          <w:p w:rsidR="006F5493" w:rsidRPr="00AE1A2D" w:rsidRDefault="006F5493" w:rsidP="00360B80">
            <w:pPr>
              <w:jc w:val="center"/>
              <w:rPr>
                <w:rFonts w:ascii="Times New Roman" w:hAnsi="Times New Roman" w:cs="Times New Roman"/>
                <w:sz w:val="24"/>
                <w:szCs w:val="24"/>
              </w:rPr>
            </w:pPr>
            <w:r w:rsidRPr="00AE1A2D">
              <w:rPr>
                <w:rFonts w:ascii="Times New Roman" w:hAnsi="Times New Roman" w:cs="Times New Roman"/>
                <w:sz w:val="24"/>
                <w:szCs w:val="24"/>
              </w:rPr>
              <w:t>Ожидаемый срок принятия правового акта</w:t>
            </w:r>
          </w:p>
        </w:tc>
      </w:tr>
      <w:tr w:rsidR="006F5493" w:rsidRPr="00AE1A2D" w:rsidTr="00D11A81">
        <w:tc>
          <w:tcPr>
            <w:tcW w:w="982" w:type="dxa"/>
            <w:tcBorders>
              <w:top w:val="single" w:sz="4" w:space="0" w:color="auto"/>
              <w:bottom w:val="single" w:sz="4" w:space="0" w:color="auto"/>
              <w:right w:val="nil"/>
            </w:tcBorders>
          </w:tcPr>
          <w:p w:rsidR="006F5493" w:rsidRPr="00AE1A2D" w:rsidRDefault="006F5493" w:rsidP="00360B80">
            <w:pPr>
              <w:ind w:firstLine="720"/>
              <w:jc w:val="both"/>
              <w:rPr>
                <w:rFonts w:ascii="Times New Roman" w:hAnsi="Times New Roman" w:cs="Times New Roman"/>
                <w:sz w:val="24"/>
                <w:szCs w:val="24"/>
              </w:rPr>
            </w:pPr>
            <w:r w:rsidRPr="00AE1A2D">
              <w:rPr>
                <w:rFonts w:ascii="Times New Roman" w:hAnsi="Times New Roman" w:cs="Times New Roman"/>
                <w:sz w:val="24"/>
                <w:szCs w:val="24"/>
              </w:rPr>
              <w:t>1</w:t>
            </w:r>
          </w:p>
        </w:tc>
        <w:tc>
          <w:tcPr>
            <w:tcW w:w="2861" w:type="dxa"/>
            <w:tcBorders>
              <w:top w:val="single" w:sz="4" w:space="0" w:color="auto"/>
              <w:left w:val="single" w:sz="4" w:space="0" w:color="auto"/>
              <w:bottom w:val="single" w:sz="4" w:space="0" w:color="auto"/>
              <w:right w:val="nil"/>
            </w:tcBorders>
          </w:tcPr>
          <w:p w:rsidR="006F5493" w:rsidRPr="00AE1A2D" w:rsidRDefault="006F5493" w:rsidP="00360B80">
            <w:pPr>
              <w:jc w:val="both"/>
              <w:rPr>
                <w:rFonts w:ascii="Times New Roman" w:hAnsi="Times New Roman" w:cs="Times New Roman"/>
                <w:sz w:val="24"/>
                <w:szCs w:val="24"/>
              </w:rPr>
            </w:pPr>
            <w:r>
              <w:rPr>
                <w:rFonts w:ascii="Times New Roman" w:hAnsi="Times New Roman" w:cs="Times New Roman"/>
                <w:sz w:val="24"/>
                <w:szCs w:val="24"/>
              </w:rPr>
              <w:t>Постановление Администрации Атяшевского муниципального района</w:t>
            </w:r>
          </w:p>
        </w:tc>
        <w:tc>
          <w:tcPr>
            <w:tcW w:w="4662" w:type="dxa"/>
            <w:tcBorders>
              <w:top w:val="single" w:sz="4" w:space="0" w:color="auto"/>
              <w:left w:val="single" w:sz="4" w:space="0" w:color="auto"/>
              <w:bottom w:val="single" w:sz="4" w:space="0" w:color="auto"/>
              <w:right w:val="nil"/>
            </w:tcBorders>
          </w:tcPr>
          <w:p w:rsidR="006F5493" w:rsidRPr="00AE1A2D" w:rsidRDefault="004E4B8D" w:rsidP="004E4B8D">
            <w:pPr>
              <w:ind w:firstLine="18"/>
              <w:rPr>
                <w:rFonts w:ascii="Times New Roman" w:hAnsi="Times New Roman" w:cs="Times New Roman"/>
                <w:sz w:val="24"/>
                <w:szCs w:val="24"/>
              </w:rPr>
            </w:pPr>
            <w:r>
              <w:rPr>
                <w:rFonts w:ascii="Times New Roman" w:hAnsi="Times New Roman" w:cs="Times New Roman"/>
                <w:sz w:val="24"/>
                <w:szCs w:val="24"/>
              </w:rPr>
              <w:t>О внесении</w:t>
            </w:r>
            <w:r w:rsidR="006F5493">
              <w:rPr>
                <w:rFonts w:ascii="Times New Roman" w:hAnsi="Times New Roman" w:cs="Times New Roman"/>
                <w:sz w:val="24"/>
                <w:szCs w:val="24"/>
              </w:rPr>
              <w:t xml:space="preserve"> изменений</w:t>
            </w:r>
            <w:r w:rsidR="00144FDE">
              <w:rPr>
                <w:rFonts w:ascii="Times New Roman" w:hAnsi="Times New Roman" w:cs="Times New Roman"/>
                <w:sz w:val="24"/>
                <w:szCs w:val="24"/>
              </w:rPr>
              <w:t xml:space="preserve"> в муниципальную программу</w:t>
            </w:r>
            <w:r>
              <w:rPr>
                <w:rFonts w:ascii="Times New Roman" w:hAnsi="Times New Roman" w:cs="Times New Roman"/>
                <w:sz w:val="24"/>
                <w:szCs w:val="24"/>
              </w:rPr>
              <w:t xml:space="preserve"> «Укрепление общественного здоровья»</w:t>
            </w:r>
          </w:p>
        </w:tc>
        <w:tc>
          <w:tcPr>
            <w:tcW w:w="3828" w:type="dxa"/>
            <w:tcBorders>
              <w:top w:val="single" w:sz="4" w:space="0" w:color="auto"/>
              <w:left w:val="single" w:sz="4" w:space="0" w:color="auto"/>
              <w:bottom w:val="single" w:sz="4" w:space="0" w:color="auto"/>
              <w:right w:val="nil"/>
            </w:tcBorders>
          </w:tcPr>
          <w:p w:rsidR="006F5493" w:rsidRPr="00D11A81" w:rsidRDefault="006F5493" w:rsidP="00360B80">
            <w:pPr>
              <w:rPr>
                <w:rFonts w:ascii="Times New Roman" w:hAnsi="Times New Roman" w:cs="Times New Roman"/>
                <w:sz w:val="24"/>
                <w:szCs w:val="24"/>
              </w:rPr>
            </w:pPr>
            <w:r w:rsidRPr="00D11A81">
              <w:rPr>
                <w:rFonts w:ascii="Times New Roman" w:hAnsi="Times New Roman" w:cs="Times New Roman"/>
                <w:sz w:val="24"/>
                <w:szCs w:val="24"/>
              </w:rPr>
              <w:t>Управление образования Администрации Атяшевского муниципального района</w:t>
            </w:r>
          </w:p>
          <w:p w:rsidR="006F5493" w:rsidRPr="00AE1A2D" w:rsidRDefault="006F5493" w:rsidP="00360B80">
            <w:pPr>
              <w:ind w:firstLine="720"/>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tcBorders>
          </w:tcPr>
          <w:p w:rsidR="006F5493" w:rsidRPr="00AE1A2D" w:rsidRDefault="006F5493" w:rsidP="00360B80">
            <w:pPr>
              <w:jc w:val="center"/>
              <w:rPr>
                <w:rFonts w:ascii="Times New Roman" w:hAnsi="Times New Roman" w:cs="Times New Roman"/>
                <w:sz w:val="24"/>
                <w:szCs w:val="24"/>
              </w:rPr>
            </w:pPr>
            <w:r>
              <w:rPr>
                <w:rFonts w:ascii="Times New Roman" w:hAnsi="Times New Roman" w:cs="Times New Roman"/>
                <w:sz w:val="24"/>
                <w:szCs w:val="24"/>
              </w:rPr>
              <w:t>По мере необходимости</w:t>
            </w:r>
          </w:p>
        </w:tc>
      </w:tr>
    </w:tbl>
    <w:p w:rsidR="006F5493" w:rsidRPr="00AE1A2D" w:rsidRDefault="006F5493" w:rsidP="006F5493">
      <w:pPr>
        <w:ind w:firstLine="720"/>
        <w:jc w:val="both"/>
        <w:rPr>
          <w:rFonts w:ascii="Times New Roman" w:hAnsi="Times New Roman" w:cs="Times New Roman"/>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ind w:firstLine="720"/>
        <w:jc w:val="right"/>
        <w:rPr>
          <w:rFonts w:ascii="Times New Roman" w:hAnsi="Times New Roman" w:cs="Times New Roman"/>
          <w:b/>
          <w:color w:val="26282F"/>
          <w:sz w:val="24"/>
          <w:szCs w:val="24"/>
        </w:rPr>
      </w:pPr>
    </w:p>
    <w:p w:rsidR="006F5493" w:rsidRDefault="006F5493" w:rsidP="006F5493">
      <w:pPr>
        <w:rPr>
          <w:rFonts w:ascii="Times New Roman" w:hAnsi="Times New Roman" w:cs="Times New Roman"/>
          <w:b/>
          <w:color w:val="26282F"/>
          <w:sz w:val="24"/>
          <w:szCs w:val="24"/>
        </w:rPr>
      </w:pPr>
    </w:p>
    <w:p w:rsidR="006F5493" w:rsidRDefault="006F5493" w:rsidP="006F5493">
      <w:pPr>
        <w:rPr>
          <w:rFonts w:ascii="Times New Roman" w:hAnsi="Times New Roman" w:cs="Times New Roman"/>
          <w:b/>
          <w:color w:val="26282F"/>
          <w:sz w:val="24"/>
          <w:szCs w:val="24"/>
        </w:rPr>
      </w:pPr>
    </w:p>
    <w:p w:rsidR="00086B13" w:rsidRDefault="00086B13"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A61CB7" w:rsidRDefault="00A61CB7" w:rsidP="006F5493">
      <w:pPr>
        <w:rPr>
          <w:rFonts w:ascii="Times New Roman" w:hAnsi="Times New Roman" w:cs="Times New Roman"/>
          <w:b/>
          <w:color w:val="26282F"/>
          <w:sz w:val="24"/>
          <w:szCs w:val="24"/>
        </w:rPr>
      </w:pPr>
    </w:p>
    <w:p w:rsidR="00FB73A7" w:rsidRDefault="00FB73A7" w:rsidP="006F5493">
      <w:pPr>
        <w:rPr>
          <w:rFonts w:ascii="Times New Roman" w:hAnsi="Times New Roman" w:cs="Times New Roman"/>
          <w:b/>
          <w:color w:val="26282F"/>
          <w:sz w:val="24"/>
          <w:szCs w:val="24"/>
        </w:rPr>
      </w:pPr>
    </w:p>
    <w:p w:rsidR="006F5493" w:rsidRDefault="006F5493" w:rsidP="006F5493">
      <w:pPr>
        <w:rPr>
          <w:rFonts w:ascii="Times New Roman" w:hAnsi="Times New Roman" w:cs="Times New Roman"/>
          <w:b/>
          <w:color w:val="26282F"/>
          <w:sz w:val="24"/>
          <w:szCs w:val="24"/>
        </w:rPr>
      </w:pPr>
    </w:p>
    <w:p w:rsidR="006F5493" w:rsidRPr="006F5493" w:rsidRDefault="006F5493" w:rsidP="006F5493">
      <w:pPr>
        <w:ind w:firstLine="720"/>
        <w:jc w:val="center"/>
        <w:rPr>
          <w:rFonts w:ascii="Times New Roman" w:hAnsi="Times New Roman" w:cs="Times New Roman"/>
          <w:sz w:val="24"/>
          <w:szCs w:val="24"/>
        </w:rPr>
      </w:pPr>
      <w:r>
        <w:rPr>
          <w:rFonts w:ascii="Times New Roman" w:hAnsi="Times New Roman" w:cs="Times New Roman"/>
          <w:color w:val="26282F"/>
          <w:sz w:val="24"/>
          <w:szCs w:val="24"/>
        </w:rPr>
        <w:t xml:space="preserve">                                                                                                                          </w:t>
      </w:r>
      <w:r w:rsidRPr="006F5493">
        <w:rPr>
          <w:rFonts w:ascii="Times New Roman" w:hAnsi="Times New Roman" w:cs="Times New Roman"/>
          <w:color w:val="26282F"/>
          <w:sz w:val="24"/>
          <w:szCs w:val="24"/>
        </w:rPr>
        <w:t>Приложение 4</w:t>
      </w:r>
    </w:p>
    <w:p w:rsidR="00B94456" w:rsidRDefault="006F5493" w:rsidP="006F5493">
      <w:pPr>
        <w:jc w:val="center"/>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00B94456" w:rsidRPr="00704F7D">
        <w:rPr>
          <w:rFonts w:ascii="Times New Roman" w:hAnsi="Times New Roman" w:cs="Times New Roman"/>
          <w:color w:val="26282F"/>
          <w:sz w:val="24"/>
          <w:szCs w:val="24"/>
        </w:rPr>
        <w:t xml:space="preserve">к муниципальной программе </w:t>
      </w:r>
      <w:r w:rsidR="00B94456">
        <w:rPr>
          <w:rFonts w:ascii="Times New Roman" w:hAnsi="Times New Roman" w:cs="Times New Roman"/>
          <w:color w:val="26282F"/>
          <w:sz w:val="24"/>
          <w:szCs w:val="24"/>
        </w:rPr>
        <w:t xml:space="preserve">Атяшевского </w:t>
      </w:r>
    </w:p>
    <w:p w:rsidR="006F5493" w:rsidRPr="00704F7D" w:rsidRDefault="00B94456" w:rsidP="006F5493">
      <w:pPr>
        <w:jc w:val="center"/>
        <w:rPr>
          <w:rFonts w:ascii="Times New Roman" w:hAnsi="Times New Roman" w:cs="Times New Roman"/>
          <w:sz w:val="24"/>
          <w:szCs w:val="24"/>
        </w:rPr>
      </w:pPr>
      <w:r>
        <w:rPr>
          <w:rFonts w:ascii="Times New Roman" w:hAnsi="Times New Roman" w:cs="Times New Roman"/>
          <w:color w:val="26282F"/>
          <w:sz w:val="24"/>
          <w:szCs w:val="24"/>
        </w:rPr>
        <w:t xml:space="preserve">                                                                                                                                 муниципального района</w:t>
      </w:r>
    </w:p>
    <w:p w:rsidR="006F5493" w:rsidRPr="00AE1A2D" w:rsidRDefault="006F5493" w:rsidP="00B94456">
      <w:pPr>
        <w:ind w:right="536" w:firstLine="720"/>
        <w:jc w:val="right"/>
        <w:rPr>
          <w:rFonts w:ascii="Times New Roman" w:hAnsi="Times New Roman" w:cs="Times New Roman"/>
          <w:sz w:val="24"/>
          <w:szCs w:val="24"/>
        </w:rPr>
      </w:pPr>
      <w:r w:rsidRPr="00704F7D">
        <w:rPr>
          <w:rFonts w:ascii="Times New Roman" w:hAnsi="Times New Roman" w:cs="Times New Roman"/>
          <w:sz w:val="24"/>
          <w:szCs w:val="24"/>
        </w:rPr>
        <w:t>«Укрепление общественного здоровья»</w:t>
      </w:r>
    </w:p>
    <w:p w:rsidR="006F5493" w:rsidRPr="0047314E" w:rsidRDefault="006F5493" w:rsidP="006F5493">
      <w:pPr>
        <w:jc w:val="center"/>
        <w:rPr>
          <w:rFonts w:ascii="Times New Roman" w:hAnsi="Times New Roman" w:cs="Times New Roman"/>
          <w:b/>
          <w:sz w:val="24"/>
          <w:szCs w:val="24"/>
        </w:rPr>
      </w:pPr>
    </w:p>
    <w:p w:rsidR="006F5493" w:rsidRPr="006F5493" w:rsidRDefault="006F5493" w:rsidP="006F5493">
      <w:pPr>
        <w:jc w:val="center"/>
        <w:rPr>
          <w:rFonts w:ascii="Times New Roman" w:hAnsi="Times New Roman" w:cs="Times New Roman"/>
          <w:sz w:val="28"/>
          <w:szCs w:val="28"/>
        </w:rPr>
      </w:pPr>
      <w:r w:rsidRPr="006F5493">
        <w:rPr>
          <w:rFonts w:ascii="Times New Roman" w:hAnsi="Times New Roman" w:cs="Times New Roman"/>
          <w:sz w:val="28"/>
          <w:szCs w:val="28"/>
        </w:rPr>
        <w:t>Ресурсное обеспечение реализации муниципальной  программы «Укрепление общественного здоровья» за счет средств бюджета Атяшевского муниципального района</w:t>
      </w:r>
    </w:p>
    <w:p w:rsidR="006F5493" w:rsidRPr="00AE1A2D" w:rsidRDefault="006F5493" w:rsidP="006F5493">
      <w:pPr>
        <w:jc w:val="right"/>
        <w:rPr>
          <w:rFonts w:ascii="Times New Roman" w:hAnsi="Times New Roman" w:cs="Times New Roman"/>
          <w:sz w:val="24"/>
          <w:szCs w:val="24"/>
        </w:rPr>
      </w:pPr>
      <w:r w:rsidRPr="00AE1A2D">
        <w:rPr>
          <w:rFonts w:ascii="Times New Roman" w:hAnsi="Times New Roman" w:cs="Times New Roman"/>
          <w:sz w:val="24"/>
          <w:szCs w:val="24"/>
        </w:rPr>
        <w:t xml:space="preserve"> (тыс. руб.)</w:t>
      </w:r>
    </w:p>
    <w:tbl>
      <w:tblPr>
        <w:tblW w:w="14588"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7"/>
        <w:gridCol w:w="2441"/>
        <w:gridCol w:w="1993"/>
        <w:gridCol w:w="709"/>
        <w:gridCol w:w="709"/>
        <w:gridCol w:w="992"/>
        <w:gridCol w:w="1417"/>
        <w:gridCol w:w="1276"/>
        <w:gridCol w:w="1276"/>
        <w:gridCol w:w="1134"/>
        <w:gridCol w:w="1134"/>
      </w:tblGrid>
      <w:tr w:rsidR="006F5493" w:rsidRPr="002663EC" w:rsidTr="0081606B">
        <w:trPr>
          <w:trHeight w:val="559"/>
        </w:trPr>
        <w:tc>
          <w:tcPr>
            <w:tcW w:w="1507" w:type="dxa"/>
            <w:vMerge w:val="restart"/>
            <w:tcBorders>
              <w:top w:val="single" w:sz="4" w:space="0" w:color="auto"/>
              <w:left w:val="single" w:sz="4" w:space="0" w:color="auto"/>
              <w:bottom w:val="single" w:sz="4" w:space="0" w:color="auto"/>
              <w:right w:val="single" w:sz="4" w:space="0" w:color="auto"/>
            </w:tcBorders>
          </w:tcPr>
          <w:p w:rsidR="006F5493" w:rsidRPr="002663EC" w:rsidRDefault="006F5493" w:rsidP="00360B80">
            <w:pPr>
              <w:jc w:val="center"/>
              <w:rPr>
                <w:rFonts w:ascii="Times New Roman" w:hAnsi="Times New Roman" w:cs="Times New Roman"/>
                <w:sz w:val="20"/>
                <w:szCs w:val="20"/>
              </w:rPr>
            </w:pPr>
            <w:bookmarkStart w:id="5" w:name="sub_240"/>
            <w:r w:rsidRPr="002663EC">
              <w:rPr>
                <w:rFonts w:ascii="Times New Roman" w:hAnsi="Times New Roman" w:cs="Times New Roman"/>
                <w:sz w:val="20"/>
                <w:szCs w:val="20"/>
              </w:rPr>
              <w:t>Статус</w:t>
            </w:r>
          </w:p>
        </w:tc>
        <w:tc>
          <w:tcPr>
            <w:tcW w:w="2441" w:type="dxa"/>
            <w:vMerge w:val="restart"/>
            <w:tcBorders>
              <w:top w:val="single" w:sz="4" w:space="0" w:color="auto"/>
              <w:left w:val="single" w:sz="4" w:space="0" w:color="auto"/>
              <w:bottom w:val="single" w:sz="4" w:space="0" w:color="auto"/>
              <w:right w:val="single" w:sz="4" w:space="0" w:color="auto"/>
            </w:tcBorders>
            <w:vAlign w:val="center"/>
          </w:tcPr>
          <w:p w:rsidR="006F5493" w:rsidRPr="002663EC" w:rsidRDefault="006F5493" w:rsidP="00360B80">
            <w:pPr>
              <w:jc w:val="center"/>
              <w:rPr>
                <w:rFonts w:ascii="Times New Roman" w:hAnsi="Times New Roman" w:cs="Times New Roman"/>
                <w:sz w:val="20"/>
                <w:szCs w:val="20"/>
              </w:rPr>
            </w:pPr>
            <w:r w:rsidRPr="002663EC">
              <w:rPr>
                <w:rFonts w:ascii="Times New Roman" w:hAnsi="Times New Roman" w:cs="Times New Roman"/>
                <w:sz w:val="20"/>
                <w:szCs w:val="20"/>
              </w:rPr>
              <w:t>Наименование муниципальной программы, подпрограммы, основного мероприятия</w:t>
            </w:r>
          </w:p>
        </w:tc>
        <w:tc>
          <w:tcPr>
            <w:tcW w:w="1993" w:type="dxa"/>
            <w:vMerge w:val="restart"/>
            <w:tcBorders>
              <w:top w:val="single" w:sz="4" w:space="0" w:color="auto"/>
              <w:left w:val="single" w:sz="4" w:space="0" w:color="auto"/>
              <w:bottom w:val="single" w:sz="4" w:space="0" w:color="auto"/>
              <w:right w:val="single" w:sz="4" w:space="0" w:color="auto"/>
            </w:tcBorders>
          </w:tcPr>
          <w:p w:rsidR="006F5493" w:rsidRPr="002663EC" w:rsidRDefault="006F5493" w:rsidP="00360B80">
            <w:pPr>
              <w:jc w:val="center"/>
              <w:rPr>
                <w:rFonts w:ascii="Times New Roman" w:hAnsi="Times New Roman" w:cs="Times New Roman"/>
                <w:sz w:val="20"/>
                <w:szCs w:val="20"/>
              </w:rPr>
            </w:pPr>
            <w:r w:rsidRPr="002663EC">
              <w:rPr>
                <w:rFonts w:ascii="Times New Roman" w:hAnsi="Times New Roman" w:cs="Times New Roman"/>
                <w:sz w:val="20"/>
                <w:szCs w:val="20"/>
              </w:rPr>
              <w:t>ГРБС</w:t>
            </w:r>
          </w:p>
          <w:p w:rsidR="006F5493" w:rsidRPr="002663EC" w:rsidRDefault="006F5493" w:rsidP="00360B80">
            <w:pPr>
              <w:jc w:val="center"/>
              <w:rPr>
                <w:rFonts w:ascii="Times New Roman" w:hAnsi="Times New Roman" w:cs="Times New Roman"/>
                <w:sz w:val="20"/>
                <w:szCs w:val="20"/>
              </w:rPr>
            </w:pPr>
            <w:r w:rsidRPr="002663EC">
              <w:rPr>
                <w:rFonts w:ascii="Times New Roman" w:hAnsi="Times New Roman" w:cs="Times New Roman"/>
                <w:sz w:val="20"/>
                <w:szCs w:val="20"/>
              </w:rPr>
              <w:t>(ответственный исполнитель, соисполнитель, муниципальный заказчик-координатор, участник)</w:t>
            </w:r>
          </w:p>
        </w:tc>
        <w:tc>
          <w:tcPr>
            <w:tcW w:w="3827" w:type="dxa"/>
            <w:gridSpan w:val="4"/>
            <w:tcBorders>
              <w:top w:val="single" w:sz="4" w:space="0" w:color="auto"/>
              <w:left w:val="single" w:sz="4" w:space="0" w:color="auto"/>
              <w:bottom w:val="single" w:sz="4" w:space="0" w:color="auto"/>
              <w:right w:val="single" w:sz="4" w:space="0" w:color="auto"/>
            </w:tcBorders>
          </w:tcPr>
          <w:p w:rsidR="0081606B" w:rsidRDefault="0081606B" w:rsidP="00360B80">
            <w:pPr>
              <w:jc w:val="center"/>
              <w:rPr>
                <w:rFonts w:ascii="Times New Roman" w:hAnsi="Times New Roman" w:cs="Times New Roman"/>
                <w:sz w:val="20"/>
                <w:szCs w:val="20"/>
              </w:rPr>
            </w:pPr>
          </w:p>
          <w:p w:rsidR="006F5493" w:rsidRPr="002663EC" w:rsidRDefault="006F5493" w:rsidP="00360B80">
            <w:pPr>
              <w:jc w:val="center"/>
              <w:rPr>
                <w:rFonts w:ascii="Times New Roman" w:hAnsi="Times New Roman" w:cs="Times New Roman"/>
                <w:sz w:val="20"/>
                <w:szCs w:val="20"/>
              </w:rPr>
            </w:pPr>
            <w:r w:rsidRPr="002663EC">
              <w:rPr>
                <w:rFonts w:ascii="Times New Roman" w:hAnsi="Times New Roman" w:cs="Times New Roman"/>
                <w:sz w:val="20"/>
                <w:szCs w:val="20"/>
              </w:rPr>
              <w:t>Код бюджетной классификации</w:t>
            </w:r>
          </w:p>
        </w:tc>
        <w:tc>
          <w:tcPr>
            <w:tcW w:w="4820" w:type="dxa"/>
            <w:gridSpan w:val="4"/>
            <w:tcBorders>
              <w:top w:val="single" w:sz="4" w:space="0" w:color="auto"/>
              <w:left w:val="single" w:sz="4" w:space="0" w:color="auto"/>
              <w:bottom w:val="single" w:sz="4" w:space="0" w:color="auto"/>
              <w:right w:val="single" w:sz="4" w:space="0" w:color="auto"/>
            </w:tcBorders>
            <w:vAlign w:val="center"/>
          </w:tcPr>
          <w:p w:rsidR="006F5493" w:rsidRPr="002663EC" w:rsidRDefault="006F5493" w:rsidP="0081606B">
            <w:pPr>
              <w:widowControl/>
              <w:spacing w:line="240" w:lineRule="exact"/>
              <w:jc w:val="center"/>
              <w:rPr>
                <w:rFonts w:ascii="Times New Roman" w:hAnsi="Times New Roman" w:cs="Times New Roman"/>
                <w:sz w:val="20"/>
                <w:szCs w:val="20"/>
              </w:rPr>
            </w:pPr>
            <w:r w:rsidRPr="002663EC">
              <w:rPr>
                <w:rFonts w:ascii="Times New Roman" w:hAnsi="Times New Roman" w:cs="Times New Roman"/>
                <w:sz w:val="20"/>
                <w:szCs w:val="20"/>
              </w:rPr>
              <w:t>Расходы по годам, тыс. рублей</w:t>
            </w:r>
          </w:p>
        </w:tc>
      </w:tr>
      <w:tr w:rsidR="0081606B" w:rsidRPr="002663EC" w:rsidTr="0081606B">
        <w:trPr>
          <w:trHeight w:val="1513"/>
        </w:trPr>
        <w:tc>
          <w:tcPr>
            <w:tcW w:w="1507" w:type="dxa"/>
            <w:vMerge/>
            <w:tcBorders>
              <w:top w:val="single" w:sz="4" w:space="0" w:color="auto"/>
              <w:left w:val="single" w:sz="4" w:space="0" w:color="auto"/>
              <w:bottom w:val="single" w:sz="4" w:space="0" w:color="auto"/>
              <w:right w:val="single" w:sz="4" w:space="0" w:color="auto"/>
            </w:tcBorders>
            <w:vAlign w:val="center"/>
          </w:tcPr>
          <w:p w:rsidR="0081606B" w:rsidRPr="002663EC" w:rsidRDefault="0081606B" w:rsidP="00360B80">
            <w:pPr>
              <w:rPr>
                <w:rFonts w:ascii="Times New Roman" w:hAnsi="Times New Roman" w:cs="Times New Roman"/>
                <w:sz w:val="20"/>
                <w:szCs w:val="20"/>
              </w:rPr>
            </w:pPr>
          </w:p>
        </w:tc>
        <w:tc>
          <w:tcPr>
            <w:tcW w:w="2441" w:type="dxa"/>
            <w:vMerge/>
            <w:tcBorders>
              <w:top w:val="single" w:sz="4" w:space="0" w:color="auto"/>
              <w:left w:val="single" w:sz="4" w:space="0" w:color="auto"/>
              <w:bottom w:val="single" w:sz="4" w:space="0" w:color="auto"/>
              <w:right w:val="single" w:sz="4" w:space="0" w:color="auto"/>
            </w:tcBorders>
            <w:vAlign w:val="center"/>
          </w:tcPr>
          <w:p w:rsidR="0081606B" w:rsidRPr="002663EC" w:rsidRDefault="0081606B" w:rsidP="00360B80">
            <w:pPr>
              <w:rPr>
                <w:rFonts w:ascii="Times New Roman" w:hAnsi="Times New Roman" w:cs="Times New Roman"/>
                <w:sz w:val="20"/>
                <w:szCs w:val="20"/>
              </w:rPr>
            </w:pPr>
          </w:p>
        </w:tc>
        <w:tc>
          <w:tcPr>
            <w:tcW w:w="1993" w:type="dxa"/>
            <w:vMerge/>
            <w:tcBorders>
              <w:top w:val="single" w:sz="4" w:space="0" w:color="auto"/>
              <w:left w:val="single" w:sz="4" w:space="0" w:color="auto"/>
              <w:bottom w:val="single" w:sz="4" w:space="0" w:color="auto"/>
              <w:right w:val="single" w:sz="4" w:space="0" w:color="auto"/>
            </w:tcBorders>
            <w:vAlign w:val="center"/>
          </w:tcPr>
          <w:p w:rsidR="0081606B" w:rsidRPr="002663EC" w:rsidRDefault="0081606B" w:rsidP="00360B8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ГРБС</w:t>
            </w: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971CBB" w:rsidP="00360B80">
            <w:pPr>
              <w:jc w:val="center"/>
              <w:rPr>
                <w:rFonts w:ascii="Times New Roman" w:hAnsi="Times New Roman" w:cs="Times New Roman"/>
                <w:color w:val="000000"/>
                <w:sz w:val="20"/>
                <w:szCs w:val="20"/>
              </w:rPr>
            </w:pPr>
            <w:hyperlink r:id="rId9" w:history="1">
              <w:r w:rsidR="0081606B" w:rsidRPr="002663EC">
                <w:rPr>
                  <w:rFonts w:ascii="Times New Roman" w:hAnsi="Times New Roman" w:cs="Times New Roman"/>
                  <w:color w:val="000000"/>
                  <w:sz w:val="20"/>
                  <w:szCs w:val="20"/>
                </w:rPr>
                <w:t>Рз</w:t>
              </w:r>
            </w:hyperlink>
          </w:p>
          <w:p w:rsidR="0081606B" w:rsidRPr="002663EC" w:rsidRDefault="0081606B" w:rsidP="00360B80">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Пр</w:t>
            </w:r>
          </w:p>
        </w:tc>
        <w:tc>
          <w:tcPr>
            <w:tcW w:w="992" w:type="dxa"/>
            <w:tcBorders>
              <w:top w:val="single" w:sz="4" w:space="0" w:color="auto"/>
              <w:left w:val="single" w:sz="4" w:space="0" w:color="auto"/>
              <w:bottom w:val="single" w:sz="4" w:space="0" w:color="auto"/>
              <w:right w:val="single" w:sz="4" w:space="0" w:color="auto"/>
            </w:tcBorders>
          </w:tcPr>
          <w:p w:rsidR="0081606B" w:rsidRPr="002663EC" w:rsidRDefault="00971CBB" w:rsidP="00360B80">
            <w:pPr>
              <w:jc w:val="center"/>
              <w:rPr>
                <w:rFonts w:ascii="Times New Roman" w:hAnsi="Times New Roman" w:cs="Times New Roman"/>
                <w:color w:val="000000"/>
                <w:sz w:val="20"/>
                <w:szCs w:val="20"/>
              </w:rPr>
            </w:pPr>
            <w:hyperlink r:id="rId10" w:history="1">
              <w:r w:rsidR="0081606B" w:rsidRPr="002663EC">
                <w:rPr>
                  <w:rFonts w:ascii="Times New Roman" w:hAnsi="Times New Roman" w:cs="Times New Roman"/>
                  <w:color w:val="000000"/>
                  <w:sz w:val="20"/>
                  <w:szCs w:val="20"/>
                </w:rPr>
                <w:t>ЦСР</w:t>
              </w:r>
            </w:hyperlink>
          </w:p>
        </w:tc>
        <w:tc>
          <w:tcPr>
            <w:tcW w:w="1417" w:type="dxa"/>
            <w:tcBorders>
              <w:top w:val="single" w:sz="4" w:space="0" w:color="auto"/>
              <w:left w:val="single" w:sz="4" w:space="0" w:color="auto"/>
              <w:bottom w:val="single" w:sz="4" w:space="0" w:color="auto"/>
              <w:right w:val="single" w:sz="4" w:space="0" w:color="auto"/>
            </w:tcBorders>
          </w:tcPr>
          <w:p w:rsidR="0081606B" w:rsidRPr="002663EC" w:rsidRDefault="00971CBB" w:rsidP="00360B80">
            <w:pPr>
              <w:jc w:val="center"/>
              <w:rPr>
                <w:rFonts w:ascii="Times New Roman" w:hAnsi="Times New Roman" w:cs="Times New Roman"/>
                <w:color w:val="000000"/>
                <w:sz w:val="20"/>
                <w:szCs w:val="20"/>
              </w:rPr>
            </w:pPr>
            <w:hyperlink r:id="rId11" w:history="1">
              <w:r w:rsidR="0081606B" w:rsidRPr="002663EC">
                <w:rPr>
                  <w:rFonts w:ascii="Times New Roman" w:hAnsi="Times New Roman" w:cs="Times New Roman"/>
                  <w:color w:val="000000"/>
                  <w:sz w:val="20"/>
                  <w:szCs w:val="20"/>
                </w:rPr>
                <w:t>ВР</w:t>
              </w:r>
            </w:hyperlink>
          </w:p>
        </w:tc>
        <w:tc>
          <w:tcPr>
            <w:tcW w:w="1276"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2021</w:t>
            </w:r>
          </w:p>
        </w:tc>
        <w:tc>
          <w:tcPr>
            <w:tcW w:w="1276"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2024</w:t>
            </w:r>
          </w:p>
        </w:tc>
      </w:tr>
      <w:tr w:rsidR="0081606B" w:rsidRPr="002663EC" w:rsidTr="0081606B">
        <w:trPr>
          <w:trHeight w:val="1156"/>
        </w:trPr>
        <w:tc>
          <w:tcPr>
            <w:tcW w:w="1507"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Муниципальная программа Атяшевского муниципального района</w:t>
            </w:r>
          </w:p>
        </w:tc>
        <w:tc>
          <w:tcPr>
            <w:tcW w:w="2441" w:type="dxa"/>
            <w:tcBorders>
              <w:top w:val="single" w:sz="4" w:space="0" w:color="auto"/>
              <w:left w:val="single" w:sz="4" w:space="0" w:color="auto"/>
              <w:bottom w:val="single" w:sz="4" w:space="0" w:color="auto"/>
              <w:right w:val="single" w:sz="4" w:space="0" w:color="auto"/>
            </w:tcBorders>
          </w:tcPr>
          <w:p w:rsidR="0081606B" w:rsidRPr="00AE1A2D" w:rsidRDefault="0081606B" w:rsidP="00360B80">
            <w:pPr>
              <w:jc w:val="center"/>
              <w:rPr>
                <w:rFonts w:ascii="Times New Roman" w:hAnsi="Times New Roman" w:cs="Times New Roman"/>
                <w:sz w:val="24"/>
                <w:szCs w:val="24"/>
              </w:rPr>
            </w:pPr>
            <w:r w:rsidRPr="00704F7D">
              <w:rPr>
                <w:rFonts w:ascii="Times New Roman" w:hAnsi="Times New Roman" w:cs="Times New Roman"/>
                <w:sz w:val="24"/>
                <w:szCs w:val="24"/>
              </w:rPr>
              <w:t>«Укрепление общественного здоровья»</w:t>
            </w:r>
          </w:p>
          <w:p w:rsidR="0081606B" w:rsidRPr="002663EC" w:rsidRDefault="0081606B" w:rsidP="00360B80">
            <w:pPr>
              <w:jc w:val="center"/>
              <w:rPr>
                <w:rFonts w:ascii="Times New Roman" w:hAnsi="Times New Roman" w:cs="Times New Roman"/>
                <w:sz w:val="20"/>
                <w:szCs w:val="20"/>
              </w:rPr>
            </w:pPr>
          </w:p>
        </w:tc>
        <w:tc>
          <w:tcPr>
            <w:tcW w:w="1993" w:type="dxa"/>
            <w:tcBorders>
              <w:top w:val="single" w:sz="4" w:space="0" w:color="auto"/>
              <w:left w:val="single" w:sz="4" w:space="0" w:color="auto"/>
              <w:bottom w:val="single" w:sz="4" w:space="0" w:color="auto"/>
              <w:right w:val="single" w:sz="4" w:space="0" w:color="auto"/>
            </w:tcBorders>
          </w:tcPr>
          <w:p w:rsidR="0081606B" w:rsidRPr="002663EC" w:rsidRDefault="003C3093" w:rsidP="00360B80">
            <w:pPr>
              <w:jc w:val="center"/>
              <w:rPr>
                <w:rFonts w:ascii="Times New Roman" w:hAnsi="Times New Roman" w:cs="Times New Roman"/>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81606B" w:rsidP="0081606B">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81606B" w:rsidRPr="00A80D26" w:rsidRDefault="0081606B" w:rsidP="00360B80">
            <w:pPr>
              <w:jc w:val="center"/>
              <w:rPr>
                <w:rFonts w:ascii="Times New Roman" w:hAnsi="Times New Roman" w:cs="Times New Roman"/>
                <w:color w:val="000000" w:themeColor="text1"/>
                <w:sz w:val="20"/>
                <w:szCs w:val="20"/>
              </w:rPr>
            </w:pPr>
            <w:r w:rsidRPr="00A80D26">
              <w:rPr>
                <w:rFonts w:ascii="Times New Roman" w:hAnsi="Times New Roman" w:cs="Times New Roman"/>
                <w:color w:val="000000" w:themeColor="text1"/>
                <w:sz w:val="20"/>
                <w:szCs w:val="20"/>
              </w:rPr>
              <w:t>10,0</w:t>
            </w:r>
          </w:p>
          <w:p w:rsidR="0081606B" w:rsidRPr="002663EC" w:rsidRDefault="0081606B" w:rsidP="00360B80">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Pr>
                <w:rFonts w:ascii="Times New Roman" w:hAnsi="Times New Roman" w:cs="Times New Roman"/>
                <w:sz w:val="20"/>
                <w:szCs w:val="20"/>
              </w:rPr>
              <w:t>10,0</w:t>
            </w:r>
          </w:p>
        </w:tc>
      </w:tr>
      <w:tr w:rsidR="0081606B"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outlineLvl w:val="2"/>
              <w:rPr>
                <w:rFonts w:cs="Times New Roman"/>
              </w:rPr>
            </w:pPr>
            <w:r w:rsidRPr="002663EC">
              <w:rPr>
                <w:rFonts w:ascii="Times New Roman" w:hAnsi="Times New Roman" w:cs="Times New Roman"/>
                <w:sz w:val="20"/>
                <w:szCs w:val="20"/>
              </w:rPr>
              <w:t xml:space="preserve">Основное </w:t>
            </w:r>
            <w:hyperlink r:id="rId12" w:anchor="P3032" w:history="1">
              <w:r w:rsidRPr="00086B13">
                <w:rPr>
                  <w:rFonts w:ascii="Times New Roman" w:hAnsi="Times New Roman" w:cs="Times New Roman"/>
                  <w:sz w:val="20"/>
                  <w:szCs w:val="20"/>
                </w:rPr>
                <w:t>мероприятие 1</w:t>
              </w:r>
            </w:hyperlink>
          </w:p>
        </w:tc>
        <w:tc>
          <w:tcPr>
            <w:tcW w:w="2441"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sz w:val="20"/>
                <w:szCs w:val="20"/>
              </w:rPr>
            </w:pPr>
            <w:r>
              <w:rPr>
                <w:rFonts w:ascii="Times New Roman" w:hAnsi="Times New Roman" w:cs="Times New Roman"/>
                <w:sz w:val="20"/>
                <w:szCs w:val="20"/>
              </w:rPr>
              <w:t>Повышение информированности населени</w:t>
            </w:r>
            <w:r w:rsidR="007B475C">
              <w:rPr>
                <w:rFonts w:ascii="Times New Roman" w:hAnsi="Times New Roman" w:cs="Times New Roman"/>
                <w:sz w:val="20"/>
                <w:szCs w:val="20"/>
              </w:rPr>
              <w:t>я и людей, по вопросам</w:t>
            </w:r>
            <w:r>
              <w:rPr>
                <w:rFonts w:ascii="Times New Roman" w:hAnsi="Times New Roman" w:cs="Times New Roman"/>
                <w:sz w:val="20"/>
                <w:szCs w:val="20"/>
              </w:rPr>
              <w:t xml:space="preserve"> здоровья и ответственности за здоровье на протяжении всей жизни</w:t>
            </w:r>
          </w:p>
        </w:tc>
        <w:tc>
          <w:tcPr>
            <w:tcW w:w="1993"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81606B" w:rsidP="0081606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1606B" w:rsidRPr="002663EC" w:rsidRDefault="0081606B" w:rsidP="0081606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p w:rsidR="0081606B" w:rsidRPr="002663EC" w:rsidRDefault="0081606B" w:rsidP="00360B80">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81606B" w:rsidRPr="002663EC" w:rsidRDefault="0081606B" w:rsidP="00360B8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971CBB"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hyperlink r:id="rId13" w:anchor="P3032" w:history="1">
              <w:r w:rsidRPr="00086B13">
                <w:rPr>
                  <w:rFonts w:ascii="Times New Roman" w:hAnsi="Times New Roman" w:cs="Times New Roman"/>
                  <w:sz w:val="20"/>
                  <w:szCs w:val="20"/>
                </w:rPr>
                <w:t>мероприятие 1</w:t>
              </w:r>
            </w:hyperlink>
            <w:r>
              <w:rPr>
                <w:rFonts w:ascii="Times New Roman" w:hAnsi="Times New Roman" w:cs="Times New Roman"/>
                <w:sz w:val="20"/>
                <w:szCs w:val="20"/>
              </w:rPr>
              <w:t>.1</w:t>
            </w:r>
          </w:p>
        </w:tc>
        <w:tc>
          <w:tcPr>
            <w:tcW w:w="2441" w:type="dxa"/>
            <w:tcBorders>
              <w:top w:val="single" w:sz="4" w:space="0" w:color="auto"/>
              <w:left w:val="single" w:sz="4" w:space="0" w:color="auto"/>
              <w:bottom w:val="single" w:sz="4" w:space="0" w:color="auto"/>
              <w:right w:val="single" w:sz="4" w:space="0" w:color="auto"/>
            </w:tcBorders>
          </w:tcPr>
          <w:p w:rsidR="00971CBB" w:rsidRPr="00971CBB" w:rsidRDefault="00971CBB" w:rsidP="00971CBB">
            <w:pPr>
              <w:rPr>
                <w:rFonts w:ascii="Times New Roman" w:eastAsia="SimSun" w:hAnsi="Times New Roman"/>
                <w:sz w:val="20"/>
                <w:szCs w:val="20"/>
              </w:rPr>
            </w:pPr>
            <w:r w:rsidRPr="00971CBB">
              <w:rPr>
                <w:rFonts w:ascii="Times New Roman" w:eastAsia="SimSun" w:hAnsi="Times New Roman"/>
                <w:sz w:val="20"/>
                <w:szCs w:val="20"/>
              </w:rPr>
              <w:t xml:space="preserve">Проведение физкультурно -оздоровительных и спортивно -массовых мероприятий с широким участием населения </w:t>
            </w:r>
            <w:r w:rsidRPr="00971CBB">
              <w:rPr>
                <w:rFonts w:ascii="Times New Roman" w:eastAsia="SimSun" w:hAnsi="Times New Roman"/>
                <w:sz w:val="20"/>
                <w:szCs w:val="20"/>
              </w:rPr>
              <w:lastRenderedPageBreak/>
              <w:t>различного возраста по месту их жительства, среди работающих, служащих и молодежи (спортивные соревнования, спортивные эстафеты)</w:t>
            </w:r>
          </w:p>
          <w:p w:rsidR="00971CBB" w:rsidRPr="00971CBB" w:rsidRDefault="00971CBB" w:rsidP="00971CBB">
            <w:pPr>
              <w:rPr>
                <w:rFonts w:ascii="Times New Roman" w:hAnsi="Times New Roman"/>
                <w:sz w:val="20"/>
                <w:szCs w:val="20"/>
              </w:rPr>
            </w:pPr>
          </w:p>
        </w:tc>
        <w:tc>
          <w:tcPr>
            <w:tcW w:w="1993" w:type="dxa"/>
            <w:tcBorders>
              <w:top w:val="single" w:sz="4" w:space="0" w:color="auto"/>
              <w:left w:val="single" w:sz="4" w:space="0" w:color="auto"/>
              <w:bottom w:val="single" w:sz="4" w:space="0" w:color="auto"/>
              <w:right w:val="single" w:sz="4" w:space="0" w:color="auto"/>
            </w:tcBorders>
          </w:tcPr>
          <w:p w:rsidR="00971CBB" w:rsidRPr="00971CBB" w:rsidRDefault="00971CBB" w:rsidP="00971CBB">
            <w:pPr>
              <w:jc w:val="center"/>
              <w:rPr>
                <w:rFonts w:ascii="Times New Roman" w:hAnsi="Times New Roman" w:cs="Times New Roman"/>
                <w:sz w:val="20"/>
                <w:szCs w:val="20"/>
              </w:rPr>
            </w:pPr>
            <w:r w:rsidRPr="00971CBB">
              <w:rPr>
                <w:rFonts w:ascii="Times New Roman" w:hAnsi="Times New Roman" w:cs="Times New Roman"/>
                <w:sz w:val="20"/>
                <w:szCs w:val="20"/>
              </w:rPr>
              <w:lastRenderedPageBreak/>
              <w:t xml:space="preserve">Отдел по делам молодежи и спорту Администрации Атяшевского муниципального </w:t>
            </w:r>
            <w:r w:rsidRPr="00971CBB">
              <w:rPr>
                <w:rFonts w:ascii="Times New Roman" w:hAnsi="Times New Roman" w:cs="Times New Roman"/>
                <w:sz w:val="20"/>
                <w:szCs w:val="20"/>
              </w:rPr>
              <w:lastRenderedPageBreak/>
              <w:t>района</w:t>
            </w:r>
          </w:p>
          <w:p w:rsidR="00971CBB" w:rsidRDefault="00971CBB" w:rsidP="00971CBB">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lastRenderedPageBreak/>
              <w:t>x</w:t>
            </w: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971CBB" w:rsidRDefault="00971CBB" w:rsidP="00971CBB">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971CBB" w:rsidRDefault="00971CBB" w:rsidP="00971CBB">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Default="00971CBB" w:rsidP="00971CBB">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Default="00971CBB" w:rsidP="00971CBB">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971CBB"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hyperlink r:id="rId14" w:anchor="P3032" w:history="1">
              <w:r w:rsidRPr="00086B13">
                <w:rPr>
                  <w:rFonts w:ascii="Times New Roman" w:hAnsi="Times New Roman" w:cs="Times New Roman"/>
                  <w:sz w:val="20"/>
                  <w:szCs w:val="20"/>
                </w:rPr>
                <w:t>мероприятие 1</w:t>
              </w:r>
            </w:hyperlink>
            <w:r>
              <w:rPr>
                <w:rFonts w:ascii="Times New Roman" w:hAnsi="Times New Roman" w:cs="Times New Roman"/>
                <w:sz w:val="20"/>
                <w:szCs w:val="20"/>
              </w:rPr>
              <w:t>.2</w:t>
            </w:r>
          </w:p>
        </w:tc>
        <w:tc>
          <w:tcPr>
            <w:tcW w:w="2441" w:type="dxa"/>
            <w:tcBorders>
              <w:top w:val="single" w:sz="4" w:space="0" w:color="auto"/>
              <w:left w:val="single" w:sz="4" w:space="0" w:color="auto"/>
              <w:bottom w:val="single" w:sz="4" w:space="0" w:color="auto"/>
              <w:right w:val="single" w:sz="4" w:space="0" w:color="auto"/>
            </w:tcBorders>
          </w:tcPr>
          <w:p w:rsidR="00971CBB" w:rsidRPr="00971CBB" w:rsidRDefault="00971CBB" w:rsidP="00971CBB">
            <w:pPr>
              <w:rPr>
                <w:rFonts w:ascii="PT Astra Serif" w:hAnsi="PT Astra Serif" w:cs="Times New Roman"/>
                <w:color w:val="000000"/>
                <w:sz w:val="20"/>
                <w:szCs w:val="20"/>
                <w:lang w:bidi="ru-RU"/>
              </w:rPr>
            </w:pPr>
            <w:r w:rsidRPr="00971CBB">
              <w:rPr>
                <w:rFonts w:ascii="PT Astra Serif" w:hAnsi="PT Astra Serif" w:cs="Times New Roman"/>
                <w:color w:val="000000"/>
                <w:sz w:val="20"/>
                <w:szCs w:val="20"/>
                <w:lang w:bidi="ru-RU"/>
              </w:rPr>
              <w:t>Повышение информированности населения о здоровом питании и отказе от вредных привычек</w:t>
            </w:r>
          </w:p>
        </w:tc>
        <w:tc>
          <w:tcPr>
            <w:tcW w:w="1993" w:type="dxa"/>
            <w:tcBorders>
              <w:top w:val="single" w:sz="4" w:space="0" w:color="auto"/>
              <w:left w:val="single" w:sz="4" w:space="0" w:color="auto"/>
              <w:bottom w:val="single" w:sz="4" w:space="0" w:color="auto"/>
              <w:right w:val="single" w:sz="4" w:space="0" w:color="auto"/>
            </w:tcBorders>
          </w:tcPr>
          <w:p w:rsidR="00971CBB" w:rsidRPr="00971CBB" w:rsidRDefault="00971CBB" w:rsidP="00971CBB">
            <w:pPr>
              <w:rPr>
                <w:rFonts w:ascii="Times New Roman" w:hAnsi="Times New Roman" w:cs="Times New Roman"/>
                <w:sz w:val="20"/>
                <w:szCs w:val="20"/>
              </w:rPr>
            </w:pPr>
            <w:r w:rsidRPr="00971CBB">
              <w:rPr>
                <w:rFonts w:ascii="Times New Roman" w:hAnsi="Times New Roman"/>
                <w:color w:val="1F497D" w:themeColor="text2"/>
                <w:sz w:val="20"/>
                <w:szCs w:val="20"/>
              </w:rPr>
              <w:t>Управление образования Администрации Атяшевского муниципального района</w:t>
            </w:r>
          </w:p>
          <w:p w:rsidR="00971CBB" w:rsidRPr="00971CBB" w:rsidRDefault="00971CBB" w:rsidP="00971CBB">
            <w:pPr>
              <w:rPr>
                <w:rFonts w:ascii="Times New Roman" w:hAnsi="Times New Roman" w:cs="Times New Roman"/>
                <w:color w:val="000000"/>
                <w:sz w:val="20"/>
                <w:szCs w:val="20"/>
              </w:rPr>
            </w:pPr>
            <w:r w:rsidRPr="00971CBB">
              <w:rPr>
                <w:rFonts w:ascii="Times New Roman" w:hAnsi="Times New Roman" w:cs="Times New Roman"/>
                <w:sz w:val="20"/>
                <w:szCs w:val="20"/>
              </w:rPr>
              <w:t>ГБУЗ «Атяшевская районная больница» (по согласованию)</w:t>
            </w: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971CBB" w:rsidRPr="002663EC" w:rsidRDefault="00971CBB" w:rsidP="00971CBB">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971CBB"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971CBB" w:rsidRPr="002663EC" w:rsidRDefault="00971CBB" w:rsidP="00971CBB">
            <w:pPr>
              <w:jc w:val="center"/>
              <w:outlineLvl w:val="2"/>
              <w:rPr>
                <w:rFonts w:cs="Times New Roman"/>
              </w:rPr>
            </w:pPr>
            <w:r w:rsidRPr="002663EC">
              <w:rPr>
                <w:rFonts w:ascii="Times New Roman" w:hAnsi="Times New Roman" w:cs="Times New Roman"/>
                <w:sz w:val="20"/>
                <w:szCs w:val="20"/>
              </w:rPr>
              <w:t xml:space="preserve">Мероприятие </w:t>
            </w:r>
            <w:r>
              <w:rPr>
                <w:rFonts w:cs="Times New Roman"/>
              </w:rPr>
              <w:t>2</w:t>
            </w:r>
          </w:p>
        </w:tc>
        <w:tc>
          <w:tcPr>
            <w:tcW w:w="2441" w:type="dxa"/>
            <w:tcBorders>
              <w:top w:val="single" w:sz="4" w:space="0" w:color="auto"/>
              <w:left w:val="single" w:sz="4" w:space="0" w:color="auto"/>
              <w:bottom w:val="single" w:sz="4" w:space="0" w:color="auto"/>
              <w:right w:val="single" w:sz="4" w:space="0" w:color="auto"/>
            </w:tcBorders>
          </w:tcPr>
          <w:p w:rsidR="00971CBB" w:rsidRPr="00144FDE" w:rsidRDefault="00971CBB" w:rsidP="00971CBB">
            <w:pPr>
              <w:jc w:val="center"/>
              <w:rPr>
                <w:rFonts w:ascii="Times New Roman" w:hAnsi="Times New Roman"/>
                <w:color w:val="1F497D" w:themeColor="text2"/>
                <w:sz w:val="20"/>
                <w:szCs w:val="20"/>
              </w:rPr>
            </w:pPr>
            <w:r w:rsidRPr="00144FDE">
              <w:rPr>
                <w:rFonts w:ascii="Times New Roman" w:hAnsi="Times New Roman"/>
                <w:bCs/>
                <w:color w:val="1F497D" w:themeColor="text2"/>
                <w:sz w:val="20"/>
                <w:szCs w:val="20"/>
              </w:rPr>
              <w:t>Профилактика инфекционных и неинфекционных социально-значимых заболеваний, снижение смертности, медицинская помощь населению</w:t>
            </w:r>
          </w:p>
        </w:tc>
        <w:tc>
          <w:tcPr>
            <w:tcW w:w="1993" w:type="dxa"/>
            <w:tcBorders>
              <w:top w:val="single" w:sz="4" w:space="0" w:color="auto"/>
              <w:left w:val="single" w:sz="4" w:space="0" w:color="auto"/>
              <w:bottom w:val="single" w:sz="4" w:space="0" w:color="auto"/>
              <w:right w:val="single" w:sz="4" w:space="0" w:color="auto"/>
            </w:tcBorders>
          </w:tcPr>
          <w:p w:rsidR="00971CBB" w:rsidRPr="003C3093" w:rsidRDefault="00971CBB" w:rsidP="00971CBB">
            <w:pPr>
              <w:spacing w:line="254" w:lineRule="auto"/>
              <w:jc w:val="center"/>
              <w:rPr>
                <w:rFonts w:ascii="Times New Roman" w:eastAsia="SimSun" w:hAnsi="Times New Roman" w:cs="Times New Roman"/>
                <w:i/>
                <w:sz w:val="20"/>
                <w:szCs w:val="20"/>
              </w:rPr>
            </w:pPr>
            <w:r w:rsidRPr="003C3093">
              <w:rPr>
                <w:rFonts w:ascii="Times New Roman" w:hAnsi="Times New Roman" w:cs="Times New Roman"/>
                <w:sz w:val="20"/>
                <w:szCs w:val="20"/>
              </w:rPr>
              <w:t>ГБУЗ «Атяшевская районная больница»</w:t>
            </w:r>
            <w:r>
              <w:rPr>
                <w:rFonts w:ascii="Times New Roman" w:hAnsi="Times New Roman" w:cs="Times New Roman"/>
                <w:sz w:val="20"/>
                <w:szCs w:val="20"/>
              </w:rPr>
              <w:t xml:space="preserve"> (по согла</w:t>
            </w:r>
            <w:r w:rsidRPr="003C3093">
              <w:rPr>
                <w:rFonts w:ascii="Times New Roman" w:hAnsi="Times New Roman" w:cs="Times New Roman"/>
                <w:sz w:val="20"/>
                <w:szCs w:val="20"/>
              </w:rPr>
              <w:t>сованию)</w:t>
            </w: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971CBB" w:rsidRPr="002663EC" w:rsidRDefault="00971CBB" w:rsidP="00971CBB">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71CBB" w:rsidRPr="002663EC" w:rsidRDefault="00971CBB" w:rsidP="00971CBB">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F93731" w:rsidRPr="00971CBB"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2.1</w:t>
            </w:r>
          </w:p>
        </w:tc>
        <w:tc>
          <w:tcPr>
            <w:tcW w:w="2441" w:type="dxa"/>
            <w:tcBorders>
              <w:top w:val="single" w:sz="4" w:space="0" w:color="auto"/>
              <w:left w:val="single" w:sz="4" w:space="0" w:color="auto"/>
              <w:bottom w:val="single" w:sz="4" w:space="0" w:color="auto"/>
              <w:right w:val="single" w:sz="4" w:space="0" w:color="auto"/>
            </w:tcBorders>
          </w:tcPr>
          <w:p w:rsidR="00F93731" w:rsidRPr="00971CBB" w:rsidRDefault="00F93731" w:rsidP="00F93731">
            <w:pPr>
              <w:rPr>
                <w:rFonts w:ascii="Times New Roman" w:eastAsia="SimSun" w:hAnsi="Times New Roman" w:cs="Times New Roman"/>
                <w:sz w:val="20"/>
                <w:szCs w:val="20"/>
              </w:rPr>
            </w:pPr>
            <w:r w:rsidRPr="00971CBB">
              <w:rPr>
                <w:rFonts w:ascii="Times New Roman" w:eastAsia="SimSun" w:hAnsi="Times New Roman" w:cs="Times New Roman"/>
                <w:sz w:val="20"/>
                <w:szCs w:val="20"/>
              </w:rPr>
              <w:t>Разработка и реализация мероприятий, направленных на:</w:t>
            </w:r>
          </w:p>
          <w:p w:rsidR="00F93731" w:rsidRPr="00971CBB" w:rsidRDefault="00F93731" w:rsidP="00F93731">
            <w:pPr>
              <w:rPr>
                <w:rFonts w:ascii="Times New Roman" w:eastAsia="SimSun" w:hAnsi="Times New Roman" w:cs="Times New Roman"/>
                <w:sz w:val="20"/>
                <w:szCs w:val="20"/>
              </w:rPr>
            </w:pPr>
            <w:r w:rsidRPr="00971CBB">
              <w:rPr>
                <w:rFonts w:ascii="Times New Roman" w:eastAsia="SimSun" w:hAnsi="Times New Roman" w:cs="Times New Roman"/>
                <w:sz w:val="20"/>
                <w:szCs w:val="20"/>
              </w:rPr>
              <w:t>-профилактику и предупреждение болезней системы кровообращения и их осложнений;</w:t>
            </w:r>
          </w:p>
          <w:p w:rsidR="00F93731" w:rsidRPr="00971CBB" w:rsidRDefault="00F93731" w:rsidP="00F93731">
            <w:pPr>
              <w:rPr>
                <w:rFonts w:ascii="Times New Roman" w:eastAsia="SimSun" w:hAnsi="Times New Roman" w:cs="Times New Roman"/>
                <w:sz w:val="20"/>
                <w:szCs w:val="20"/>
              </w:rPr>
            </w:pPr>
            <w:r w:rsidRPr="00971CBB">
              <w:rPr>
                <w:rFonts w:ascii="Times New Roman" w:eastAsia="SimSun" w:hAnsi="Times New Roman" w:cs="Times New Roman"/>
                <w:sz w:val="20"/>
                <w:szCs w:val="20"/>
              </w:rPr>
              <w:t>- профилактику ранее выявленных онкологических заболеваний;</w:t>
            </w:r>
          </w:p>
          <w:p w:rsidR="00F93731" w:rsidRPr="00144FDE" w:rsidRDefault="00F93731" w:rsidP="00F93731">
            <w:pPr>
              <w:rPr>
                <w:rFonts w:ascii="Times New Roman" w:hAnsi="Times New Roman"/>
                <w:bCs/>
                <w:color w:val="1F497D" w:themeColor="text2"/>
                <w:sz w:val="20"/>
                <w:szCs w:val="20"/>
              </w:rPr>
            </w:pPr>
            <w:r w:rsidRPr="00971CBB">
              <w:rPr>
                <w:rFonts w:ascii="Times New Roman" w:eastAsia="SimSun" w:hAnsi="Times New Roman" w:cs="Times New Roman"/>
                <w:sz w:val="20"/>
                <w:szCs w:val="20"/>
              </w:rPr>
              <w:t>-профилактику заболеваний туберкулезом</w:t>
            </w:r>
          </w:p>
        </w:tc>
        <w:tc>
          <w:tcPr>
            <w:tcW w:w="1993" w:type="dxa"/>
            <w:tcBorders>
              <w:top w:val="single" w:sz="4" w:space="0" w:color="auto"/>
              <w:left w:val="single" w:sz="4" w:space="0" w:color="auto"/>
              <w:bottom w:val="single" w:sz="4" w:space="0" w:color="auto"/>
              <w:right w:val="single" w:sz="4" w:space="0" w:color="auto"/>
            </w:tcBorders>
          </w:tcPr>
          <w:p w:rsidR="00F93731" w:rsidRPr="00971CBB" w:rsidRDefault="00F93731" w:rsidP="00F93731">
            <w:pPr>
              <w:spacing w:line="254" w:lineRule="auto"/>
              <w:jc w:val="center"/>
              <w:rPr>
                <w:rFonts w:ascii="Times New Roman" w:hAnsi="Times New Roman" w:cs="Times New Roman"/>
                <w:sz w:val="20"/>
                <w:szCs w:val="20"/>
              </w:rPr>
            </w:pPr>
            <w:r w:rsidRPr="00971CBB">
              <w:rPr>
                <w:rFonts w:ascii="Times New Roman" w:hAnsi="Times New Roman" w:cs="Times New Roman"/>
                <w:sz w:val="20"/>
                <w:szCs w:val="20"/>
              </w:rPr>
              <w:t>ГБУЗ «Атяшевская районная больница»</w:t>
            </w:r>
          </w:p>
          <w:p w:rsidR="00F93731" w:rsidRPr="00971CBB" w:rsidRDefault="00F93731" w:rsidP="00F93731">
            <w:pPr>
              <w:spacing w:line="254" w:lineRule="auto"/>
              <w:jc w:val="center"/>
              <w:rPr>
                <w:rFonts w:ascii="Times New Roman" w:eastAsia="SimSun" w:hAnsi="Times New Roman" w:cs="Times New Roman"/>
                <w:i/>
                <w:sz w:val="20"/>
                <w:szCs w:val="20"/>
              </w:rPr>
            </w:pPr>
            <w:r w:rsidRPr="00971CBB">
              <w:rPr>
                <w:rFonts w:ascii="Times New Roman" w:hAnsi="Times New Roman" w:cs="Times New Roman"/>
                <w:sz w:val="20"/>
                <w:szCs w:val="20"/>
              </w:rPr>
              <w:t>(по согласованию)</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81606B">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lastRenderedPageBreak/>
              <w:t xml:space="preserve">Основное </w:t>
            </w:r>
          </w:p>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2.2</w:t>
            </w:r>
          </w:p>
        </w:tc>
        <w:tc>
          <w:tcPr>
            <w:tcW w:w="2441"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rPr>
                <w:rFonts w:ascii="PT Astra Serif" w:hAnsi="PT Astra Serif" w:cs="Times New Roman"/>
                <w:color w:val="000000"/>
                <w:sz w:val="20"/>
                <w:szCs w:val="20"/>
                <w:lang w:bidi="ru-RU"/>
              </w:rPr>
            </w:pPr>
            <w:r w:rsidRPr="00F93731">
              <w:rPr>
                <w:rFonts w:ascii="PT Astra Serif" w:hAnsi="PT Astra Serif" w:cs="Times New Roman"/>
                <w:color w:val="000000"/>
                <w:sz w:val="20"/>
                <w:szCs w:val="20"/>
                <w:lang w:bidi="ru-RU"/>
              </w:rPr>
              <w:t>Проведение уроков здоровья для обучающихся 1-11 классов в муниципальных общеобразовательных учреждениях Атяшевского муниципального района</w:t>
            </w:r>
          </w:p>
        </w:tc>
        <w:tc>
          <w:tcPr>
            <w:tcW w:w="1993"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spacing w:line="254" w:lineRule="auto"/>
              <w:rPr>
                <w:rFonts w:ascii="Times New Roman" w:eastAsia="SimSun" w:hAnsi="Times New Roman" w:cs="Times New Roman"/>
                <w:i/>
                <w:sz w:val="20"/>
                <w:szCs w:val="20"/>
              </w:rPr>
            </w:pPr>
            <w:r w:rsidRPr="00F93731">
              <w:rPr>
                <w:rFonts w:ascii="Times New Roman" w:hAnsi="Times New Roman" w:cs="Times New Roman"/>
                <w:sz w:val="20"/>
                <w:szCs w:val="20"/>
              </w:rPr>
              <w:t>ГБУЗ «Атяшевская районная больница» (по согласованию)</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84464C">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2.3</w:t>
            </w:r>
          </w:p>
        </w:tc>
        <w:tc>
          <w:tcPr>
            <w:tcW w:w="2441" w:type="dxa"/>
            <w:tcBorders>
              <w:top w:val="single" w:sz="4" w:space="0" w:color="auto"/>
              <w:left w:val="single" w:sz="4" w:space="0" w:color="auto"/>
              <w:bottom w:val="single" w:sz="4" w:space="0" w:color="auto"/>
              <w:right w:val="single" w:sz="4" w:space="0" w:color="auto"/>
            </w:tcBorders>
            <w:vAlign w:val="center"/>
          </w:tcPr>
          <w:p w:rsidR="00F93731" w:rsidRPr="00F93731" w:rsidRDefault="00F93731" w:rsidP="00F93731">
            <w:pPr>
              <w:rPr>
                <w:rFonts w:ascii="Times New Roman" w:eastAsia="SimSun" w:hAnsi="Times New Roman" w:cs="Times New Roman"/>
                <w:sz w:val="20"/>
                <w:szCs w:val="20"/>
              </w:rPr>
            </w:pPr>
            <w:r w:rsidRPr="00F93731">
              <w:rPr>
                <w:rFonts w:ascii="Times New Roman" w:eastAsia="SimSun" w:hAnsi="Times New Roman" w:cs="Times New Roman"/>
                <w:sz w:val="20"/>
                <w:szCs w:val="20"/>
              </w:rPr>
              <w:t>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«Международный день отказа от курения», «Всемирный день трезвости», «Всемирный день борьбы с ВИЧ-инфекцией»</w:t>
            </w:r>
          </w:p>
        </w:tc>
        <w:tc>
          <w:tcPr>
            <w:tcW w:w="1993"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rPr>
                <w:rFonts w:ascii="Times New Roman" w:hAnsi="Times New Roman" w:cs="Times New Roman"/>
                <w:sz w:val="20"/>
                <w:szCs w:val="20"/>
              </w:rPr>
            </w:pPr>
            <w:r w:rsidRPr="00F93731">
              <w:rPr>
                <w:rFonts w:ascii="Times New Roman" w:hAnsi="Times New Roman" w:cs="Times New Roman"/>
                <w:sz w:val="20"/>
                <w:szCs w:val="20"/>
              </w:rPr>
              <w:t>Управление культуры Администрации Атяшевского муниципального района</w:t>
            </w:r>
          </w:p>
          <w:p w:rsidR="00F93731" w:rsidRPr="00F93731" w:rsidRDefault="00F93731" w:rsidP="00F93731">
            <w:pPr>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F93731" w:rsidRPr="002663EC" w:rsidRDefault="00F93731" w:rsidP="00F93731">
            <w:pPr>
              <w:jc w:val="center"/>
              <w:outlineLvl w:val="2"/>
              <w:rPr>
                <w:rFonts w:cs="Times New Roman"/>
              </w:rPr>
            </w:pPr>
            <w:r w:rsidRPr="002663EC">
              <w:rPr>
                <w:rFonts w:ascii="Times New Roman" w:hAnsi="Times New Roman" w:cs="Times New Roman"/>
                <w:sz w:val="20"/>
                <w:szCs w:val="20"/>
              </w:rPr>
              <w:t xml:space="preserve">Мероприятие </w:t>
            </w:r>
            <w:r w:rsidRPr="002663EC">
              <w:rPr>
                <w:rFonts w:cs="Times New Roman"/>
              </w:rPr>
              <w:t>3</w:t>
            </w:r>
          </w:p>
        </w:tc>
        <w:tc>
          <w:tcPr>
            <w:tcW w:w="2441"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sz w:val="20"/>
                <w:szCs w:val="20"/>
              </w:rPr>
            </w:pPr>
            <w:r>
              <w:rPr>
                <w:rFonts w:ascii="Times New Roman" w:hAnsi="Times New Roman" w:cs="Times New Roman"/>
                <w:sz w:val="20"/>
                <w:szCs w:val="20"/>
              </w:rPr>
              <w:t>Связи с общественностью</w:t>
            </w:r>
          </w:p>
        </w:tc>
        <w:tc>
          <w:tcPr>
            <w:tcW w:w="1993" w:type="dxa"/>
            <w:tcBorders>
              <w:top w:val="single" w:sz="4" w:space="0" w:color="auto"/>
              <w:left w:val="single" w:sz="4" w:space="0" w:color="auto"/>
              <w:bottom w:val="single" w:sz="4" w:space="0" w:color="auto"/>
              <w:right w:val="single" w:sz="4" w:space="0" w:color="auto"/>
            </w:tcBorders>
          </w:tcPr>
          <w:p w:rsidR="00F93731"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Редакция газеты «Вперед» (по согласованию)</w:t>
            </w:r>
          </w:p>
          <w:p w:rsidR="00F93731" w:rsidRDefault="00F93731" w:rsidP="00F93731">
            <w:pPr>
              <w:jc w:val="center"/>
              <w:rPr>
                <w:rFonts w:ascii="Times New Roman" w:hAnsi="Times New Roman" w:cs="Times New Roman"/>
                <w:color w:val="000000"/>
                <w:sz w:val="20"/>
                <w:szCs w:val="20"/>
              </w:rPr>
            </w:pPr>
          </w:p>
          <w:p w:rsidR="00F93731" w:rsidRDefault="00F93731" w:rsidP="00F93731">
            <w:pPr>
              <w:jc w:val="center"/>
              <w:rPr>
                <w:rFonts w:ascii="Times New Roman" w:hAnsi="Times New Roman" w:cs="Times New Roman"/>
                <w:color w:val="000000"/>
                <w:sz w:val="20"/>
                <w:szCs w:val="20"/>
              </w:rPr>
            </w:pPr>
            <w:r w:rsidRPr="003C3093">
              <w:rPr>
                <w:rFonts w:ascii="Times New Roman" w:hAnsi="Times New Roman" w:cs="Times New Roman"/>
                <w:sz w:val="20"/>
                <w:szCs w:val="20"/>
              </w:rPr>
              <w:t>ГБУЗ «Атяшевская районная больница»</w:t>
            </w:r>
            <w:r>
              <w:rPr>
                <w:rFonts w:ascii="Times New Roman" w:hAnsi="Times New Roman" w:cs="Times New Roman"/>
                <w:sz w:val="20"/>
                <w:szCs w:val="20"/>
              </w:rPr>
              <w:t xml:space="preserve"> (по согла</w:t>
            </w:r>
            <w:r w:rsidRPr="003C3093">
              <w:rPr>
                <w:rFonts w:ascii="Times New Roman" w:hAnsi="Times New Roman" w:cs="Times New Roman"/>
                <w:sz w:val="20"/>
                <w:szCs w:val="20"/>
              </w:rPr>
              <w:t>сованию)</w:t>
            </w:r>
          </w:p>
          <w:p w:rsidR="00F93731" w:rsidRPr="002663EC" w:rsidRDefault="00F93731" w:rsidP="00F93731">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sidRPr="00F93731">
              <w:rPr>
                <w:rFonts w:ascii="Times New Roman" w:hAnsi="Times New Roman" w:cs="Times New Roman"/>
              </w:rPr>
              <w:t>3</w:t>
            </w:r>
            <w:r w:rsidRPr="00F93731">
              <w:rPr>
                <w:rFonts w:ascii="Times New Roman" w:hAnsi="Times New Roman" w:cs="Times New Roman"/>
              </w:rPr>
              <w:t>.1</w:t>
            </w:r>
          </w:p>
        </w:tc>
        <w:tc>
          <w:tcPr>
            <w:tcW w:w="2441"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rPr>
                <w:rFonts w:ascii="Times New Roman" w:hAnsi="Times New Roman"/>
                <w:color w:val="000000"/>
                <w:sz w:val="20"/>
                <w:szCs w:val="20"/>
              </w:rPr>
            </w:pPr>
            <w:r w:rsidRPr="00F93731">
              <w:rPr>
                <w:rFonts w:ascii="Times New Roman" w:hAnsi="Times New Roman"/>
                <w:color w:val="000000"/>
                <w:sz w:val="20"/>
                <w:szCs w:val="20"/>
              </w:rPr>
              <w:t xml:space="preserve">Информирование граждан о ведении здорового образа жизни путем проведения соответствующей разъяснительной работы в средствах массовой </w:t>
            </w:r>
            <w:r w:rsidRPr="00F93731">
              <w:rPr>
                <w:rFonts w:ascii="Times New Roman" w:hAnsi="Times New Roman"/>
                <w:color w:val="000000"/>
                <w:sz w:val="20"/>
                <w:szCs w:val="20"/>
              </w:rPr>
              <w:lastRenderedPageBreak/>
              <w:t>информации</w:t>
            </w:r>
          </w:p>
        </w:tc>
        <w:tc>
          <w:tcPr>
            <w:tcW w:w="1993"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spacing w:line="254" w:lineRule="auto"/>
              <w:rPr>
                <w:rFonts w:ascii="Times New Roman" w:hAnsi="Times New Roman" w:cs="Times New Roman"/>
                <w:sz w:val="20"/>
                <w:szCs w:val="20"/>
              </w:rPr>
            </w:pPr>
            <w:r w:rsidRPr="00F93731">
              <w:rPr>
                <w:rFonts w:ascii="Times New Roman" w:hAnsi="Times New Roman" w:cs="Times New Roman"/>
                <w:sz w:val="20"/>
                <w:szCs w:val="20"/>
              </w:rPr>
              <w:lastRenderedPageBreak/>
              <w:t>Редакция газеты «Вперед» (по согласованию)</w:t>
            </w:r>
          </w:p>
          <w:p w:rsidR="00F93731" w:rsidRPr="00F93731" w:rsidRDefault="00F93731" w:rsidP="00F93731">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ГБУЗ «Атяшевская районная больница» (по согласованию)</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rsidR="00F93731" w:rsidRPr="002663EC" w:rsidRDefault="00F93731" w:rsidP="00F93731">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sidRPr="00F93731">
              <w:rPr>
                <w:rFonts w:ascii="Times New Roman" w:hAnsi="Times New Roman" w:cs="Times New Roman"/>
              </w:rPr>
              <w:t>3</w:t>
            </w:r>
            <w:r>
              <w:rPr>
                <w:rFonts w:ascii="Times New Roman" w:hAnsi="Times New Roman" w:cs="Times New Roman"/>
              </w:rPr>
              <w:t>.2</w:t>
            </w:r>
          </w:p>
        </w:tc>
        <w:tc>
          <w:tcPr>
            <w:tcW w:w="2441"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rPr>
                <w:rFonts w:ascii="Times New Roman" w:hAnsi="Times New Roman"/>
                <w:color w:val="000000"/>
                <w:sz w:val="20"/>
                <w:szCs w:val="20"/>
              </w:rPr>
            </w:pPr>
            <w:r w:rsidRPr="00F93731">
              <w:rPr>
                <w:rFonts w:ascii="Times New Roman" w:hAnsi="Times New Roman"/>
                <w:color w:val="000000"/>
                <w:sz w:val="20"/>
                <w:szCs w:val="20"/>
              </w:rPr>
              <w:t>Провести тематические публикации статей по ведению здорового образа жизни молодежи и трудоспособного населения</w:t>
            </w:r>
          </w:p>
        </w:tc>
        <w:tc>
          <w:tcPr>
            <w:tcW w:w="1993" w:type="dxa"/>
            <w:tcBorders>
              <w:top w:val="single" w:sz="4" w:space="0" w:color="auto"/>
              <w:left w:val="single" w:sz="4" w:space="0" w:color="auto"/>
              <w:bottom w:val="single" w:sz="4" w:space="0" w:color="auto"/>
              <w:right w:val="single" w:sz="4" w:space="0" w:color="auto"/>
            </w:tcBorders>
          </w:tcPr>
          <w:p w:rsidR="00F93731" w:rsidRPr="00F93731" w:rsidRDefault="00F93731" w:rsidP="00F93731">
            <w:pPr>
              <w:spacing w:line="254" w:lineRule="auto"/>
              <w:rPr>
                <w:rFonts w:ascii="Times New Roman" w:hAnsi="Times New Roman" w:cs="Times New Roman"/>
                <w:sz w:val="20"/>
                <w:szCs w:val="20"/>
              </w:rPr>
            </w:pPr>
            <w:r w:rsidRPr="00F93731">
              <w:rPr>
                <w:rFonts w:ascii="Times New Roman" w:hAnsi="Times New Roman" w:cs="Times New Roman"/>
                <w:sz w:val="20"/>
                <w:szCs w:val="20"/>
              </w:rPr>
              <w:t>Редакция газеты «Вперед»</w:t>
            </w:r>
          </w:p>
          <w:p w:rsidR="00F93731" w:rsidRPr="00F93731" w:rsidRDefault="00F93731" w:rsidP="00F93731">
            <w:pPr>
              <w:spacing w:line="254" w:lineRule="auto"/>
              <w:rPr>
                <w:rFonts w:ascii="Times New Roman" w:hAnsi="Times New Roman" w:cs="Times New Roman"/>
                <w:sz w:val="20"/>
                <w:szCs w:val="20"/>
              </w:rPr>
            </w:pPr>
            <w:r w:rsidRPr="00F93731">
              <w:rPr>
                <w:rFonts w:ascii="Times New Roman" w:hAnsi="Times New Roman" w:cs="Times New Roman"/>
                <w:sz w:val="20"/>
                <w:szCs w:val="20"/>
              </w:rPr>
              <w:t>ГБУЗ «Атяшевская районная больница»</w:t>
            </w:r>
          </w:p>
          <w:p w:rsidR="00F93731" w:rsidRPr="00F93731" w:rsidRDefault="00F93731" w:rsidP="00F93731">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 xml:space="preserve"> (по согласованию)</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F93731"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t xml:space="preserve">Основное </w:t>
            </w:r>
          </w:p>
          <w:p w:rsidR="00F93731" w:rsidRPr="00E872FF" w:rsidRDefault="00F93731" w:rsidP="00F93731">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p>
        </w:tc>
        <w:tc>
          <w:tcPr>
            <w:tcW w:w="2441"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sz w:val="20"/>
                <w:szCs w:val="20"/>
              </w:rPr>
            </w:pPr>
            <w:r>
              <w:rPr>
                <w:rFonts w:ascii="Times New Roman" w:hAnsi="Times New Roman" w:cs="Times New Roman"/>
                <w:sz w:val="20"/>
                <w:szCs w:val="20"/>
              </w:rPr>
              <w:t>Редакционно-издательская деятельность</w:t>
            </w:r>
          </w:p>
        </w:tc>
        <w:tc>
          <w:tcPr>
            <w:tcW w:w="1993"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p w:rsidR="00F93731" w:rsidRPr="002663EC" w:rsidRDefault="00F93731" w:rsidP="00F93731">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93731" w:rsidRPr="002663EC" w:rsidRDefault="00F93731" w:rsidP="00F93731">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r>
      <w:tr w:rsidR="00F4558D"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t xml:space="preserve">Основное </w:t>
            </w:r>
          </w:p>
          <w:p w:rsidR="00F4558D" w:rsidRPr="002663EC" w:rsidRDefault="00F4558D" w:rsidP="00F4558D">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r>
              <w:rPr>
                <w:rFonts w:ascii="Times New Roman" w:hAnsi="Times New Roman" w:cs="Times New Roman"/>
                <w:sz w:val="20"/>
                <w:szCs w:val="20"/>
              </w:rPr>
              <w:t>.1</w:t>
            </w:r>
          </w:p>
        </w:tc>
        <w:tc>
          <w:tcPr>
            <w:tcW w:w="2441" w:type="dxa"/>
            <w:tcBorders>
              <w:top w:val="single" w:sz="4" w:space="0" w:color="auto"/>
              <w:left w:val="single" w:sz="4" w:space="0" w:color="auto"/>
              <w:bottom w:val="single" w:sz="4" w:space="0" w:color="auto"/>
              <w:right w:val="single" w:sz="4" w:space="0" w:color="auto"/>
            </w:tcBorders>
          </w:tcPr>
          <w:p w:rsidR="00F4558D" w:rsidRPr="00F4558D" w:rsidRDefault="00F4558D" w:rsidP="00F4558D">
            <w:pPr>
              <w:rPr>
                <w:rFonts w:ascii="Times New Roman" w:hAnsi="Times New Roman"/>
                <w:color w:val="000000"/>
                <w:sz w:val="20"/>
                <w:szCs w:val="20"/>
              </w:rPr>
            </w:pPr>
            <w:r w:rsidRPr="00F4558D">
              <w:rPr>
                <w:rFonts w:ascii="Times New Roman" w:hAnsi="Times New Roman"/>
                <w:color w:val="000000"/>
                <w:sz w:val="20"/>
                <w:szCs w:val="20"/>
              </w:rPr>
              <w:t xml:space="preserve">Разработка и распространение </w:t>
            </w:r>
          </w:p>
          <w:p w:rsidR="00F4558D" w:rsidRPr="00F4558D" w:rsidRDefault="00F4558D" w:rsidP="00F4558D">
            <w:pPr>
              <w:rPr>
                <w:rFonts w:ascii="Times New Roman" w:hAnsi="Times New Roman" w:cs="Times New Roman"/>
                <w:color w:val="000000"/>
                <w:sz w:val="20"/>
                <w:szCs w:val="20"/>
              </w:rPr>
            </w:pPr>
            <w:r w:rsidRPr="00F4558D">
              <w:rPr>
                <w:rFonts w:ascii="Times New Roman" w:hAnsi="Times New Roman"/>
                <w:color w:val="000000"/>
                <w:sz w:val="20"/>
                <w:szCs w:val="20"/>
              </w:rPr>
              <w:t>памяток, буклетов о здоровом образе жизни и профилактике вредных привычек.</w:t>
            </w:r>
          </w:p>
        </w:tc>
        <w:tc>
          <w:tcPr>
            <w:tcW w:w="1993" w:type="dxa"/>
            <w:tcBorders>
              <w:top w:val="single" w:sz="4" w:space="0" w:color="auto"/>
              <w:left w:val="single" w:sz="4" w:space="0" w:color="auto"/>
              <w:bottom w:val="single" w:sz="4" w:space="0" w:color="auto"/>
              <w:right w:val="single" w:sz="4" w:space="0" w:color="auto"/>
            </w:tcBorders>
          </w:tcPr>
          <w:p w:rsidR="00F4558D" w:rsidRPr="00F4558D" w:rsidRDefault="00F4558D" w:rsidP="00F4558D">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rsidR="00F4558D" w:rsidRPr="00F4558D" w:rsidRDefault="00F4558D" w:rsidP="00F4558D">
            <w:pPr>
              <w:rPr>
                <w:rFonts w:ascii="Times New Roman" w:hAnsi="Times New Roman" w:cs="Times New Roman"/>
                <w:sz w:val="20"/>
                <w:szCs w:val="20"/>
              </w:rPr>
            </w:pPr>
          </w:p>
          <w:p w:rsidR="00F4558D" w:rsidRPr="00F4558D" w:rsidRDefault="00F4558D" w:rsidP="00F4558D">
            <w:pPr>
              <w:spacing w:line="254" w:lineRule="auto"/>
              <w:rPr>
                <w:rFonts w:ascii="Times New Roman" w:eastAsia="SimSun" w:hAnsi="Times New Roman" w:cs="Times New Roman"/>
                <w:sz w:val="20"/>
                <w:szCs w:val="20"/>
              </w:rPr>
            </w:pPr>
            <w:r w:rsidRPr="00F4558D">
              <w:rPr>
                <w:rFonts w:ascii="Times New Roman" w:hAnsi="Times New Roman" w:cs="Times New Roman"/>
                <w:sz w:val="20"/>
                <w:szCs w:val="20"/>
              </w:rPr>
              <w:t>ГБУЗ «Атяшевская районная больница» (по согласованию)</w:t>
            </w:r>
          </w:p>
        </w:tc>
        <w:tc>
          <w:tcPr>
            <w:tcW w:w="709"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p w:rsidR="00F4558D" w:rsidRPr="002663EC" w:rsidRDefault="00F4558D" w:rsidP="00F4558D">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r>
      <w:tr w:rsidR="00F4558D" w:rsidRPr="002663EC" w:rsidTr="00A61CB7">
        <w:trPr>
          <w:trHeight w:val="932"/>
        </w:trPr>
        <w:tc>
          <w:tcPr>
            <w:tcW w:w="1507"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t xml:space="preserve">Основное </w:t>
            </w:r>
          </w:p>
          <w:p w:rsidR="00F4558D" w:rsidRPr="002663EC" w:rsidRDefault="00F4558D" w:rsidP="00F4558D">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r>
              <w:rPr>
                <w:rFonts w:ascii="Times New Roman" w:hAnsi="Times New Roman" w:cs="Times New Roman"/>
                <w:sz w:val="20"/>
                <w:szCs w:val="20"/>
              </w:rPr>
              <w:t>.2</w:t>
            </w:r>
          </w:p>
        </w:tc>
        <w:tc>
          <w:tcPr>
            <w:tcW w:w="2441" w:type="dxa"/>
            <w:tcBorders>
              <w:top w:val="single" w:sz="4" w:space="0" w:color="auto"/>
              <w:left w:val="single" w:sz="4" w:space="0" w:color="auto"/>
              <w:bottom w:val="single" w:sz="4" w:space="0" w:color="auto"/>
              <w:right w:val="single" w:sz="4" w:space="0" w:color="auto"/>
            </w:tcBorders>
          </w:tcPr>
          <w:p w:rsidR="00F4558D" w:rsidRPr="00F4558D" w:rsidRDefault="00F4558D" w:rsidP="00F4558D">
            <w:pPr>
              <w:rPr>
                <w:rFonts w:ascii="Times New Roman" w:hAnsi="Times New Roman"/>
                <w:color w:val="000000"/>
                <w:sz w:val="20"/>
                <w:szCs w:val="20"/>
              </w:rPr>
            </w:pPr>
            <w:r w:rsidRPr="00F4558D">
              <w:rPr>
                <w:rFonts w:ascii="PT Astra Serif" w:hAnsi="PT Astra Serif" w:cs="Times New Roman"/>
                <w:color w:val="000000"/>
                <w:sz w:val="20"/>
                <w:szCs w:val="20"/>
                <w:lang w:bidi="ru-RU"/>
              </w:rPr>
              <w:t>Проведение социологического опроса и оценки информированности населения о ведении здорового образа жизни</w:t>
            </w:r>
          </w:p>
        </w:tc>
        <w:tc>
          <w:tcPr>
            <w:tcW w:w="1993" w:type="dxa"/>
            <w:tcBorders>
              <w:top w:val="single" w:sz="4" w:space="0" w:color="auto"/>
              <w:left w:val="single" w:sz="4" w:space="0" w:color="auto"/>
              <w:bottom w:val="single" w:sz="4" w:space="0" w:color="auto"/>
              <w:right w:val="single" w:sz="4" w:space="0" w:color="auto"/>
            </w:tcBorders>
          </w:tcPr>
          <w:p w:rsidR="00F4558D" w:rsidRPr="00F4558D" w:rsidRDefault="00F4558D" w:rsidP="00F4558D">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rsidR="00F4558D" w:rsidRPr="00F4558D" w:rsidRDefault="00F4558D" w:rsidP="00F4558D">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rsidR="00F4558D" w:rsidRPr="002663EC" w:rsidRDefault="00F4558D" w:rsidP="00F4558D">
            <w:pPr>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F4558D" w:rsidRPr="002663EC" w:rsidRDefault="00F4558D" w:rsidP="00F4558D">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bookmarkEnd w:id="5"/>
    </w:tbl>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A61CB7" w:rsidRDefault="00A61CB7" w:rsidP="00E46F52">
      <w:pPr>
        <w:ind w:firstLine="570"/>
        <w:jc w:val="both"/>
        <w:rPr>
          <w:rFonts w:ascii="Times New Roman" w:hAnsi="Times New Roman" w:cs="Times New Roman"/>
          <w:sz w:val="28"/>
          <w:szCs w:val="28"/>
        </w:rPr>
      </w:pPr>
    </w:p>
    <w:p w:rsidR="00A61CB7" w:rsidRPr="00A61CB7" w:rsidRDefault="00A61CB7" w:rsidP="00B94456">
      <w:pPr>
        <w:ind w:left="12191"/>
        <w:rPr>
          <w:rFonts w:ascii="Times New Roman" w:hAnsi="Times New Roman" w:cs="Times New Roman"/>
          <w:sz w:val="24"/>
          <w:szCs w:val="24"/>
        </w:rPr>
      </w:pPr>
      <w:r>
        <w:rPr>
          <w:sz w:val="28"/>
          <w:szCs w:val="28"/>
        </w:rPr>
        <w:t xml:space="preserve">                        </w:t>
      </w:r>
      <w:r w:rsidRPr="00A61CB7">
        <w:rPr>
          <w:rFonts w:ascii="Times New Roman" w:hAnsi="Times New Roman" w:cs="Times New Roman"/>
          <w:sz w:val="24"/>
          <w:szCs w:val="24"/>
        </w:rPr>
        <w:t>Приложение 5</w:t>
      </w:r>
    </w:p>
    <w:p w:rsidR="00B94456" w:rsidRDefault="00B94456" w:rsidP="00B94456">
      <w:pPr>
        <w:tabs>
          <w:tab w:val="left" w:pos="9781"/>
          <w:tab w:val="left" w:pos="10348"/>
        </w:tabs>
        <w:ind w:right="1812"/>
        <w:jc w:val="right"/>
        <w:rPr>
          <w:rFonts w:ascii="Times New Roman" w:hAnsi="Times New Roman" w:cs="Times New Roman"/>
          <w:color w:val="26282F"/>
          <w:sz w:val="24"/>
          <w:szCs w:val="24"/>
        </w:rPr>
      </w:pPr>
      <w:r w:rsidRPr="00704F7D">
        <w:rPr>
          <w:rFonts w:ascii="Times New Roman" w:hAnsi="Times New Roman" w:cs="Times New Roman"/>
          <w:color w:val="26282F"/>
          <w:sz w:val="24"/>
          <w:szCs w:val="24"/>
        </w:rPr>
        <w:t>муниципальной программе</w:t>
      </w:r>
    </w:p>
    <w:p w:rsidR="00B94456" w:rsidRDefault="00B94456" w:rsidP="00B94456">
      <w:pPr>
        <w:tabs>
          <w:tab w:val="left" w:pos="9781"/>
          <w:tab w:val="left" w:pos="10348"/>
        </w:tabs>
        <w:ind w:right="678"/>
        <w:jc w:val="right"/>
        <w:rPr>
          <w:rFonts w:ascii="Times New Roman" w:hAnsi="Times New Roman" w:cs="Times New Roman"/>
          <w:sz w:val="24"/>
          <w:szCs w:val="24"/>
        </w:rPr>
      </w:pPr>
      <w:r w:rsidRPr="00704F7D">
        <w:rPr>
          <w:rFonts w:ascii="Times New Roman" w:hAnsi="Times New Roman" w:cs="Times New Roman"/>
          <w:color w:val="26282F"/>
          <w:sz w:val="24"/>
          <w:szCs w:val="24"/>
        </w:rPr>
        <w:t xml:space="preserve"> </w:t>
      </w:r>
      <w:r>
        <w:rPr>
          <w:rFonts w:ascii="Times New Roman" w:hAnsi="Times New Roman" w:cs="Times New Roman"/>
          <w:color w:val="26282F"/>
          <w:sz w:val="24"/>
          <w:szCs w:val="24"/>
        </w:rPr>
        <w:t>Атяшевского муниципального района</w:t>
      </w:r>
      <w:r w:rsidR="00A61CB7" w:rsidRPr="00A61CB7">
        <w:rPr>
          <w:rFonts w:ascii="Times New Roman" w:hAnsi="Times New Roman" w:cs="Times New Roman"/>
          <w:sz w:val="24"/>
          <w:szCs w:val="24"/>
        </w:rPr>
        <w:t xml:space="preserve"> </w:t>
      </w:r>
    </w:p>
    <w:p w:rsidR="00A61CB7" w:rsidRPr="00A61CB7" w:rsidRDefault="00A61CB7" w:rsidP="00B94456">
      <w:pPr>
        <w:tabs>
          <w:tab w:val="left" w:pos="9781"/>
        </w:tabs>
        <w:ind w:right="536"/>
        <w:jc w:val="right"/>
        <w:rPr>
          <w:rFonts w:ascii="Times New Roman" w:hAnsi="Times New Roman" w:cs="Times New Roman"/>
          <w:sz w:val="24"/>
          <w:szCs w:val="24"/>
        </w:rPr>
      </w:pPr>
      <w:r w:rsidRPr="00A61C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CB7">
        <w:rPr>
          <w:rFonts w:ascii="Times New Roman" w:hAnsi="Times New Roman" w:cs="Times New Roman"/>
          <w:sz w:val="24"/>
          <w:szCs w:val="24"/>
        </w:rPr>
        <w:t>«Укрепление общественного  здоровья»</w:t>
      </w:r>
    </w:p>
    <w:p w:rsidR="00A61CB7" w:rsidRDefault="00A61CB7" w:rsidP="00A61CB7">
      <w:pPr>
        <w:jc w:val="right"/>
        <w:rPr>
          <w:sz w:val="28"/>
          <w:szCs w:val="28"/>
        </w:rPr>
      </w:pPr>
      <w:bookmarkStart w:id="6" w:name="_GoBack"/>
      <w:bookmarkEnd w:id="6"/>
    </w:p>
    <w:p w:rsidR="00A61CB7" w:rsidRPr="00A61CB7" w:rsidRDefault="00A61CB7" w:rsidP="00A61CB7">
      <w:pPr>
        <w:ind w:firstLine="709"/>
        <w:jc w:val="center"/>
        <w:rPr>
          <w:rFonts w:ascii="Times New Roman" w:hAnsi="Times New Roman" w:cs="Times New Roman"/>
          <w:sz w:val="24"/>
          <w:szCs w:val="24"/>
        </w:rPr>
      </w:pPr>
      <w:r w:rsidRPr="00A61CB7">
        <w:rPr>
          <w:rFonts w:ascii="Times New Roman" w:hAnsi="Times New Roman" w:cs="Times New Roman"/>
          <w:sz w:val="24"/>
          <w:szCs w:val="24"/>
        </w:rPr>
        <w:t xml:space="preserve">Детальный план-график реализации муниципальной программы «Укрепление общественного здоровья» </w:t>
      </w:r>
    </w:p>
    <w:p w:rsidR="00A61CB7" w:rsidRPr="00A61CB7" w:rsidRDefault="00A61CB7" w:rsidP="00A61CB7">
      <w:pPr>
        <w:ind w:firstLine="709"/>
        <w:jc w:val="center"/>
        <w:rPr>
          <w:rFonts w:ascii="Times New Roman" w:hAnsi="Times New Roman" w:cs="Times New Roman"/>
          <w:sz w:val="24"/>
          <w:szCs w:val="24"/>
        </w:rPr>
      </w:pPr>
    </w:p>
    <w:tbl>
      <w:tblPr>
        <w:tblW w:w="15297"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1985"/>
        <w:gridCol w:w="1701"/>
        <w:gridCol w:w="1340"/>
        <w:gridCol w:w="1211"/>
        <w:gridCol w:w="1276"/>
        <w:gridCol w:w="2126"/>
        <w:gridCol w:w="1050"/>
        <w:gridCol w:w="1002"/>
        <w:gridCol w:w="992"/>
        <w:gridCol w:w="992"/>
        <w:gridCol w:w="993"/>
      </w:tblGrid>
      <w:tr w:rsidR="00A61CB7" w:rsidTr="00A61CB7">
        <w:trPr>
          <w:trHeight w:val="336"/>
        </w:trPr>
        <w:tc>
          <w:tcPr>
            <w:tcW w:w="629"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1985"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муниципальной программы, подпрограммы, основного мероприятия</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Ответственный исполнитель </w:t>
            </w:r>
          </w:p>
        </w:tc>
        <w:tc>
          <w:tcPr>
            <w:tcW w:w="1340" w:type="dxa"/>
            <w:vMerge w:val="restart"/>
            <w:tcBorders>
              <w:top w:val="single" w:sz="4" w:space="0" w:color="auto"/>
              <w:left w:val="single" w:sz="4" w:space="0" w:color="auto"/>
              <w:bottom w:val="single" w:sz="4" w:space="0" w:color="auto"/>
              <w:right w:val="single" w:sz="4" w:space="0" w:color="auto"/>
            </w:tcBorders>
            <w:hideMark/>
          </w:tcPr>
          <w:p w:rsidR="00952D6D"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Ожидаемый результат (краткое о</w:t>
            </w:r>
          </w:p>
          <w:p w:rsidR="00952D6D" w:rsidRDefault="00952D6D">
            <w:pPr>
              <w:pStyle w:val="ConsPlusNormal"/>
              <w:jc w:val="center"/>
              <w:rPr>
                <w:rFonts w:ascii="Times New Roman" w:hAnsi="Times New Roman" w:cs="Times New Roman"/>
                <w:sz w:val="24"/>
                <w:szCs w:val="24"/>
              </w:rPr>
            </w:pPr>
          </w:p>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писание)</w:t>
            </w:r>
          </w:p>
        </w:tc>
        <w:tc>
          <w:tcPr>
            <w:tcW w:w="1211"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Срок начала реализации</w:t>
            </w:r>
          </w:p>
        </w:tc>
        <w:tc>
          <w:tcPr>
            <w:tcW w:w="1276"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Срок окончания реализации</w:t>
            </w:r>
          </w:p>
        </w:tc>
        <w:tc>
          <w:tcPr>
            <w:tcW w:w="2126"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Объем ресурсного обеспечения на очередной финансовый год и плановый период (тыс.руб.)</w:t>
            </w:r>
          </w:p>
        </w:tc>
        <w:tc>
          <w:tcPr>
            <w:tcW w:w="1050" w:type="dxa"/>
            <w:vMerge w:val="restart"/>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3979" w:type="dxa"/>
            <w:gridSpan w:val="4"/>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в т.ч. по источникам финансирования</w:t>
            </w:r>
          </w:p>
        </w:tc>
      </w:tr>
      <w:tr w:rsidR="00A61CB7" w:rsidTr="00A61CB7">
        <w:trPr>
          <w:trHeight w:val="336"/>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rsidR="00A61CB7" w:rsidRDefault="00A61CB7">
            <w:pPr>
              <w:rPr>
                <w:sz w:val="24"/>
                <w:szCs w:val="24"/>
              </w:rPr>
            </w:pPr>
          </w:p>
        </w:tc>
        <w:tc>
          <w:tcPr>
            <w:tcW w:w="1002" w:type="dxa"/>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Федеральный бюджет</w:t>
            </w:r>
          </w:p>
        </w:tc>
        <w:tc>
          <w:tcPr>
            <w:tcW w:w="992" w:type="dxa"/>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Местный бюджет</w:t>
            </w:r>
          </w:p>
        </w:tc>
        <w:tc>
          <w:tcPr>
            <w:tcW w:w="993" w:type="dxa"/>
            <w:tcBorders>
              <w:top w:val="single" w:sz="4" w:space="0" w:color="auto"/>
              <w:left w:val="single" w:sz="4" w:space="0" w:color="auto"/>
              <w:bottom w:val="single" w:sz="4" w:space="0" w:color="auto"/>
              <w:right w:val="single" w:sz="4" w:space="0" w:color="auto"/>
            </w:tcBorders>
            <w:hideMark/>
          </w:tcPr>
          <w:p w:rsidR="00A61CB7" w:rsidRDefault="00A61CB7">
            <w:pPr>
              <w:pStyle w:val="ConsPlusNormal"/>
              <w:jc w:val="center"/>
              <w:rPr>
                <w:rFonts w:ascii="Times New Roman" w:hAnsi="Times New Roman" w:cs="Times New Roman"/>
                <w:sz w:val="24"/>
                <w:szCs w:val="24"/>
              </w:rPr>
            </w:pPr>
            <w:r>
              <w:rPr>
                <w:rFonts w:ascii="Times New Roman" w:hAnsi="Times New Roman" w:cs="Times New Roman"/>
                <w:sz w:val="24"/>
                <w:szCs w:val="24"/>
              </w:rPr>
              <w:t>Внебюджетные источники</w:t>
            </w:r>
          </w:p>
        </w:tc>
      </w:tr>
      <w:tr w:rsidR="00A61CB7" w:rsidRPr="00F4558D" w:rsidTr="00A61CB7">
        <w:trPr>
          <w:trHeight w:val="263"/>
        </w:trPr>
        <w:tc>
          <w:tcPr>
            <w:tcW w:w="629"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t>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jc w:val="both"/>
              <w:rPr>
                <w:rFonts w:ascii="Times New Roman" w:hAnsi="Times New Roman" w:cs="Times New Roman"/>
              </w:rPr>
            </w:pPr>
            <w:r w:rsidRPr="00F4558D">
              <w:rPr>
                <w:rFonts w:ascii="Times New Roman" w:hAnsi="Times New Roman" w:cs="Times New Roman"/>
              </w:rPr>
              <w:t>Муниципальная программа «Укрепление общественного здоровья»</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Управление образования Администрации Атяшевского муниципального района</w:t>
            </w:r>
          </w:p>
        </w:tc>
        <w:tc>
          <w:tcPr>
            <w:tcW w:w="1340" w:type="dxa"/>
            <w:vMerge w:val="restart"/>
            <w:tcBorders>
              <w:top w:val="single" w:sz="4" w:space="0" w:color="auto"/>
              <w:left w:val="single" w:sz="4" w:space="0" w:color="auto"/>
              <w:bottom w:val="single" w:sz="4" w:space="0" w:color="auto"/>
              <w:right w:val="single" w:sz="4" w:space="0" w:color="auto"/>
            </w:tcBorders>
          </w:tcPr>
          <w:p w:rsidR="00A61CB7" w:rsidRPr="00F4558D" w:rsidRDefault="00A61CB7">
            <w:pPr>
              <w:pStyle w:val="ConsPlusNormal"/>
              <w:rPr>
                <w:rFonts w:ascii="Times New Roman" w:hAnsi="Times New Roman" w:cs="Times New Roman"/>
              </w:rPr>
            </w:pPr>
          </w:p>
        </w:tc>
        <w:tc>
          <w:tcPr>
            <w:tcW w:w="1211" w:type="dxa"/>
            <w:vMerge w:val="restart"/>
            <w:tcBorders>
              <w:top w:val="single" w:sz="4" w:space="0" w:color="auto"/>
              <w:left w:val="single" w:sz="4" w:space="0" w:color="auto"/>
              <w:bottom w:val="single" w:sz="4" w:space="0" w:color="auto"/>
              <w:right w:val="single" w:sz="4" w:space="0" w:color="auto"/>
            </w:tcBorders>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t>2021 год</w:t>
            </w:r>
          </w:p>
          <w:p w:rsidR="00A61CB7" w:rsidRPr="00F4558D" w:rsidRDefault="00A61CB7">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t>2024 год</w:t>
            </w:r>
          </w:p>
          <w:p w:rsidR="00A61CB7" w:rsidRPr="00F4558D" w:rsidRDefault="00A61CB7">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667267" w:rsidP="00A61CB7">
            <w:pPr>
              <w:pStyle w:val="ConsPlusNormal"/>
              <w:jc w:val="center"/>
              <w:rPr>
                <w:rFonts w:ascii="Times New Roman" w:hAnsi="Times New Roman" w:cs="Times New Roman"/>
              </w:rPr>
            </w:pPr>
            <w:r w:rsidRPr="00F4558D">
              <w:rPr>
                <w:rFonts w:ascii="Times New Roman" w:hAnsi="Times New Roman" w:cs="Times New Roman"/>
              </w:rPr>
              <w:t>3</w:t>
            </w:r>
            <w:r w:rsidR="00A61CB7" w:rsidRPr="00F4558D">
              <w:rPr>
                <w:rFonts w:ascii="Times New Roman" w:hAnsi="Times New Roman" w:cs="Times New Roman"/>
              </w:rPr>
              <w:t>0,0</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667267" w:rsidP="00A61CB7">
            <w:pPr>
              <w:pStyle w:val="ConsPlusNormal"/>
              <w:jc w:val="center"/>
              <w:rPr>
                <w:rFonts w:ascii="Times New Roman" w:hAnsi="Times New Roman" w:cs="Times New Roman"/>
              </w:rPr>
            </w:pPr>
            <w:r w:rsidRPr="00F4558D">
              <w:rPr>
                <w:rFonts w:ascii="Times New Roman" w:hAnsi="Times New Roman" w:cs="Times New Roman"/>
              </w:rPr>
              <w:t>3</w:t>
            </w:r>
            <w:r w:rsidR="00A61CB7" w:rsidRPr="00F4558D">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377"/>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585"/>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356"/>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512"/>
        </w:trPr>
        <w:tc>
          <w:tcPr>
            <w:tcW w:w="629"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t>1.1.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 xml:space="preserve">Основное мероприятие 1. Повышение информированности населения и людей, по вопросам здоровья и ответственности за </w:t>
            </w:r>
            <w:r w:rsidRPr="00F4558D">
              <w:rPr>
                <w:rFonts w:ascii="Times New Roman" w:hAnsi="Times New Roman" w:cs="Times New Roman"/>
              </w:rPr>
              <w:lastRenderedPageBreak/>
              <w:t>здоровье на протяжение всей жизни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lastRenderedPageBreak/>
              <w:t>Управление образования Администрации Атяшевского муниципального района</w:t>
            </w:r>
          </w:p>
        </w:tc>
        <w:tc>
          <w:tcPr>
            <w:tcW w:w="1340" w:type="dxa"/>
            <w:vMerge w:val="restart"/>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 xml:space="preserve">Увеличение доли граждан, занимающихся физической культурой и спортом к общей численности </w:t>
            </w:r>
            <w:r w:rsidRPr="00F4558D">
              <w:rPr>
                <w:rFonts w:ascii="Times New Roman" w:hAnsi="Times New Roman" w:cs="Times New Roman"/>
              </w:rPr>
              <w:lastRenderedPageBreak/>
              <w:t>населения</w:t>
            </w:r>
          </w:p>
        </w:tc>
        <w:tc>
          <w:tcPr>
            <w:tcW w:w="1211" w:type="dxa"/>
            <w:vMerge w:val="restart"/>
            <w:tcBorders>
              <w:top w:val="single" w:sz="4" w:space="0" w:color="auto"/>
              <w:left w:val="single" w:sz="4" w:space="0" w:color="auto"/>
              <w:bottom w:val="single" w:sz="4" w:space="0" w:color="auto"/>
              <w:right w:val="single" w:sz="4" w:space="0" w:color="auto"/>
            </w:tcBorders>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lastRenderedPageBreak/>
              <w:t>2021 год</w:t>
            </w:r>
          </w:p>
          <w:p w:rsidR="00A61CB7" w:rsidRPr="00F4558D" w:rsidRDefault="00A61CB7">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A61CB7" w:rsidRPr="00F4558D" w:rsidRDefault="00A61CB7">
            <w:pPr>
              <w:pStyle w:val="ConsPlusNormal"/>
              <w:jc w:val="center"/>
              <w:rPr>
                <w:rFonts w:ascii="Times New Roman" w:hAnsi="Times New Roman" w:cs="Times New Roman"/>
              </w:rPr>
            </w:pPr>
            <w:r w:rsidRPr="00F4558D">
              <w:rPr>
                <w:rFonts w:ascii="Times New Roman" w:hAnsi="Times New Roman" w:cs="Times New Roman"/>
              </w:rPr>
              <w:t>2024 год</w:t>
            </w:r>
          </w:p>
          <w:p w:rsidR="00A61CB7" w:rsidRPr="00F4558D" w:rsidRDefault="00A61CB7">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512"/>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512"/>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A61CB7" w:rsidRPr="00F4558D" w:rsidTr="00A61CB7">
        <w:trPr>
          <w:trHeight w:val="1231"/>
        </w:trPr>
        <w:tc>
          <w:tcPr>
            <w:tcW w:w="629"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61CB7" w:rsidRPr="00F4558D" w:rsidRDefault="00A61CB7">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A61CB7" w:rsidRPr="00F4558D" w:rsidRDefault="00A61CB7">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hideMark/>
          </w:tcPr>
          <w:p w:rsidR="00A61CB7" w:rsidRPr="00F4558D" w:rsidRDefault="00A61CB7" w:rsidP="00A61CB7">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2A7CD2">
        <w:trPr>
          <w:trHeight w:val="281"/>
        </w:trPr>
        <w:tc>
          <w:tcPr>
            <w:tcW w:w="629" w:type="dxa"/>
            <w:vMerge w:val="restart"/>
            <w:tcBorders>
              <w:top w:val="single" w:sz="4" w:space="0" w:color="auto"/>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val="restart"/>
            <w:tcBorders>
              <w:top w:val="single" w:sz="4" w:space="0" w:color="auto"/>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r w:rsidRPr="00F4558D">
              <w:rPr>
                <w:rFonts w:ascii="Times New Roman" w:hAnsi="Times New Roman" w:cs="Times New Roman"/>
                <w:sz w:val="20"/>
                <w:szCs w:val="20"/>
              </w:rPr>
              <w:t xml:space="preserve">Основное </w:t>
            </w:r>
            <w:hyperlink r:id="rId15" w:anchor="P3032" w:history="1">
              <w:r w:rsidRPr="00F4558D">
                <w:rPr>
                  <w:rFonts w:ascii="Times New Roman" w:hAnsi="Times New Roman" w:cs="Times New Roman"/>
                  <w:sz w:val="20"/>
                  <w:szCs w:val="20"/>
                </w:rPr>
                <w:t>мероприятие 1</w:t>
              </w:r>
            </w:hyperlink>
            <w:r w:rsidRPr="00F4558D">
              <w:rPr>
                <w:rFonts w:ascii="Times New Roman" w:hAnsi="Times New Roman" w:cs="Times New Roman"/>
                <w:sz w:val="20"/>
                <w:szCs w:val="20"/>
              </w:rPr>
              <w:t>.1</w:t>
            </w:r>
          </w:p>
          <w:p w:rsidR="002A7CD2" w:rsidRPr="00F4558D" w:rsidRDefault="002A7CD2" w:rsidP="002A7CD2">
            <w:pPr>
              <w:rPr>
                <w:rFonts w:ascii="Times New Roman" w:eastAsia="SimSun" w:hAnsi="Times New Roman"/>
                <w:sz w:val="20"/>
                <w:szCs w:val="20"/>
              </w:rPr>
            </w:pPr>
            <w:r w:rsidRPr="00F4558D">
              <w:rPr>
                <w:rFonts w:ascii="Times New Roman" w:eastAsia="SimSun" w:hAnsi="Times New Roman"/>
                <w:sz w:val="20"/>
                <w:szCs w:val="20"/>
              </w:rPr>
              <w:t>Проведение физкультурно -оздоровительных и спортивно -массовых мероприятий с широким участием населения различного возраста по месту их жительства, среди работающих, служащих и молодежи (спортивные соревнования, спортивные эстафеты)</w:t>
            </w:r>
          </w:p>
          <w:p w:rsidR="002A7CD2" w:rsidRPr="00F4558D" w:rsidRDefault="002A7CD2" w:rsidP="002A7CD2">
            <w:pPr>
              <w:rPr>
                <w:sz w:val="20"/>
                <w:szCs w:val="20"/>
              </w:rPr>
            </w:pPr>
          </w:p>
        </w:tc>
        <w:tc>
          <w:tcPr>
            <w:tcW w:w="1701" w:type="dxa"/>
            <w:vMerge w:val="restart"/>
            <w:tcBorders>
              <w:top w:val="single" w:sz="4" w:space="0" w:color="auto"/>
              <w:left w:val="single" w:sz="4" w:space="0" w:color="auto"/>
              <w:right w:val="single" w:sz="4" w:space="0" w:color="auto"/>
            </w:tcBorders>
            <w:vAlign w:val="center"/>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Отдел по делам молодежи и спорту Администрации Атяшевского муниципального района</w:t>
            </w:r>
          </w:p>
          <w:p w:rsidR="002A7CD2" w:rsidRPr="00F4558D" w:rsidRDefault="002A7CD2" w:rsidP="002A7CD2">
            <w:pPr>
              <w:rPr>
                <w:sz w:val="20"/>
                <w:szCs w:val="20"/>
              </w:rPr>
            </w:pPr>
          </w:p>
        </w:tc>
        <w:tc>
          <w:tcPr>
            <w:tcW w:w="1340" w:type="dxa"/>
            <w:vMerge w:val="restart"/>
            <w:tcBorders>
              <w:top w:val="single" w:sz="4" w:space="0" w:color="auto"/>
              <w:left w:val="single" w:sz="4" w:space="0" w:color="auto"/>
              <w:right w:val="single" w:sz="4" w:space="0" w:color="auto"/>
            </w:tcBorders>
          </w:tcPr>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Увеличение доли граждан, занимающихся физической культурой и спортом к общей численности населения</w:t>
            </w:r>
          </w:p>
        </w:tc>
        <w:tc>
          <w:tcPr>
            <w:tcW w:w="1211" w:type="dxa"/>
            <w:vMerge w:val="restart"/>
            <w:tcBorders>
              <w:top w:val="single" w:sz="4" w:space="0" w:color="auto"/>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r w:rsidRPr="00F4558D">
              <w:rPr>
                <w:rFonts w:ascii="Times New Roman" w:hAnsi="Times New Roman" w:cs="Times New Roman"/>
                <w:sz w:val="20"/>
                <w:szCs w:val="20"/>
              </w:rPr>
              <w:t>2021 год</w:t>
            </w:r>
          </w:p>
        </w:tc>
        <w:tc>
          <w:tcPr>
            <w:tcW w:w="1276" w:type="dxa"/>
            <w:vMerge w:val="restart"/>
            <w:tcBorders>
              <w:top w:val="single" w:sz="4" w:space="0" w:color="auto"/>
              <w:left w:val="single" w:sz="4" w:space="0" w:color="auto"/>
              <w:right w:val="single" w:sz="4" w:space="0" w:color="auto"/>
            </w:tcBorders>
            <w:vAlign w:val="center"/>
          </w:tcPr>
          <w:p w:rsidR="002A7CD2" w:rsidRDefault="002A7CD2" w:rsidP="002A7CD2">
            <w:pPr>
              <w:rPr>
                <w:rFonts w:ascii="Times New Roman" w:hAnsi="Times New Roman" w:cs="Times New Roman"/>
                <w:sz w:val="20"/>
                <w:szCs w:val="20"/>
              </w:rPr>
            </w:pPr>
          </w:p>
          <w:p w:rsidR="002A7CD2" w:rsidRPr="00F4558D" w:rsidRDefault="002A7CD2" w:rsidP="002A7CD2">
            <w:pPr>
              <w:rPr>
                <w:rFonts w:ascii="Times New Roman" w:hAnsi="Times New Roman" w:cs="Times New Roman"/>
                <w:sz w:val="20"/>
                <w:szCs w:val="20"/>
              </w:rPr>
            </w:pPr>
            <w:r w:rsidRPr="00F4558D">
              <w:rPr>
                <w:rFonts w:ascii="Times New Roman" w:hAnsi="Times New Roman" w:cs="Times New Roman"/>
                <w:sz w:val="20"/>
                <w:szCs w:val="20"/>
              </w:rPr>
              <w:t>2024 год</w:t>
            </w:r>
          </w:p>
          <w:p w:rsidR="002A7CD2" w:rsidRPr="00F4558D" w:rsidRDefault="002A7CD2" w:rsidP="002A7CD2">
            <w:pP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2A7CD2">
        <w:trPr>
          <w:trHeight w:val="345"/>
        </w:trPr>
        <w:tc>
          <w:tcPr>
            <w:tcW w:w="629"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1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2A7CD2">
        <w:trPr>
          <w:trHeight w:val="367"/>
        </w:trPr>
        <w:tc>
          <w:tcPr>
            <w:tcW w:w="629"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1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2A7CD2">
        <w:trPr>
          <w:trHeight w:val="631"/>
        </w:trPr>
        <w:tc>
          <w:tcPr>
            <w:tcW w:w="629"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p>
        </w:tc>
        <w:tc>
          <w:tcPr>
            <w:tcW w:w="1211" w:type="dxa"/>
            <w:vMerge/>
            <w:tcBorders>
              <w:left w:val="single" w:sz="4" w:space="0" w:color="auto"/>
              <w:bottom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DA357D">
        <w:trPr>
          <w:trHeight w:val="631"/>
        </w:trPr>
        <w:tc>
          <w:tcPr>
            <w:tcW w:w="629" w:type="dxa"/>
            <w:vMerge w:val="restart"/>
            <w:tcBorders>
              <w:left w:val="single" w:sz="4" w:space="0" w:color="auto"/>
              <w:right w:val="single" w:sz="4" w:space="0" w:color="auto"/>
            </w:tcBorders>
            <w:vAlign w:val="center"/>
          </w:tcPr>
          <w:p w:rsidR="002A7CD2" w:rsidRDefault="002A7CD2" w:rsidP="002A7CD2">
            <w:pPr>
              <w:rPr>
                <w:sz w:val="20"/>
                <w:szCs w:val="20"/>
              </w:rPr>
            </w:pPr>
          </w:p>
          <w:p w:rsidR="002A7CD2" w:rsidRPr="00F4558D" w:rsidRDefault="002A7CD2" w:rsidP="002A7CD2">
            <w:pPr>
              <w:rPr>
                <w:sz w:val="20"/>
                <w:szCs w:val="20"/>
              </w:rPr>
            </w:pPr>
          </w:p>
        </w:tc>
        <w:tc>
          <w:tcPr>
            <w:tcW w:w="1985" w:type="dxa"/>
            <w:vMerge w:val="restart"/>
            <w:tcBorders>
              <w:left w:val="single" w:sz="4" w:space="0" w:color="auto"/>
              <w:right w:val="single" w:sz="4" w:space="0" w:color="auto"/>
            </w:tcBorders>
          </w:tcPr>
          <w:p w:rsidR="002A7CD2" w:rsidRDefault="002A7CD2" w:rsidP="002A7CD2">
            <w:pPr>
              <w:rPr>
                <w:rFonts w:ascii="PT Astra Serif" w:hAnsi="PT Astra Serif" w:cs="Times New Roman"/>
                <w:color w:val="000000"/>
                <w:sz w:val="20"/>
                <w:szCs w:val="20"/>
                <w:lang w:bidi="ru-RU"/>
              </w:rPr>
            </w:pPr>
            <w:r>
              <w:rPr>
                <w:rFonts w:ascii="PT Astra Serif" w:hAnsi="PT Astra Serif" w:cs="Times New Roman"/>
                <w:color w:val="000000"/>
                <w:sz w:val="20"/>
                <w:szCs w:val="20"/>
                <w:lang w:bidi="ru-RU"/>
              </w:rPr>
              <w:t>Основное мероприятие 1.2</w:t>
            </w:r>
          </w:p>
          <w:p w:rsidR="002A7CD2" w:rsidRPr="00971CBB" w:rsidRDefault="002A7CD2" w:rsidP="002A7CD2">
            <w:pPr>
              <w:rPr>
                <w:rFonts w:ascii="PT Astra Serif" w:hAnsi="PT Astra Serif" w:cs="Times New Roman"/>
                <w:color w:val="000000"/>
                <w:sz w:val="20"/>
                <w:szCs w:val="20"/>
                <w:lang w:bidi="ru-RU"/>
              </w:rPr>
            </w:pPr>
            <w:r w:rsidRPr="00971CBB">
              <w:rPr>
                <w:rFonts w:ascii="PT Astra Serif" w:hAnsi="PT Astra Serif" w:cs="Times New Roman"/>
                <w:color w:val="000000"/>
                <w:sz w:val="20"/>
                <w:szCs w:val="20"/>
                <w:lang w:bidi="ru-RU"/>
              </w:rPr>
              <w:t>Повышение информированности населения о здоровом питании и отказе от вредных привычек</w:t>
            </w:r>
          </w:p>
        </w:tc>
        <w:tc>
          <w:tcPr>
            <w:tcW w:w="1701" w:type="dxa"/>
            <w:vMerge w:val="restart"/>
            <w:tcBorders>
              <w:left w:val="single" w:sz="4" w:space="0" w:color="auto"/>
              <w:right w:val="single" w:sz="4" w:space="0" w:color="auto"/>
            </w:tcBorders>
            <w:vAlign w:val="center"/>
          </w:tcPr>
          <w:p w:rsidR="002A7CD2" w:rsidRPr="00971CBB" w:rsidRDefault="002A7CD2" w:rsidP="002A7CD2">
            <w:pPr>
              <w:rPr>
                <w:rFonts w:ascii="Times New Roman" w:hAnsi="Times New Roman" w:cs="Times New Roman"/>
                <w:sz w:val="20"/>
                <w:szCs w:val="20"/>
              </w:rPr>
            </w:pPr>
            <w:r w:rsidRPr="00971CBB">
              <w:rPr>
                <w:rFonts w:ascii="Times New Roman" w:hAnsi="Times New Roman"/>
                <w:color w:val="1F497D" w:themeColor="text2"/>
                <w:sz w:val="20"/>
                <w:szCs w:val="20"/>
              </w:rPr>
              <w:t>Управление образования Администрации Атяшевского муниципального района</w:t>
            </w:r>
          </w:p>
          <w:p w:rsidR="002A7CD2" w:rsidRPr="00F4558D" w:rsidRDefault="002A7CD2" w:rsidP="002A7CD2">
            <w:pPr>
              <w:rPr>
                <w:sz w:val="20"/>
                <w:szCs w:val="20"/>
              </w:rPr>
            </w:pPr>
            <w:r w:rsidRPr="00971CBB">
              <w:rPr>
                <w:rFonts w:ascii="Times New Roman" w:hAnsi="Times New Roman" w:cs="Times New Roman"/>
                <w:sz w:val="20"/>
                <w:szCs w:val="20"/>
              </w:rPr>
              <w:t>ГБУЗ «Атяшевская районная больница» (по согласованию)</w:t>
            </w:r>
          </w:p>
        </w:tc>
        <w:tc>
          <w:tcPr>
            <w:tcW w:w="1340" w:type="dxa"/>
            <w:vMerge w:val="restart"/>
            <w:tcBorders>
              <w:left w:val="single" w:sz="4" w:space="0" w:color="auto"/>
              <w:right w:val="single" w:sz="4" w:space="0" w:color="auto"/>
            </w:tcBorders>
          </w:tcPr>
          <w:p w:rsidR="002A7CD2" w:rsidRDefault="002A7CD2" w:rsidP="002A7CD2">
            <w:pPr>
              <w:pStyle w:val="ConsPlusNormal"/>
              <w:rPr>
                <w:rFonts w:ascii="Times New Roman" w:hAnsi="Times New Roman" w:cs="Times New Roman"/>
              </w:rPr>
            </w:pPr>
          </w:p>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Увеличение доли граждан, занимающихся физической культурой и спортом к общей численности населения</w:t>
            </w:r>
          </w:p>
        </w:tc>
        <w:tc>
          <w:tcPr>
            <w:tcW w:w="1211" w:type="dxa"/>
            <w:vMerge w:val="restart"/>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r>
              <w:rPr>
                <w:rFonts w:ascii="Times New Roman" w:hAnsi="Times New Roman" w:cs="Times New Roman"/>
                <w:sz w:val="20"/>
                <w:szCs w:val="20"/>
              </w:rPr>
              <w:t>2021 год</w:t>
            </w:r>
          </w:p>
        </w:tc>
        <w:tc>
          <w:tcPr>
            <w:tcW w:w="1276" w:type="dxa"/>
            <w:vMerge w:val="restart"/>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r>
              <w:rPr>
                <w:rFonts w:ascii="Times New Roman" w:hAnsi="Times New Roman" w:cs="Times New Roman"/>
                <w:sz w:val="20"/>
                <w:szCs w:val="20"/>
              </w:rPr>
              <w:t>2024 год</w:t>
            </w: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DA357D">
        <w:trPr>
          <w:trHeight w:val="631"/>
        </w:trPr>
        <w:tc>
          <w:tcPr>
            <w:tcW w:w="629" w:type="dxa"/>
            <w:vMerge/>
            <w:tcBorders>
              <w:left w:val="single" w:sz="4" w:space="0" w:color="auto"/>
              <w:right w:val="single" w:sz="4" w:space="0" w:color="auto"/>
            </w:tcBorders>
            <w:vAlign w:val="center"/>
          </w:tcPr>
          <w:p w:rsidR="002A7CD2"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p>
        </w:tc>
        <w:tc>
          <w:tcPr>
            <w:tcW w:w="1211" w:type="dxa"/>
            <w:vMerge/>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DA357D">
        <w:trPr>
          <w:trHeight w:val="631"/>
        </w:trPr>
        <w:tc>
          <w:tcPr>
            <w:tcW w:w="629" w:type="dxa"/>
            <w:vMerge/>
            <w:tcBorders>
              <w:left w:val="single" w:sz="4" w:space="0" w:color="auto"/>
              <w:right w:val="single" w:sz="4" w:space="0" w:color="auto"/>
            </w:tcBorders>
            <w:vAlign w:val="center"/>
          </w:tcPr>
          <w:p w:rsidR="002A7CD2"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p>
        </w:tc>
        <w:tc>
          <w:tcPr>
            <w:tcW w:w="1211" w:type="dxa"/>
            <w:vMerge/>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2A7CD2">
        <w:trPr>
          <w:trHeight w:val="631"/>
        </w:trPr>
        <w:tc>
          <w:tcPr>
            <w:tcW w:w="629" w:type="dxa"/>
            <w:vMerge/>
            <w:tcBorders>
              <w:left w:val="single" w:sz="4" w:space="0" w:color="auto"/>
              <w:bottom w:val="single" w:sz="4" w:space="0" w:color="auto"/>
              <w:right w:val="single" w:sz="4" w:space="0" w:color="auto"/>
            </w:tcBorders>
            <w:vAlign w:val="center"/>
          </w:tcPr>
          <w:p w:rsidR="002A7CD2" w:rsidRDefault="002A7CD2" w:rsidP="002A7CD2">
            <w:pPr>
              <w:rPr>
                <w:sz w:val="20"/>
                <w:szCs w:val="20"/>
              </w:rPr>
            </w:pPr>
          </w:p>
        </w:tc>
        <w:tc>
          <w:tcPr>
            <w:tcW w:w="1985"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p>
        </w:tc>
        <w:tc>
          <w:tcPr>
            <w:tcW w:w="1211" w:type="dxa"/>
            <w:vMerge/>
            <w:tcBorders>
              <w:left w:val="single" w:sz="4" w:space="0" w:color="auto"/>
              <w:bottom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1276" w:type="dxa"/>
            <w:vMerge/>
            <w:tcBorders>
              <w:left w:val="single" w:sz="4" w:space="0" w:color="auto"/>
              <w:bottom w:val="single" w:sz="4" w:space="0" w:color="auto"/>
              <w:right w:val="single" w:sz="4" w:space="0" w:color="auto"/>
            </w:tcBorders>
            <w:vAlign w:val="center"/>
          </w:tcPr>
          <w:p w:rsidR="002A7CD2" w:rsidRPr="00F4558D" w:rsidRDefault="002A7CD2" w:rsidP="002A7CD2">
            <w:pP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A61CB7">
        <w:trPr>
          <w:trHeight w:val="512"/>
        </w:trPr>
        <w:tc>
          <w:tcPr>
            <w:tcW w:w="629" w:type="dxa"/>
            <w:vMerge w:val="restart"/>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lastRenderedPageBreak/>
              <w:t>1.2.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Основное мероприятие 2. Профилактика инфекционных и неинфекционных социально-значимых заболеваний, снижение смертности, медицинская помощь населению</w:t>
            </w:r>
          </w:p>
        </w:tc>
        <w:tc>
          <w:tcPr>
            <w:tcW w:w="1701" w:type="dxa"/>
            <w:vMerge w:val="restart"/>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 xml:space="preserve">ГБУЗ «Атяшевская районная больница» </w:t>
            </w:r>
          </w:p>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 по согласованию)</w:t>
            </w:r>
          </w:p>
        </w:tc>
        <w:tc>
          <w:tcPr>
            <w:tcW w:w="1340" w:type="dxa"/>
            <w:vMerge w:val="restart"/>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2021 год</w:t>
            </w:r>
          </w:p>
          <w:p w:rsidR="002A7CD2" w:rsidRPr="00F4558D" w:rsidRDefault="002A7CD2" w:rsidP="002A7CD2">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2024 год</w:t>
            </w:r>
          </w:p>
          <w:p w:rsidR="002A7CD2" w:rsidRPr="00F4558D" w:rsidRDefault="002A7CD2" w:rsidP="002A7CD2">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A61CB7">
        <w:trPr>
          <w:trHeight w:val="512"/>
        </w:trPr>
        <w:tc>
          <w:tcPr>
            <w:tcW w:w="629"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A61CB7">
        <w:trPr>
          <w:trHeight w:val="512"/>
        </w:trPr>
        <w:tc>
          <w:tcPr>
            <w:tcW w:w="629"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A61CB7">
        <w:trPr>
          <w:trHeight w:val="512"/>
        </w:trPr>
        <w:tc>
          <w:tcPr>
            <w:tcW w:w="629"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hideMark/>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A24C7F">
        <w:trPr>
          <w:trHeight w:val="512"/>
        </w:trPr>
        <w:tc>
          <w:tcPr>
            <w:tcW w:w="629" w:type="dxa"/>
            <w:vMerge w:val="restart"/>
            <w:tcBorders>
              <w:top w:val="single" w:sz="4" w:space="0" w:color="auto"/>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val="restart"/>
            <w:tcBorders>
              <w:top w:val="single" w:sz="4" w:space="0" w:color="auto"/>
              <w:left w:val="single" w:sz="4" w:space="0" w:color="auto"/>
              <w:right w:val="single" w:sz="4" w:space="0" w:color="auto"/>
            </w:tcBorders>
            <w:vAlign w:val="center"/>
          </w:tcPr>
          <w:p w:rsidR="002A7CD2" w:rsidRDefault="002A7CD2" w:rsidP="002A7CD2">
            <w:pPr>
              <w:rPr>
                <w:rFonts w:ascii="Times New Roman" w:eastAsia="SimSun" w:hAnsi="Times New Roman" w:cs="Times New Roman"/>
                <w:sz w:val="20"/>
                <w:szCs w:val="20"/>
              </w:rPr>
            </w:pPr>
            <w:r>
              <w:rPr>
                <w:rFonts w:ascii="Times New Roman" w:eastAsia="SimSun" w:hAnsi="Times New Roman" w:cs="Times New Roman"/>
                <w:sz w:val="20"/>
                <w:szCs w:val="20"/>
              </w:rPr>
              <w:t>Основное мероприятие 2.1</w:t>
            </w:r>
          </w:p>
          <w:p w:rsidR="002A7CD2" w:rsidRPr="00971CBB" w:rsidRDefault="002A7CD2" w:rsidP="002A7CD2">
            <w:pPr>
              <w:rPr>
                <w:rFonts w:ascii="Times New Roman" w:eastAsia="SimSun" w:hAnsi="Times New Roman" w:cs="Times New Roman"/>
                <w:sz w:val="20"/>
                <w:szCs w:val="20"/>
              </w:rPr>
            </w:pPr>
            <w:r w:rsidRPr="00971CBB">
              <w:rPr>
                <w:rFonts w:ascii="Times New Roman" w:eastAsia="SimSun" w:hAnsi="Times New Roman" w:cs="Times New Roman"/>
                <w:sz w:val="20"/>
                <w:szCs w:val="20"/>
              </w:rPr>
              <w:t>Разработка и реализация мероприятий, направленных на:</w:t>
            </w:r>
          </w:p>
          <w:p w:rsidR="002A7CD2" w:rsidRPr="00971CBB" w:rsidRDefault="002A7CD2" w:rsidP="002A7CD2">
            <w:pPr>
              <w:rPr>
                <w:rFonts w:ascii="Times New Roman" w:eastAsia="SimSun" w:hAnsi="Times New Roman" w:cs="Times New Roman"/>
                <w:sz w:val="20"/>
                <w:szCs w:val="20"/>
              </w:rPr>
            </w:pPr>
            <w:r w:rsidRPr="00971CBB">
              <w:rPr>
                <w:rFonts w:ascii="Times New Roman" w:eastAsia="SimSun" w:hAnsi="Times New Roman" w:cs="Times New Roman"/>
                <w:sz w:val="20"/>
                <w:szCs w:val="20"/>
              </w:rPr>
              <w:t>-профилактику и предупреждение болезней системы кровообращения и их осложнений;</w:t>
            </w:r>
          </w:p>
          <w:p w:rsidR="002A7CD2" w:rsidRPr="00971CBB" w:rsidRDefault="002A7CD2" w:rsidP="002A7CD2">
            <w:pPr>
              <w:rPr>
                <w:rFonts w:ascii="Times New Roman" w:eastAsia="SimSun" w:hAnsi="Times New Roman" w:cs="Times New Roman"/>
                <w:sz w:val="20"/>
                <w:szCs w:val="20"/>
              </w:rPr>
            </w:pPr>
            <w:r w:rsidRPr="00971CBB">
              <w:rPr>
                <w:rFonts w:ascii="Times New Roman" w:eastAsia="SimSun" w:hAnsi="Times New Roman" w:cs="Times New Roman"/>
                <w:sz w:val="20"/>
                <w:szCs w:val="20"/>
              </w:rPr>
              <w:t>- профилактику ранее выявленных онкологических заболеваний;</w:t>
            </w:r>
          </w:p>
          <w:p w:rsidR="002A7CD2" w:rsidRPr="00F4558D" w:rsidRDefault="002A7CD2" w:rsidP="002A7CD2">
            <w:pPr>
              <w:rPr>
                <w:sz w:val="20"/>
                <w:szCs w:val="20"/>
              </w:rPr>
            </w:pPr>
            <w:r w:rsidRPr="00971CBB">
              <w:rPr>
                <w:rFonts w:ascii="Times New Roman" w:eastAsia="SimSun" w:hAnsi="Times New Roman" w:cs="Times New Roman"/>
                <w:sz w:val="20"/>
                <w:szCs w:val="20"/>
              </w:rPr>
              <w:t>-профилактику заболеваний туберкулезом</w:t>
            </w:r>
          </w:p>
        </w:tc>
        <w:tc>
          <w:tcPr>
            <w:tcW w:w="1701" w:type="dxa"/>
            <w:vMerge w:val="restart"/>
            <w:tcBorders>
              <w:top w:val="single" w:sz="4" w:space="0" w:color="auto"/>
              <w:left w:val="single" w:sz="4" w:space="0" w:color="auto"/>
              <w:right w:val="single" w:sz="4" w:space="0" w:color="auto"/>
            </w:tcBorders>
            <w:vAlign w:val="center"/>
          </w:tcPr>
          <w:p w:rsidR="002A7CD2" w:rsidRPr="00971CBB" w:rsidRDefault="002A7CD2" w:rsidP="002A7CD2">
            <w:pPr>
              <w:spacing w:line="254" w:lineRule="auto"/>
              <w:rPr>
                <w:rFonts w:ascii="Times New Roman" w:hAnsi="Times New Roman" w:cs="Times New Roman"/>
                <w:sz w:val="20"/>
                <w:szCs w:val="20"/>
              </w:rPr>
            </w:pPr>
            <w:r w:rsidRPr="00971CBB">
              <w:rPr>
                <w:rFonts w:ascii="Times New Roman" w:hAnsi="Times New Roman" w:cs="Times New Roman"/>
                <w:sz w:val="20"/>
                <w:szCs w:val="20"/>
              </w:rPr>
              <w:t>ГБУЗ «Атяшевская районная больница»</w:t>
            </w:r>
          </w:p>
          <w:p w:rsidR="002A7CD2" w:rsidRPr="00F4558D" w:rsidRDefault="002A7CD2" w:rsidP="002A7CD2">
            <w:pPr>
              <w:rPr>
                <w:sz w:val="20"/>
                <w:szCs w:val="20"/>
              </w:rPr>
            </w:pPr>
            <w:r w:rsidRPr="00971CBB">
              <w:rPr>
                <w:rFonts w:ascii="Times New Roman" w:hAnsi="Times New Roman" w:cs="Times New Roman"/>
                <w:sz w:val="20"/>
                <w:szCs w:val="20"/>
              </w:rPr>
              <w:t>(по согласованию)</w:t>
            </w:r>
          </w:p>
        </w:tc>
        <w:tc>
          <w:tcPr>
            <w:tcW w:w="1340" w:type="dxa"/>
            <w:vMerge w:val="restart"/>
            <w:tcBorders>
              <w:top w:val="single" w:sz="4" w:space="0" w:color="auto"/>
              <w:left w:val="single" w:sz="4" w:space="0" w:color="auto"/>
              <w:right w:val="single" w:sz="4" w:space="0" w:color="auto"/>
            </w:tcBorders>
          </w:tcPr>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Default="002A7CD2" w:rsidP="002A7CD2">
            <w:pPr>
              <w:pStyle w:val="ConsPlusNormal"/>
              <w:rPr>
                <w:rFonts w:ascii="Times New Roman" w:hAnsi="Times New Roman" w:cs="Times New Roman"/>
              </w:rPr>
            </w:pPr>
          </w:p>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Borders>
              <w:top w:val="single" w:sz="4" w:space="0" w:color="auto"/>
              <w:left w:val="single" w:sz="4" w:space="0" w:color="auto"/>
              <w:right w:val="single" w:sz="4" w:space="0" w:color="auto"/>
            </w:tcBorders>
          </w:tcPr>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2021 год</w:t>
            </w:r>
          </w:p>
          <w:p w:rsidR="002A7CD2" w:rsidRPr="00F4558D" w:rsidRDefault="002A7CD2" w:rsidP="002A7CD2">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right w:val="single" w:sz="4" w:space="0" w:color="auto"/>
            </w:tcBorders>
          </w:tcPr>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Default="002A7CD2" w:rsidP="002A7CD2">
            <w:pPr>
              <w:pStyle w:val="ConsPlusNormal"/>
              <w:jc w:val="center"/>
              <w:rPr>
                <w:rFonts w:ascii="Times New Roman" w:hAnsi="Times New Roman" w:cs="Times New Roman"/>
              </w:rPr>
            </w:pPr>
          </w:p>
          <w:p w:rsidR="002A7CD2" w:rsidRPr="00F4558D" w:rsidRDefault="002A7CD2" w:rsidP="002A7CD2">
            <w:pPr>
              <w:pStyle w:val="ConsPlusNormal"/>
              <w:jc w:val="center"/>
              <w:rPr>
                <w:rFonts w:ascii="Times New Roman" w:hAnsi="Times New Roman" w:cs="Times New Roman"/>
              </w:rPr>
            </w:pPr>
            <w:r w:rsidRPr="00F4558D">
              <w:rPr>
                <w:rFonts w:ascii="Times New Roman" w:hAnsi="Times New Roman" w:cs="Times New Roman"/>
              </w:rPr>
              <w:t>2024 год</w:t>
            </w:r>
          </w:p>
          <w:p w:rsidR="002A7CD2" w:rsidRPr="00F4558D" w:rsidRDefault="002A7CD2" w:rsidP="002A7CD2">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12407D">
        <w:trPr>
          <w:trHeight w:val="512"/>
        </w:trPr>
        <w:tc>
          <w:tcPr>
            <w:tcW w:w="629"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1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12407D">
        <w:trPr>
          <w:trHeight w:val="512"/>
        </w:trPr>
        <w:tc>
          <w:tcPr>
            <w:tcW w:w="629"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11"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1276" w:type="dxa"/>
            <w:vMerge/>
            <w:tcBorders>
              <w:left w:val="single" w:sz="4" w:space="0" w:color="auto"/>
              <w:right w:val="single" w:sz="4" w:space="0" w:color="auto"/>
            </w:tcBorders>
            <w:vAlign w:val="center"/>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2A7CD2" w:rsidRPr="00F4558D" w:rsidTr="0012407D">
        <w:trPr>
          <w:trHeight w:val="512"/>
        </w:trPr>
        <w:tc>
          <w:tcPr>
            <w:tcW w:w="629"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985"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701"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340"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211"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1276" w:type="dxa"/>
            <w:vMerge/>
            <w:tcBorders>
              <w:left w:val="single" w:sz="4" w:space="0" w:color="auto"/>
              <w:bottom w:val="single" w:sz="4" w:space="0" w:color="auto"/>
              <w:right w:val="single" w:sz="4" w:space="0" w:color="auto"/>
            </w:tcBorders>
            <w:vAlign w:val="center"/>
          </w:tcPr>
          <w:p w:rsidR="002A7CD2" w:rsidRPr="00F4558D" w:rsidRDefault="002A7CD2" w:rsidP="002A7CD2">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2A7CD2" w:rsidRPr="00F4558D" w:rsidRDefault="002A7CD2" w:rsidP="002A7CD2">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2F3C84">
        <w:trPr>
          <w:trHeight w:val="512"/>
        </w:trPr>
        <w:tc>
          <w:tcPr>
            <w:tcW w:w="629" w:type="dxa"/>
            <w:vMerge w:val="restart"/>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val="restart"/>
            <w:tcBorders>
              <w:left w:val="single" w:sz="4" w:space="0" w:color="auto"/>
              <w:right w:val="single" w:sz="4" w:space="0" w:color="auto"/>
            </w:tcBorders>
          </w:tcPr>
          <w:p w:rsidR="00513528" w:rsidRDefault="00513528" w:rsidP="00513528">
            <w:pPr>
              <w:rPr>
                <w:rFonts w:ascii="PT Astra Serif" w:hAnsi="PT Astra Serif" w:cs="Times New Roman"/>
                <w:color w:val="000000"/>
                <w:sz w:val="20"/>
                <w:szCs w:val="20"/>
                <w:lang w:bidi="ru-RU"/>
              </w:rPr>
            </w:pPr>
            <w:r>
              <w:rPr>
                <w:rFonts w:ascii="PT Astra Serif" w:hAnsi="PT Astra Serif" w:cs="Times New Roman"/>
                <w:color w:val="000000"/>
                <w:sz w:val="20"/>
                <w:szCs w:val="20"/>
                <w:lang w:bidi="ru-RU"/>
              </w:rPr>
              <w:t>Основное мероприятие 2.2</w:t>
            </w:r>
          </w:p>
          <w:p w:rsidR="00513528" w:rsidRPr="00F93731" w:rsidRDefault="00513528" w:rsidP="00513528">
            <w:pPr>
              <w:rPr>
                <w:rFonts w:ascii="PT Astra Serif" w:hAnsi="PT Astra Serif" w:cs="Times New Roman"/>
                <w:color w:val="000000"/>
                <w:sz w:val="20"/>
                <w:szCs w:val="20"/>
                <w:lang w:bidi="ru-RU"/>
              </w:rPr>
            </w:pPr>
            <w:r w:rsidRPr="00F93731">
              <w:rPr>
                <w:rFonts w:ascii="PT Astra Serif" w:hAnsi="PT Astra Serif" w:cs="Times New Roman"/>
                <w:color w:val="000000"/>
                <w:sz w:val="20"/>
                <w:szCs w:val="20"/>
                <w:lang w:bidi="ru-RU"/>
              </w:rPr>
              <w:t>Проведение уроков здоровья для обучающихся 1-11 классов в муниципальных общеобразовательных учреждениях Атяшевского муниципального района</w:t>
            </w:r>
          </w:p>
        </w:tc>
        <w:tc>
          <w:tcPr>
            <w:tcW w:w="1701" w:type="dxa"/>
            <w:vMerge w:val="restart"/>
            <w:tcBorders>
              <w:left w:val="single" w:sz="4" w:space="0" w:color="auto"/>
              <w:right w:val="single" w:sz="4" w:space="0" w:color="auto"/>
            </w:tcBorders>
            <w:vAlign w:val="center"/>
          </w:tcPr>
          <w:p w:rsidR="00513528" w:rsidRPr="00971CBB" w:rsidRDefault="00513528" w:rsidP="00513528">
            <w:pPr>
              <w:spacing w:line="254" w:lineRule="auto"/>
              <w:rPr>
                <w:rFonts w:ascii="Times New Roman" w:hAnsi="Times New Roman" w:cs="Times New Roman"/>
                <w:sz w:val="20"/>
                <w:szCs w:val="20"/>
              </w:rPr>
            </w:pPr>
            <w:r w:rsidRPr="00971CBB">
              <w:rPr>
                <w:rFonts w:ascii="Times New Roman" w:hAnsi="Times New Roman" w:cs="Times New Roman"/>
                <w:sz w:val="20"/>
                <w:szCs w:val="20"/>
              </w:rPr>
              <w:t>ГБУЗ «Атяшевская районная больница»</w:t>
            </w:r>
          </w:p>
          <w:p w:rsidR="00513528" w:rsidRPr="00F4558D" w:rsidRDefault="00513528" w:rsidP="00513528">
            <w:pPr>
              <w:rPr>
                <w:sz w:val="20"/>
                <w:szCs w:val="20"/>
              </w:rPr>
            </w:pPr>
            <w:r w:rsidRPr="00971CBB">
              <w:rPr>
                <w:rFonts w:ascii="Times New Roman" w:hAnsi="Times New Roman" w:cs="Times New Roman"/>
                <w:sz w:val="20"/>
                <w:szCs w:val="20"/>
              </w:rPr>
              <w:t>(по согласованию)</w:t>
            </w:r>
          </w:p>
        </w:tc>
        <w:tc>
          <w:tcPr>
            <w:tcW w:w="1340" w:type="dxa"/>
            <w:vMerge w:val="restart"/>
            <w:tcBorders>
              <w:left w:val="single" w:sz="4" w:space="0" w:color="auto"/>
              <w:right w:val="single" w:sz="4" w:space="0" w:color="auto"/>
            </w:tcBorders>
          </w:tcPr>
          <w:p w:rsidR="00513528" w:rsidRDefault="00513528" w:rsidP="00513528">
            <w:pPr>
              <w:pStyle w:val="ConsPlusNormal"/>
              <w:rPr>
                <w:rFonts w:ascii="Times New Roman" w:hAnsi="Times New Roman" w:cs="Times New Roman"/>
              </w:rPr>
            </w:pPr>
          </w:p>
          <w:p w:rsidR="00513528" w:rsidRDefault="00513528" w:rsidP="00513528">
            <w:pPr>
              <w:pStyle w:val="ConsPlusNormal"/>
              <w:rPr>
                <w:rFonts w:ascii="Times New Roman" w:hAnsi="Times New Roman" w:cs="Times New Roman"/>
              </w:rPr>
            </w:pPr>
          </w:p>
          <w:p w:rsidR="00513528"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Borders>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C55F27">
        <w:trPr>
          <w:trHeight w:val="512"/>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C55F27">
        <w:trPr>
          <w:trHeight w:val="512"/>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12407D">
        <w:trPr>
          <w:trHeight w:val="512"/>
        </w:trPr>
        <w:tc>
          <w:tcPr>
            <w:tcW w:w="629"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47288">
        <w:trPr>
          <w:trHeight w:val="512"/>
        </w:trPr>
        <w:tc>
          <w:tcPr>
            <w:tcW w:w="629" w:type="dxa"/>
            <w:vMerge w:val="restart"/>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val="restart"/>
            <w:tcBorders>
              <w:left w:val="single" w:sz="4" w:space="0" w:color="auto"/>
              <w:right w:val="single" w:sz="4" w:space="0" w:color="auto"/>
            </w:tcBorders>
            <w:vAlign w:val="center"/>
          </w:tcPr>
          <w:p w:rsidR="00513528" w:rsidRDefault="00513528" w:rsidP="00513528">
            <w:pPr>
              <w:rPr>
                <w:rFonts w:ascii="Times New Roman" w:eastAsia="SimSun" w:hAnsi="Times New Roman" w:cs="Times New Roman"/>
                <w:sz w:val="20"/>
                <w:szCs w:val="20"/>
              </w:rPr>
            </w:pPr>
            <w:r>
              <w:rPr>
                <w:rFonts w:ascii="Times New Roman" w:eastAsia="SimSun" w:hAnsi="Times New Roman" w:cs="Times New Roman"/>
                <w:sz w:val="20"/>
                <w:szCs w:val="20"/>
              </w:rPr>
              <w:t>Основное мероприятие 2.3</w:t>
            </w:r>
          </w:p>
          <w:p w:rsidR="00513528" w:rsidRPr="00F93731" w:rsidRDefault="00513528" w:rsidP="00513528">
            <w:pPr>
              <w:rPr>
                <w:rFonts w:ascii="Times New Roman" w:eastAsia="SimSun" w:hAnsi="Times New Roman" w:cs="Times New Roman"/>
                <w:sz w:val="20"/>
                <w:szCs w:val="20"/>
              </w:rPr>
            </w:pPr>
            <w:r w:rsidRPr="00F93731">
              <w:rPr>
                <w:rFonts w:ascii="Times New Roman" w:eastAsia="SimSun" w:hAnsi="Times New Roman" w:cs="Times New Roman"/>
                <w:sz w:val="20"/>
                <w:szCs w:val="20"/>
              </w:rPr>
              <w:t>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«Международный день отказа от курения», «Всемирный день трезвости», «Всемирный день борьбы с ВИЧ-инфекцией»</w:t>
            </w:r>
          </w:p>
        </w:tc>
        <w:tc>
          <w:tcPr>
            <w:tcW w:w="1701" w:type="dxa"/>
            <w:vMerge w:val="restart"/>
            <w:tcBorders>
              <w:left w:val="single" w:sz="4" w:space="0" w:color="auto"/>
              <w:right w:val="single" w:sz="4" w:space="0" w:color="auto"/>
            </w:tcBorders>
          </w:tcPr>
          <w:p w:rsidR="00513528" w:rsidRPr="00F93731" w:rsidRDefault="00513528" w:rsidP="00513528">
            <w:pPr>
              <w:rPr>
                <w:rFonts w:ascii="Times New Roman" w:hAnsi="Times New Roman" w:cs="Times New Roman"/>
                <w:sz w:val="20"/>
                <w:szCs w:val="20"/>
              </w:rPr>
            </w:pPr>
            <w:r w:rsidRPr="00F93731">
              <w:rPr>
                <w:rFonts w:ascii="Times New Roman" w:hAnsi="Times New Roman" w:cs="Times New Roman"/>
                <w:sz w:val="20"/>
                <w:szCs w:val="20"/>
              </w:rPr>
              <w:t>Управление культуры Администрации Атяшевского муниципального района</w:t>
            </w:r>
          </w:p>
          <w:p w:rsidR="00513528" w:rsidRPr="00F93731" w:rsidRDefault="00513528" w:rsidP="00513528">
            <w:pPr>
              <w:jc w:val="center"/>
              <w:rPr>
                <w:rFonts w:ascii="Times New Roman" w:hAnsi="Times New Roman"/>
                <w:sz w:val="20"/>
                <w:szCs w:val="20"/>
              </w:rPr>
            </w:pPr>
          </w:p>
        </w:tc>
        <w:tc>
          <w:tcPr>
            <w:tcW w:w="1340" w:type="dxa"/>
            <w:vMerge w:val="restart"/>
            <w:tcBorders>
              <w:left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Borders>
              <w:left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left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24BF7">
        <w:trPr>
          <w:trHeight w:val="512"/>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24BF7">
        <w:trPr>
          <w:trHeight w:val="512"/>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12407D">
        <w:trPr>
          <w:trHeight w:val="512"/>
        </w:trPr>
        <w:tc>
          <w:tcPr>
            <w:tcW w:w="629"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248"/>
        </w:trPr>
        <w:tc>
          <w:tcPr>
            <w:tcW w:w="629"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1.3.</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Основное мероприятие 3. Связи с общественностью</w:t>
            </w:r>
          </w:p>
        </w:tc>
        <w:tc>
          <w:tcPr>
            <w:tcW w:w="1701" w:type="dxa"/>
            <w:vMerge w:val="restart"/>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Редакция газеты «Вперед» (по согласованию)</w:t>
            </w: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ГБУЗ «Атяшевская районная больница» (по согласованию)</w:t>
            </w: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p>
        </w:tc>
        <w:tc>
          <w:tcPr>
            <w:tcW w:w="1340"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Увеличение охвата населения, заинтересованного в ЗОЖ</w:t>
            </w:r>
          </w:p>
        </w:tc>
        <w:tc>
          <w:tcPr>
            <w:tcW w:w="1211" w:type="dxa"/>
            <w:vMerge w:val="restart"/>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248"/>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248"/>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20"/>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440EF7">
        <w:trPr>
          <w:trHeight w:val="20"/>
        </w:trPr>
        <w:tc>
          <w:tcPr>
            <w:tcW w:w="629" w:type="dxa"/>
            <w:vMerge w:val="restart"/>
            <w:tcBorders>
              <w:top w:val="single" w:sz="4" w:space="0" w:color="auto"/>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val="restart"/>
            <w:tcBorders>
              <w:top w:val="single" w:sz="4" w:space="0" w:color="auto"/>
              <w:left w:val="single" w:sz="4" w:space="0" w:color="auto"/>
              <w:right w:val="single" w:sz="4" w:space="0" w:color="auto"/>
            </w:tcBorders>
            <w:vAlign w:val="center"/>
          </w:tcPr>
          <w:p w:rsidR="00513528" w:rsidRDefault="00513528" w:rsidP="00513528">
            <w:pPr>
              <w:rPr>
                <w:rFonts w:ascii="Times New Roman" w:hAnsi="Times New Roman"/>
                <w:color w:val="000000"/>
                <w:sz w:val="20"/>
                <w:szCs w:val="20"/>
              </w:rPr>
            </w:pPr>
            <w:r>
              <w:rPr>
                <w:rFonts w:ascii="Times New Roman" w:hAnsi="Times New Roman"/>
                <w:color w:val="000000"/>
                <w:sz w:val="20"/>
                <w:szCs w:val="20"/>
              </w:rPr>
              <w:t>Основное мероприятие 3.1</w:t>
            </w:r>
          </w:p>
          <w:p w:rsidR="00513528" w:rsidRPr="00F4558D" w:rsidRDefault="00513528" w:rsidP="00513528">
            <w:pPr>
              <w:rPr>
                <w:sz w:val="20"/>
                <w:szCs w:val="20"/>
              </w:rPr>
            </w:pPr>
            <w:r w:rsidRPr="00F93731">
              <w:rPr>
                <w:rFonts w:ascii="Times New Roman" w:hAnsi="Times New Roman"/>
                <w:color w:val="000000"/>
                <w:sz w:val="20"/>
                <w:szCs w:val="20"/>
              </w:rPr>
              <w:lastRenderedPageBreak/>
              <w:t>Информирование граждан о ведении здорового образа жизни путем проведения соответствующей разъяснительной работы в средствах массовой информации</w:t>
            </w:r>
          </w:p>
        </w:tc>
        <w:tc>
          <w:tcPr>
            <w:tcW w:w="1701" w:type="dxa"/>
            <w:vMerge w:val="restart"/>
            <w:tcBorders>
              <w:top w:val="single" w:sz="4" w:space="0" w:color="auto"/>
              <w:left w:val="single" w:sz="4" w:space="0" w:color="auto"/>
              <w:right w:val="single" w:sz="4" w:space="0" w:color="auto"/>
            </w:tcBorders>
          </w:tcPr>
          <w:p w:rsidR="00513528"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 xml:space="preserve">Редакция газеты </w:t>
            </w:r>
            <w:r w:rsidRPr="00F4558D">
              <w:rPr>
                <w:rFonts w:ascii="Times New Roman" w:hAnsi="Times New Roman" w:cs="Times New Roman"/>
              </w:rPr>
              <w:lastRenderedPageBreak/>
              <w:t>«Вперед» (по согласованию)</w:t>
            </w: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ГБУЗ «Атяшевская районная больница» (по согласованию)</w:t>
            </w: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p>
        </w:tc>
        <w:tc>
          <w:tcPr>
            <w:tcW w:w="1340" w:type="dxa"/>
            <w:vMerge w:val="restart"/>
            <w:tcBorders>
              <w:top w:val="single" w:sz="4" w:space="0" w:color="auto"/>
              <w:left w:val="single" w:sz="4" w:space="0" w:color="auto"/>
              <w:right w:val="single" w:sz="4" w:space="0" w:color="auto"/>
            </w:tcBorders>
          </w:tcPr>
          <w:p w:rsidR="00513528" w:rsidRDefault="00513528" w:rsidP="00513528">
            <w:pPr>
              <w:pStyle w:val="ConsPlusNormal"/>
              <w:rPr>
                <w:rFonts w:ascii="Times New Roman" w:hAnsi="Times New Roman" w:cs="Times New Roman"/>
              </w:rPr>
            </w:pPr>
          </w:p>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 xml:space="preserve">Увеличение </w:t>
            </w:r>
            <w:r w:rsidRPr="00F4558D">
              <w:rPr>
                <w:rFonts w:ascii="Times New Roman" w:hAnsi="Times New Roman" w:cs="Times New Roman"/>
              </w:rPr>
              <w:lastRenderedPageBreak/>
              <w:t>охвата населения, заинтересованного в ЗОЖ</w:t>
            </w:r>
          </w:p>
        </w:tc>
        <w:tc>
          <w:tcPr>
            <w:tcW w:w="1211" w:type="dxa"/>
            <w:vMerge w:val="restart"/>
            <w:tcBorders>
              <w:top w:val="single" w:sz="4" w:space="0" w:color="auto"/>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lastRenderedPageBreak/>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394D02">
        <w:trPr>
          <w:trHeight w:val="20"/>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 xml:space="preserve">очередной </w:t>
            </w:r>
            <w:r w:rsidRPr="00F4558D">
              <w:rPr>
                <w:rFonts w:ascii="Times New Roman" w:hAnsi="Times New Roman" w:cs="Times New Roman"/>
              </w:rPr>
              <w:lastRenderedPageBreak/>
              <w:t>финансовый год</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lastRenderedPageBreak/>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394D02">
        <w:trPr>
          <w:trHeight w:val="20"/>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394D02">
        <w:trPr>
          <w:trHeight w:val="20"/>
        </w:trPr>
        <w:tc>
          <w:tcPr>
            <w:tcW w:w="629"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F811DD">
        <w:trPr>
          <w:trHeight w:val="20"/>
        </w:trPr>
        <w:tc>
          <w:tcPr>
            <w:tcW w:w="629" w:type="dxa"/>
            <w:vMerge w:val="restart"/>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val="restart"/>
            <w:tcBorders>
              <w:left w:val="single" w:sz="4" w:space="0" w:color="auto"/>
              <w:right w:val="single" w:sz="4" w:space="0" w:color="auto"/>
            </w:tcBorders>
          </w:tcPr>
          <w:p w:rsidR="00513528" w:rsidRDefault="00513528" w:rsidP="00513528">
            <w:pPr>
              <w:rPr>
                <w:rFonts w:ascii="Times New Roman" w:hAnsi="Times New Roman"/>
                <w:color w:val="000000"/>
                <w:sz w:val="20"/>
                <w:szCs w:val="20"/>
              </w:rPr>
            </w:pPr>
            <w:r>
              <w:rPr>
                <w:rFonts w:ascii="Times New Roman" w:hAnsi="Times New Roman"/>
                <w:color w:val="000000"/>
                <w:sz w:val="20"/>
                <w:szCs w:val="20"/>
              </w:rPr>
              <w:t>Основное мероприятие 3.2</w:t>
            </w:r>
          </w:p>
          <w:p w:rsidR="00513528" w:rsidRPr="00F93731" w:rsidRDefault="00513528" w:rsidP="00513528">
            <w:pPr>
              <w:rPr>
                <w:rFonts w:ascii="Times New Roman" w:hAnsi="Times New Roman"/>
                <w:color w:val="000000"/>
                <w:sz w:val="20"/>
                <w:szCs w:val="20"/>
              </w:rPr>
            </w:pPr>
            <w:r w:rsidRPr="00F93731">
              <w:rPr>
                <w:rFonts w:ascii="Times New Roman" w:hAnsi="Times New Roman"/>
                <w:color w:val="000000"/>
                <w:sz w:val="20"/>
                <w:szCs w:val="20"/>
              </w:rPr>
              <w:t>Провести тематические публикации статей по ведению здорового образа жизни молодежи и трудоспособного населения</w:t>
            </w:r>
          </w:p>
        </w:tc>
        <w:tc>
          <w:tcPr>
            <w:tcW w:w="1701" w:type="dxa"/>
            <w:vMerge w:val="restart"/>
            <w:tcBorders>
              <w:left w:val="single" w:sz="4" w:space="0" w:color="auto"/>
              <w:right w:val="single" w:sz="4" w:space="0" w:color="auto"/>
            </w:tcBorders>
          </w:tcPr>
          <w:p w:rsidR="00513528" w:rsidRPr="00F93731" w:rsidRDefault="00513528" w:rsidP="00513528">
            <w:pPr>
              <w:spacing w:line="254" w:lineRule="auto"/>
              <w:rPr>
                <w:rFonts w:ascii="Times New Roman" w:hAnsi="Times New Roman" w:cs="Times New Roman"/>
                <w:sz w:val="20"/>
                <w:szCs w:val="20"/>
              </w:rPr>
            </w:pPr>
            <w:r w:rsidRPr="00F93731">
              <w:rPr>
                <w:rFonts w:ascii="Times New Roman" w:hAnsi="Times New Roman" w:cs="Times New Roman"/>
                <w:sz w:val="20"/>
                <w:szCs w:val="20"/>
              </w:rPr>
              <w:t>Редакция газеты «Вперед»</w:t>
            </w:r>
          </w:p>
          <w:p w:rsidR="00513528" w:rsidRPr="00F93731" w:rsidRDefault="00513528" w:rsidP="00513528">
            <w:pPr>
              <w:spacing w:line="254" w:lineRule="auto"/>
              <w:rPr>
                <w:rFonts w:ascii="Times New Roman" w:hAnsi="Times New Roman" w:cs="Times New Roman"/>
                <w:sz w:val="20"/>
                <w:szCs w:val="20"/>
              </w:rPr>
            </w:pPr>
            <w:r w:rsidRPr="00F93731">
              <w:rPr>
                <w:rFonts w:ascii="Times New Roman" w:hAnsi="Times New Roman" w:cs="Times New Roman"/>
                <w:sz w:val="20"/>
                <w:szCs w:val="20"/>
              </w:rPr>
              <w:t>ГБУЗ «Атяшевская районная больница»</w:t>
            </w:r>
          </w:p>
          <w:p w:rsidR="00513528" w:rsidRPr="00F93731" w:rsidRDefault="00513528" w:rsidP="00513528">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 xml:space="preserve"> (по согласованию)</w:t>
            </w:r>
          </w:p>
        </w:tc>
        <w:tc>
          <w:tcPr>
            <w:tcW w:w="1340" w:type="dxa"/>
            <w:vMerge w:val="restart"/>
            <w:tcBorders>
              <w:left w:val="single" w:sz="4" w:space="0" w:color="auto"/>
              <w:right w:val="single" w:sz="4" w:space="0" w:color="auto"/>
            </w:tcBorders>
            <w:vAlign w:val="center"/>
          </w:tcPr>
          <w:p w:rsidR="00513528" w:rsidRPr="00F4558D" w:rsidRDefault="00513528" w:rsidP="00513528">
            <w:pPr>
              <w:rPr>
                <w:sz w:val="20"/>
                <w:szCs w:val="20"/>
              </w:rPr>
            </w:pPr>
            <w:r w:rsidRPr="00F4558D">
              <w:rPr>
                <w:rFonts w:ascii="Times New Roman" w:hAnsi="Times New Roman" w:cs="Times New Roman"/>
                <w:sz w:val="20"/>
                <w:szCs w:val="20"/>
              </w:rPr>
              <w:t>Увеличение охвата населения, заинтересованного в ЗОЖ</w:t>
            </w:r>
          </w:p>
        </w:tc>
        <w:tc>
          <w:tcPr>
            <w:tcW w:w="1211" w:type="dxa"/>
            <w:vMerge w:val="restart"/>
            <w:tcBorders>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left w:val="single" w:sz="4" w:space="0" w:color="auto"/>
              <w:right w:val="single" w:sz="4" w:space="0" w:color="auto"/>
            </w:tcBorders>
          </w:tcPr>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Default="00513528" w:rsidP="00513528">
            <w:pPr>
              <w:pStyle w:val="ConsPlusNormal"/>
              <w:jc w:val="center"/>
              <w:rPr>
                <w:rFonts w:ascii="Times New Roman" w:hAnsi="Times New Roman" w:cs="Times New Roman"/>
              </w:rPr>
            </w:pPr>
          </w:p>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C0297F">
        <w:trPr>
          <w:trHeight w:val="20"/>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C0297F">
        <w:trPr>
          <w:trHeight w:val="20"/>
        </w:trPr>
        <w:tc>
          <w:tcPr>
            <w:tcW w:w="629"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394D02">
        <w:trPr>
          <w:trHeight w:val="20"/>
        </w:trPr>
        <w:tc>
          <w:tcPr>
            <w:tcW w:w="629"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985"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70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340"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11"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1276" w:type="dxa"/>
            <w:vMerge/>
            <w:tcBorders>
              <w:left w:val="single" w:sz="4" w:space="0" w:color="auto"/>
              <w:bottom w:val="single" w:sz="4" w:space="0" w:color="auto"/>
              <w:right w:val="single" w:sz="4" w:space="0" w:color="auto"/>
            </w:tcBorders>
            <w:vAlign w:val="center"/>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336"/>
        </w:trPr>
        <w:tc>
          <w:tcPr>
            <w:tcW w:w="629"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1.4.</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Основное мероприятие 4. Редакционно-издательская деятельность</w:t>
            </w:r>
          </w:p>
        </w:tc>
        <w:tc>
          <w:tcPr>
            <w:tcW w:w="1701"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Управление образования Администрации Атяшевского муниципального района</w:t>
            </w:r>
          </w:p>
        </w:tc>
        <w:tc>
          <w:tcPr>
            <w:tcW w:w="1340" w:type="dxa"/>
            <w:vMerge w:val="restart"/>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Повышение информированности населения о ЗОЖ</w:t>
            </w:r>
          </w:p>
        </w:tc>
        <w:tc>
          <w:tcPr>
            <w:tcW w:w="1211" w:type="dxa"/>
            <w:vMerge w:val="restart"/>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2021 год</w:t>
            </w:r>
          </w:p>
          <w:p w:rsidR="00513528" w:rsidRPr="00F4558D" w:rsidRDefault="00513528" w:rsidP="00513528">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2024 год</w:t>
            </w:r>
          </w:p>
          <w:p w:rsidR="00513528" w:rsidRPr="00F4558D" w:rsidRDefault="00513528" w:rsidP="00513528">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30,0</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30,0</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336"/>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A61CB7">
        <w:trPr>
          <w:trHeight w:val="336"/>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513528" w:rsidRPr="00F4558D" w:rsidTr="00513528">
        <w:trPr>
          <w:trHeight w:val="547"/>
        </w:trPr>
        <w:tc>
          <w:tcPr>
            <w:tcW w:w="629"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13528" w:rsidRPr="00F4558D" w:rsidRDefault="00513528" w:rsidP="00513528">
            <w:pPr>
              <w:rPr>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hideMark/>
          </w:tcPr>
          <w:p w:rsidR="00513528" w:rsidRPr="00F4558D" w:rsidRDefault="00513528" w:rsidP="0051352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152C65">
        <w:trPr>
          <w:trHeight w:val="336"/>
        </w:trPr>
        <w:tc>
          <w:tcPr>
            <w:tcW w:w="629" w:type="dxa"/>
            <w:vMerge w:val="restart"/>
            <w:tcBorders>
              <w:top w:val="single" w:sz="4" w:space="0" w:color="auto"/>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val="restart"/>
            <w:tcBorders>
              <w:top w:val="single" w:sz="4" w:space="0" w:color="auto"/>
              <w:left w:val="single" w:sz="4" w:space="0" w:color="auto"/>
              <w:right w:val="single" w:sz="4" w:space="0" w:color="auto"/>
            </w:tcBorders>
          </w:tcPr>
          <w:p w:rsidR="00434FCA" w:rsidRDefault="00434FCA" w:rsidP="00434FCA">
            <w:pPr>
              <w:rPr>
                <w:rFonts w:ascii="Times New Roman" w:hAnsi="Times New Roman"/>
                <w:color w:val="000000"/>
                <w:sz w:val="20"/>
                <w:szCs w:val="20"/>
              </w:rPr>
            </w:pPr>
            <w:r>
              <w:rPr>
                <w:rFonts w:ascii="Times New Roman" w:hAnsi="Times New Roman"/>
                <w:color w:val="000000"/>
                <w:sz w:val="20"/>
                <w:szCs w:val="20"/>
              </w:rPr>
              <w:t>Основное мероприятие 4.1</w:t>
            </w:r>
          </w:p>
          <w:p w:rsidR="00434FCA" w:rsidRPr="00F4558D" w:rsidRDefault="00434FCA" w:rsidP="00434FCA">
            <w:pPr>
              <w:rPr>
                <w:rFonts w:ascii="Times New Roman" w:hAnsi="Times New Roman"/>
                <w:color w:val="000000"/>
                <w:sz w:val="20"/>
                <w:szCs w:val="20"/>
              </w:rPr>
            </w:pPr>
            <w:r w:rsidRPr="00F4558D">
              <w:rPr>
                <w:rFonts w:ascii="Times New Roman" w:hAnsi="Times New Roman"/>
                <w:color w:val="000000"/>
                <w:sz w:val="20"/>
                <w:szCs w:val="20"/>
              </w:rPr>
              <w:t xml:space="preserve">Разработка и распространение </w:t>
            </w:r>
          </w:p>
          <w:p w:rsidR="00434FCA" w:rsidRPr="00F4558D" w:rsidRDefault="00434FCA" w:rsidP="00434FCA">
            <w:pPr>
              <w:rPr>
                <w:rFonts w:ascii="Times New Roman" w:hAnsi="Times New Roman" w:cs="Times New Roman"/>
                <w:color w:val="000000"/>
                <w:sz w:val="20"/>
                <w:szCs w:val="20"/>
              </w:rPr>
            </w:pPr>
            <w:r w:rsidRPr="00F4558D">
              <w:rPr>
                <w:rFonts w:ascii="Times New Roman" w:hAnsi="Times New Roman"/>
                <w:color w:val="000000"/>
                <w:sz w:val="20"/>
                <w:szCs w:val="20"/>
              </w:rPr>
              <w:t xml:space="preserve">памяток, буклетов о здоровом образе жизни и </w:t>
            </w:r>
            <w:r w:rsidRPr="00F4558D">
              <w:rPr>
                <w:rFonts w:ascii="Times New Roman" w:hAnsi="Times New Roman"/>
                <w:color w:val="000000"/>
                <w:sz w:val="20"/>
                <w:szCs w:val="20"/>
              </w:rPr>
              <w:lastRenderedPageBreak/>
              <w:t>профилактике вредных привычек.</w:t>
            </w:r>
          </w:p>
        </w:tc>
        <w:tc>
          <w:tcPr>
            <w:tcW w:w="1701" w:type="dxa"/>
            <w:vMerge w:val="restart"/>
            <w:tcBorders>
              <w:top w:val="single" w:sz="4" w:space="0" w:color="auto"/>
              <w:left w:val="single" w:sz="4" w:space="0" w:color="auto"/>
              <w:right w:val="single" w:sz="4" w:space="0" w:color="auto"/>
            </w:tcBorders>
          </w:tcPr>
          <w:p w:rsidR="00434FCA" w:rsidRPr="00F4558D" w:rsidRDefault="00434FCA" w:rsidP="00434FCA">
            <w:pPr>
              <w:rPr>
                <w:rFonts w:ascii="Times New Roman" w:hAnsi="Times New Roman" w:cs="Times New Roman"/>
                <w:sz w:val="20"/>
                <w:szCs w:val="20"/>
              </w:rPr>
            </w:pPr>
            <w:r w:rsidRPr="00F4558D">
              <w:rPr>
                <w:rFonts w:ascii="Times New Roman" w:hAnsi="Times New Roman" w:cs="Times New Roman"/>
                <w:sz w:val="20"/>
                <w:szCs w:val="20"/>
              </w:rPr>
              <w:lastRenderedPageBreak/>
              <w:t>Управление образования Администрации Атяшевского муниципального района</w:t>
            </w:r>
          </w:p>
          <w:p w:rsidR="00434FCA" w:rsidRPr="00F4558D" w:rsidRDefault="00434FCA" w:rsidP="00434FCA">
            <w:pPr>
              <w:rPr>
                <w:rFonts w:ascii="Times New Roman" w:hAnsi="Times New Roman" w:cs="Times New Roman"/>
                <w:sz w:val="20"/>
                <w:szCs w:val="20"/>
              </w:rPr>
            </w:pPr>
          </w:p>
          <w:p w:rsidR="00434FCA" w:rsidRPr="00F4558D" w:rsidRDefault="00434FCA" w:rsidP="00434FCA">
            <w:pPr>
              <w:spacing w:line="254" w:lineRule="auto"/>
              <w:rPr>
                <w:rFonts w:ascii="Times New Roman" w:eastAsia="SimSun" w:hAnsi="Times New Roman" w:cs="Times New Roman"/>
                <w:sz w:val="20"/>
                <w:szCs w:val="20"/>
              </w:rPr>
            </w:pPr>
            <w:r w:rsidRPr="00F4558D">
              <w:rPr>
                <w:rFonts w:ascii="Times New Roman" w:hAnsi="Times New Roman" w:cs="Times New Roman"/>
                <w:sz w:val="20"/>
                <w:szCs w:val="20"/>
              </w:rPr>
              <w:lastRenderedPageBreak/>
              <w:t>ГБУЗ «Атяшевская районная больница» (по согласованию)</w:t>
            </w:r>
          </w:p>
        </w:tc>
        <w:tc>
          <w:tcPr>
            <w:tcW w:w="1340" w:type="dxa"/>
            <w:vMerge w:val="restart"/>
            <w:tcBorders>
              <w:top w:val="single" w:sz="4" w:space="0" w:color="auto"/>
              <w:left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lastRenderedPageBreak/>
              <w:t>Повышение информированности населения о ЗОЖ</w:t>
            </w:r>
          </w:p>
        </w:tc>
        <w:tc>
          <w:tcPr>
            <w:tcW w:w="1211" w:type="dxa"/>
            <w:vMerge w:val="restart"/>
            <w:tcBorders>
              <w:top w:val="single" w:sz="4" w:space="0" w:color="auto"/>
              <w:left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2021 год</w:t>
            </w:r>
          </w:p>
          <w:p w:rsidR="00434FCA" w:rsidRPr="00F4558D" w:rsidRDefault="00434FCA" w:rsidP="00434FCA">
            <w:pPr>
              <w:pStyle w:val="ConsPlusNormal"/>
              <w:jc w:val="center"/>
              <w:rPr>
                <w:rFonts w:ascii="Times New Roman" w:hAnsi="Times New Roman" w:cs="Times New Roman"/>
              </w:rPr>
            </w:pPr>
          </w:p>
        </w:tc>
        <w:tc>
          <w:tcPr>
            <w:tcW w:w="1276" w:type="dxa"/>
            <w:vMerge w:val="restart"/>
            <w:tcBorders>
              <w:top w:val="single" w:sz="4" w:space="0" w:color="auto"/>
              <w:left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2024 год</w:t>
            </w:r>
          </w:p>
          <w:p w:rsidR="00434FCA" w:rsidRPr="00F4558D" w:rsidRDefault="00434FCA" w:rsidP="00434FCA">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30,0</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30,0</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A14035">
        <w:trPr>
          <w:trHeight w:val="336"/>
        </w:trPr>
        <w:tc>
          <w:tcPr>
            <w:tcW w:w="629"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A14035">
        <w:trPr>
          <w:trHeight w:val="336"/>
        </w:trPr>
        <w:tc>
          <w:tcPr>
            <w:tcW w:w="629"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434FCA">
        <w:trPr>
          <w:trHeight w:val="336"/>
        </w:trPr>
        <w:tc>
          <w:tcPr>
            <w:tcW w:w="629"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192729">
        <w:trPr>
          <w:trHeight w:val="336"/>
        </w:trPr>
        <w:tc>
          <w:tcPr>
            <w:tcW w:w="629" w:type="dxa"/>
            <w:vMerge w:val="restart"/>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val="restart"/>
            <w:tcBorders>
              <w:left w:val="single" w:sz="4" w:space="0" w:color="auto"/>
              <w:right w:val="single" w:sz="4" w:space="0" w:color="auto"/>
            </w:tcBorders>
          </w:tcPr>
          <w:p w:rsidR="00434FCA" w:rsidRDefault="00434FCA" w:rsidP="00434FCA">
            <w:pPr>
              <w:rPr>
                <w:rFonts w:ascii="PT Astra Serif" w:hAnsi="PT Astra Serif" w:cs="Times New Roman"/>
                <w:color w:val="000000"/>
                <w:sz w:val="20"/>
                <w:szCs w:val="20"/>
                <w:lang w:bidi="ru-RU"/>
              </w:rPr>
            </w:pPr>
            <w:r>
              <w:rPr>
                <w:rFonts w:ascii="PT Astra Serif" w:hAnsi="PT Astra Serif" w:cs="Times New Roman"/>
                <w:color w:val="000000"/>
                <w:sz w:val="20"/>
                <w:szCs w:val="20"/>
                <w:lang w:bidi="ru-RU"/>
              </w:rPr>
              <w:t>Основное мероприятие 4.2</w:t>
            </w:r>
          </w:p>
          <w:p w:rsidR="00434FCA" w:rsidRPr="00F4558D" w:rsidRDefault="00434FCA" w:rsidP="00434FCA">
            <w:pPr>
              <w:rPr>
                <w:rFonts w:ascii="Times New Roman" w:hAnsi="Times New Roman"/>
                <w:color w:val="000000"/>
                <w:sz w:val="20"/>
                <w:szCs w:val="20"/>
              </w:rPr>
            </w:pPr>
            <w:r w:rsidRPr="00F4558D">
              <w:rPr>
                <w:rFonts w:ascii="PT Astra Serif" w:hAnsi="PT Astra Serif" w:cs="Times New Roman"/>
                <w:color w:val="000000"/>
                <w:sz w:val="20"/>
                <w:szCs w:val="20"/>
                <w:lang w:bidi="ru-RU"/>
              </w:rPr>
              <w:t>Проведение социологического опроса и оценки информированности населения о ведении здорового образа жизни</w:t>
            </w:r>
          </w:p>
        </w:tc>
        <w:tc>
          <w:tcPr>
            <w:tcW w:w="1701" w:type="dxa"/>
            <w:vMerge w:val="restart"/>
            <w:tcBorders>
              <w:left w:val="single" w:sz="4" w:space="0" w:color="auto"/>
              <w:right w:val="single" w:sz="4" w:space="0" w:color="auto"/>
            </w:tcBorders>
          </w:tcPr>
          <w:p w:rsidR="00434FCA" w:rsidRPr="00F4558D" w:rsidRDefault="00434FCA" w:rsidP="00434FCA">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rsidR="00434FCA" w:rsidRPr="00F4558D" w:rsidRDefault="00434FCA" w:rsidP="00434FCA">
            <w:pPr>
              <w:jc w:val="center"/>
              <w:rPr>
                <w:rFonts w:ascii="Times New Roman" w:hAnsi="Times New Roman" w:cs="Times New Roman"/>
                <w:color w:val="000000"/>
                <w:sz w:val="20"/>
                <w:szCs w:val="20"/>
              </w:rPr>
            </w:pPr>
          </w:p>
        </w:tc>
        <w:tc>
          <w:tcPr>
            <w:tcW w:w="1340" w:type="dxa"/>
            <w:vMerge w:val="restart"/>
            <w:tcBorders>
              <w:left w:val="single" w:sz="4" w:space="0" w:color="auto"/>
              <w:right w:val="single" w:sz="4" w:space="0" w:color="auto"/>
            </w:tcBorders>
            <w:vAlign w:val="center"/>
          </w:tcPr>
          <w:p w:rsidR="00434FCA" w:rsidRPr="00F4558D" w:rsidRDefault="00434FCA" w:rsidP="00434FCA">
            <w:pPr>
              <w:rPr>
                <w:sz w:val="20"/>
                <w:szCs w:val="20"/>
              </w:rPr>
            </w:pPr>
            <w:r w:rsidRPr="00F4558D">
              <w:rPr>
                <w:rFonts w:ascii="Times New Roman" w:hAnsi="Times New Roman" w:cs="Times New Roman"/>
                <w:sz w:val="20"/>
                <w:szCs w:val="20"/>
              </w:rPr>
              <w:t>Повышение информированности населения о ЗОЖ</w:t>
            </w:r>
          </w:p>
        </w:tc>
        <w:tc>
          <w:tcPr>
            <w:tcW w:w="1211" w:type="dxa"/>
            <w:vMerge w:val="restart"/>
            <w:tcBorders>
              <w:left w:val="single" w:sz="4" w:space="0" w:color="auto"/>
              <w:right w:val="single" w:sz="4" w:space="0" w:color="auto"/>
            </w:tcBorders>
          </w:tcPr>
          <w:p w:rsidR="00434FCA" w:rsidRDefault="00434FCA" w:rsidP="00434FCA">
            <w:pPr>
              <w:pStyle w:val="ConsPlusNormal"/>
              <w:jc w:val="center"/>
              <w:rPr>
                <w:rFonts w:ascii="Times New Roman" w:hAnsi="Times New Roman" w:cs="Times New Roman"/>
              </w:rPr>
            </w:pPr>
          </w:p>
          <w:p w:rsidR="00434FCA" w:rsidRDefault="00434FCA" w:rsidP="00434FCA">
            <w:pPr>
              <w:pStyle w:val="ConsPlusNormal"/>
              <w:jc w:val="center"/>
              <w:rPr>
                <w:rFonts w:ascii="Times New Roman" w:hAnsi="Times New Roman" w:cs="Times New Roman"/>
              </w:rPr>
            </w:pPr>
          </w:p>
          <w:p w:rsidR="00434FCA" w:rsidRDefault="00434FCA" w:rsidP="00434FCA">
            <w:pPr>
              <w:pStyle w:val="ConsPlusNormal"/>
              <w:jc w:val="center"/>
              <w:rPr>
                <w:rFonts w:ascii="Times New Roman" w:hAnsi="Times New Roman" w:cs="Times New Roman"/>
              </w:rPr>
            </w:pPr>
          </w:p>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2021 год</w:t>
            </w:r>
          </w:p>
          <w:p w:rsidR="00434FCA" w:rsidRPr="00F4558D" w:rsidRDefault="00434FCA" w:rsidP="00434FCA">
            <w:pPr>
              <w:pStyle w:val="ConsPlusNormal"/>
              <w:jc w:val="center"/>
              <w:rPr>
                <w:rFonts w:ascii="Times New Roman" w:hAnsi="Times New Roman" w:cs="Times New Roman"/>
              </w:rPr>
            </w:pPr>
          </w:p>
        </w:tc>
        <w:tc>
          <w:tcPr>
            <w:tcW w:w="1276" w:type="dxa"/>
            <w:vMerge w:val="restart"/>
            <w:tcBorders>
              <w:left w:val="single" w:sz="4" w:space="0" w:color="auto"/>
              <w:right w:val="single" w:sz="4" w:space="0" w:color="auto"/>
            </w:tcBorders>
          </w:tcPr>
          <w:p w:rsidR="00434FCA" w:rsidRDefault="00434FCA" w:rsidP="00434FCA">
            <w:pPr>
              <w:pStyle w:val="ConsPlusNormal"/>
              <w:jc w:val="center"/>
              <w:rPr>
                <w:rFonts w:ascii="Times New Roman" w:hAnsi="Times New Roman" w:cs="Times New Roman"/>
              </w:rPr>
            </w:pPr>
          </w:p>
          <w:p w:rsidR="00434FCA" w:rsidRDefault="00434FCA" w:rsidP="00434FCA">
            <w:pPr>
              <w:pStyle w:val="ConsPlusNormal"/>
              <w:jc w:val="center"/>
              <w:rPr>
                <w:rFonts w:ascii="Times New Roman" w:hAnsi="Times New Roman" w:cs="Times New Roman"/>
              </w:rPr>
            </w:pPr>
          </w:p>
          <w:p w:rsidR="00434FCA" w:rsidRDefault="00434FCA" w:rsidP="00434FCA">
            <w:pPr>
              <w:pStyle w:val="ConsPlusNormal"/>
              <w:jc w:val="center"/>
              <w:rPr>
                <w:rFonts w:ascii="Times New Roman" w:hAnsi="Times New Roman" w:cs="Times New Roman"/>
              </w:rPr>
            </w:pPr>
          </w:p>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2024 год</w:t>
            </w:r>
          </w:p>
          <w:p w:rsidR="00434FCA" w:rsidRPr="00F4558D" w:rsidRDefault="00434FCA" w:rsidP="00434FCA">
            <w:pPr>
              <w:pStyle w:val="ConsPlusNormal"/>
              <w:jc w:val="center"/>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434FCA">
        <w:trPr>
          <w:trHeight w:val="336"/>
        </w:trPr>
        <w:tc>
          <w:tcPr>
            <w:tcW w:w="629"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434FCA">
        <w:trPr>
          <w:trHeight w:val="336"/>
        </w:trPr>
        <w:tc>
          <w:tcPr>
            <w:tcW w:w="629"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434FCA" w:rsidRPr="00F4558D" w:rsidTr="00A14035">
        <w:trPr>
          <w:trHeight w:val="336"/>
        </w:trPr>
        <w:tc>
          <w:tcPr>
            <w:tcW w:w="629"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1985"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1701"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1340"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1211"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1276" w:type="dxa"/>
            <w:vMerge/>
            <w:tcBorders>
              <w:left w:val="single" w:sz="4" w:space="0" w:color="auto"/>
              <w:bottom w:val="single" w:sz="4" w:space="0" w:color="auto"/>
              <w:right w:val="single" w:sz="4" w:space="0" w:color="auto"/>
            </w:tcBorders>
            <w:vAlign w:val="center"/>
          </w:tcPr>
          <w:p w:rsidR="00434FCA" w:rsidRPr="00F4558D" w:rsidRDefault="00434FCA" w:rsidP="00434FCA">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tcPr>
          <w:p w:rsidR="00434FCA" w:rsidRPr="00F4558D" w:rsidRDefault="00434FCA" w:rsidP="00434FCA">
            <w:pPr>
              <w:jc w:val="center"/>
              <w:rPr>
                <w:rFonts w:ascii="Times New Roman" w:hAnsi="Times New Roman" w:cs="Times New Roman"/>
                <w:sz w:val="20"/>
                <w:szCs w:val="20"/>
              </w:rPr>
            </w:pPr>
            <w:r w:rsidRPr="00F4558D">
              <w:rPr>
                <w:rFonts w:ascii="Times New Roman" w:hAnsi="Times New Roman" w:cs="Times New Roman"/>
                <w:sz w:val="20"/>
                <w:szCs w:val="20"/>
              </w:rPr>
              <w:t>x</w:t>
            </w:r>
          </w:p>
        </w:tc>
      </w:tr>
    </w:tbl>
    <w:p w:rsidR="00A61CB7" w:rsidRPr="00F4558D" w:rsidRDefault="00A61CB7" w:rsidP="00A61CB7">
      <w:pPr>
        <w:outlineLvl w:val="0"/>
        <w:rPr>
          <w:b/>
          <w:sz w:val="20"/>
          <w:szCs w:val="20"/>
        </w:rPr>
      </w:pPr>
    </w:p>
    <w:p w:rsidR="00A61CB7" w:rsidRPr="00F4558D" w:rsidRDefault="00A61CB7" w:rsidP="00A61CB7">
      <w:pPr>
        <w:ind w:firstLine="709"/>
        <w:jc w:val="center"/>
        <w:rPr>
          <w:sz w:val="20"/>
          <w:szCs w:val="20"/>
        </w:rPr>
      </w:pPr>
    </w:p>
    <w:p w:rsidR="00A61CB7" w:rsidRPr="00F4558D" w:rsidRDefault="00A61CB7" w:rsidP="00A61CB7">
      <w:pPr>
        <w:ind w:firstLine="709"/>
        <w:jc w:val="center"/>
        <w:rPr>
          <w:sz w:val="20"/>
          <w:szCs w:val="20"/>
        </w:rPr>
      </w:pPr>
    </w:p>
    <w:p w:rsidR="00A61CB7" w:rsidRPr="00F4558D" w:rsidRDefault="00A61CB7" w:rsidP="00A61CB7">
      <w:pPr>
        <w:ind w:firstLine="709"/>
        <w:jc w:val="center"/>
        <w:rPr>
          <w:sz w:val="20"/>
          <w:szCs w:val="20"/>
        </w:rPr>
      </w:pPr>
    </w:p>
    <w:p w:rsidR="00A61CB7" w:rsidRPr="00F4558D" w:rsidRDefault="00A61CB7" w:rsidP="00A61CB7">
      <w:pPr>
        <w:outlineLvl w:val="0"/>
        <w:rPr>
          <w:b/>
          <w:sz w:val="20"/>
          <w:szCs w:val="20"/>
        </w:rPr>
      </w:pPr>
    </w:p>
    <w:p w:rsidR="00DE1570" w:rsidRPr="00F4558D" w:rsidRDefault="00DE1570" w:rsidP="00A61CB7">
      <w:pPr>
        <w:outlineLvl w:val="0"/>
        <w:rPr>
          <w:b/>
          <w:sz w:val="20"/>
          <w:szCs w:val="20"/>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DE1570" w:rsidRDefault="00DE1570"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F4558D" w:rsidRDefault="00F4558D" w:rsidP="00A61CB7">
      <w:pPr>
        <w:outlineLvl w:val="0"/>
        <w:rPr>
          <w:b/>
          <w:sz w:val="28"/>
          <w:szCs w:val="28"/>
        </w:rPr>
      </w:pPr>
    </w:p>
    <w:p w:rsidR="00DE1570" w:rsidRDefault="00DE1570" w:rsidP="00A61CB7">
      <w:pPr>
        <w:outlineLvl w:val="0"/>
        <w:rPr>
          <w:b/>
          <w:sz w:val="28"/>
          <w:szCs w:val="28"/>
        </w:rPr>
      </w:pPr>
    </w:p>
    <w:p w:rsidR="00DE1570" w:rsidRPr="00A61CB7" w:rsidRDefault="00DE1570" w:rsidP="00DE1570">
      <w:pPr>
        <w:ind w:left="11624"/>
        <w:rPr>
          <w:rFonts w:ascii="Times New Roman" w:hAnsi="Times New Roman" w:cs="Times New Roman"/>
          <w:sz w:val="24"/>
          <w:szCs w:val="24"/>
        </w:rPr>
      </w:pPr>
      <w:r>
        <w:rPr>
          <w:rFonts w:ascii="Times New Roman" w:hAnsi="Times New Roman" w:cs="Times New Roman"/>
          <w:sz w:val="24"/>
          <w:szCs w:val="24"/>
        </w:rPr>
        <w:t>Приложение 6</w:t>
      </w:r>
    </w:p>
    <w:p w:rsidR="00B94456" w:rsidRDefault="00B94456" w:rsidP="00B94456">
      <w:pPr>
        <w:tabs>
          <w:tab w:val="left" w:pos="9639"/>
          <w:tab w:val="left" w:pos="9781"/>
        </w:tabs>
        <w:ind w:right="2095"/>
        <w:jc w:val="right"/>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к муниципальной программе</w:t>
      </w:r>
    </w:p>
    <w:p w:rsidR="00DE1570" w:rsidRPr="00A61CB7" w:rsidRDefault="00B94456" w:rsidP="00B94456">
      <w:pPr>
        <w:tabs>
          <w:tab w:val="left" w:pos="9781"/>
          <w:tab w:val="left" w:pos="10348"/>
        </w:tabs>
        <w:ind w:right="1103"/>
        <w:jc w:val="right"/>
        <w:rPr>
          <w:rFonts w:ascii="Times New Roman" w:hAnsi="Times New Roman" w:cs="Times New Roman"/>
          <w:sz w:val="24"/>
          <w:szCs w:val="24"/>
        </w:rPr>
      </w:pPr>
      <w:r>
        <w:rPr>
          <w:rFonts w:ascii="Times New Roman" w:hAnsi="Times New Roman" w:cs="Times New Roman"/>
          <w:color w:val="26282F"/>
          <w:sz w:val="24"/>
          <w:szCs w:val="24"/>
        </w:rPr>
        <w:t>Атяшевского муниципального района</w:t>
      </w:r>
    </w:p>
    <w:p w:rsidR="00DE1570" w:rsidRPr="00A61CB7" w:rsidRDefault="00DE1570" w:rsidP="00B94456">
      <w:pPr>
        <w:ind w:right="-173" w:firstLine="8647"/>
        <w:rPr>
          <w:rFonts w:ascii="Times New Roman" w:hAnsi="Times New Roman" w:cs="Times New Roman"/>
          <w:sz w:val="24"/>
          <w:szCs w:val="24"/>
        </w:rPr>
      </w:pPr>
      <w:r w:rsidRPr="00A61CB7">
        <w:rPr>
          <w:rFonts w:ascii="Times New Roman" w:hAnsi="Times New Roman" w:cs="Times New Roman"/>
          <w:sz w:val="24"/>
          <w:szCs w:val="24"/>
        </w:rPr>
        <w:t xml:space="preserve">      </w:t>
      </w:r>
      <w:r>
        <w:rPr>
          <w:rFonts w:ascii="Times New Roman" w:hAnsi="Times New Roman" w:cs="Times New Roman"/>
          <w:sz w:val="24"/>
          <w:szCs w:val="24"/>
        </w:rPr>
        <w:t xml:space="preserve">    </w:t>
      </w:r>
      <w:r w:rsidR="00B9445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CB7">
        <w:rPr>
          <w:rFonts w:ascii="Times New Roman" w:hAnsi="Times New Roman" w:cs="Times New Roman"/>
          <w:sz w:val="24"/>
          <w:szCs w:val="24"/>
        </w:rPr>
        <w:t>«Укрепление общественного  здоровья»</w:t>
      </w:r>
    </w:p>
    <w:p w:rsidR="00DE1570" w:rsidRDefault="00DE1570" w:rsidP="00A61CB7">
      <w:pPr>
        <w:outlineLvl w:val="0"/>
        <w:rPr>
          <w:b/>
          <w:sz w:val="28"/>
          <w:szCs w:val="28"/>
        </w:rPr>
      </w:pPr>
    </w:p>
    <w:p w:rsidR="00DE1570" w:rsidRDefault="00DE1570" w:rsidP="00DE1570">
      <w:pPr>
        <w:spacing w:line="240" w:lineRule="exact"/>
        <w:ind w:left="284"/>
        <w:jc w:val="center"/>
        <w:rPr>
          <w:rFonts w:ascii="Times New Roman" w:hAnsi="Times New Roman"/>
          <w:b/>
          <w:sz w:val="28"/>
          <w:szCs w:val="28"/>
        </w:rPr>
      </w:pPr>
      <w:bookmarkStart w:id="7" w:name="_Hlk52201312"/>
    </w:p>
    <w:p w:rsidR="00DE1570" w:rsidRDefault="00DE1570" w:rsidP="00DE1570">
      <w:pPr>
        <w:spacing w:line="240" w:lineRule="exact"/>
        <w:ind w:left="284"/>
        <w:jc w:val="center"/>
        <w:rPr>
          <w:rFonts w:ascii="Times New Roman" w:hAnsi="Times New Roman"/>
          <w:b/>
          <w:sz w:val="28"/>
          <w:szCs w:val="28"/>
        </w:rPr>
      </w:pPr>
    </w:p>
    <w:p w:rsidR="00DE1570" w:rsidRDefault="00DE1570" w:rsidP="00DE1570">
      <w:pPr>
        <w:spacing w:line="240" w:lineRule="exact"/>
        <w:ind w:left="284"/>
        <w:jc w:val="center"/>
        <w:rPr>
          <w:rFonts w:ascii="Times New Roman" w:hAnsi="Times New Roman"/>
          <w:b/>
          <w:sz w:val="28"/>
          <w:szCs w:val="28"/>
        </w:rPr>
      </w:pPr>
    </w:p>
    <w:p w:rsidR="00DE1570" w:rsidRDefault="00DE1570" w:rsidP="00DE1570">
      <w:pPr>
        <w:spacing w:line="240" w:lineRule="exact"/>
        <w:ind w:left="284"/>
        <w:jc w:val="center"/>
        <w:rPr>
          <w:rFonts w:ascii="Times New Roman" w:hAnsi="Times New Roman"/>
          <w:b/>
          <w:sz w:val="28"/>
          <w:szCs w:val="28"/>
        </w:rPr>
      </w:pPr>
    </w:p>
    <w:p w:rsidR="00DE1570" w:rsidRDefault="00DE1570" w:rsidP="00DE1570">
      <w:pPr>
        <w:spacing w:line="240" w:lineRule="exact"/>
        <w:ind w:left="284"/>
        <w:jc w:val="center"/>
        <w:rPr>
          <w:rFonts w:ascii="Times New Roman" w:hAnsi="Times New Roman"/>
          <w:sz w:val="28"/>
          <w:szCs w:val="28"/>
        </w:rPr>
      </w:pPr>
      <w:r w:rsidRPr="00DE1570">
        <w:rPr>
          <w:rFonts w:ascii="Times New Roman" w:hAnsi="Times New Roman"/>
          <w:sz w:val="28"/>
          <w:szCs w:val="28"/>
        </w:rPr>
        <w:t xml:space="preserve">«План реализации муниципальной программы «Укрепление общественного здоровья» </w:t>
      </w:r>
    </w:p>
    <w:p w:rsidR="00DE1570" w:rsidRPr="00DE1570" w:rsidRDefault="00DE1570" w:rsidP="005708C0">
      <w:pPr>
        <w:spacing w:line="240" w:lineRule="exact"/>
        <w:ind w:left="284"/>
        <w:rPr>
          <w:rFonts w:ascii="Times New Roman" w:eastAsiaTheme="minorHAnsi" w:hAnsi="Times New Roman" w:cstheme="minorBidi"/>
          <w:sz w:val="28"/>
          <w:szCs w:val="28"/>
          <w:lang w:eastAsia="en-US"/>
        </w:rPr>
      </w:pPr>
    </w:p>
    <w:bookmarkEnd w:id="7"/>
    <w:p w:rsidR="00DE1570" w:rsidRDefault="00DE1570" w:rsidP="00DE1570">
      <w:pPr>
        <w:rPr>
          <w:rFonts w:ascii="Times New Roman" w:hAnsi="Times New Roman"/>
          <w:b/>
          <w:sz w:val="16"/>
          <w:szCs w:val="16"/>
        </w:rPr>
      </w:pPr>
    </w:p>
    <w:tbl>
      <w:tblPr>
        <w:tblW w:w="5557" w:type="pct"/>
        <w:tblInd w:w="-431"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1891"/>
        <w:gridCol w:w="1706"/>
        <w:gridCol w:w="1133"/>
        <w:gridCol w:w="1409"/>
        <w:gridCol w:w="1820"/>
        <w:gridCol w:w="570"/>
        <w:gridCol w:w="566"/>
        <w:gridCol w:w="566"/>
        <w:gridCol w:w="605"/>
        <w:gridCol w:w="592"/>
        <w:gridCol w:w="592"/>
        <w:gridCol w:w="592"/>
        <w:gridCol w:w="592"/>
        <w:gridCol w:w="10"/>
        <w:gridCol w:w="576"/>
        <w:gridCol w:w="573"/>
        <w:gridCol w:w="560"/>
        <w:gridCol w:w="553"/>
        <w:gridCol w:w="417"/>
        <w:gridCol w:w="433"/>
      </w:tblGrid>
      <w:tr w:rsidR="00DE1570" w:rsidRPr="004A73DC" w:rsidTr="00B94456">
        <w:trPr>
          <w:gridAfter w:val="2"/>
          <w:wAfter w:w="262" w:type="pct"/>
          <w:trHeight w:val="360"/>
          <w:tblHeader/>
        </w:trPr>
        <w:tc>
          <w:tcPr>
            <w:tcW w:w="159"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jc w:val="center"/>
              <w:rPr>
                <w:rFonts w:ascii="Times New Roman" w:hAnsi="Times New Roman"/>
                <w:b/>
                <w:sz w:val="16"/>
                <w:szCs w:val="16"/>
              </w:rPr>
            </w:pPr>
            <w:r w:rsidRPr="004A73DC">
              <w:rPr>
                <w:rFonts w:ascii="Times New Roman" w:hAnsi="Times New Roman"/>
                <w:b/>
                <w:sz w:val="16"/>
                <w:szCs w:val="16"/>
              </w:rPr>
              <w:t>№</w:t>
            </w:r>
          </w:p>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п/п</w:t>
            </w:r>
          </w:p>
        </w:tc>
        <w:tc>
          <w:tcPr>
            <w:tcW w:w="581"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Наименование основного мероприятия подпрограммы программы, контрольного события мероприятия подпрограммы</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ind w:left="-107" w:right="-93"/>
              <w:jc w:val="center"/>
              <w:rPr>
                <w:rFonts w:ascii="Times New Roman" w:hAnsi="Times New Roman"/>
                <w:b/>
                <w:sz w:val="16"/>
                <w:szCs w:val="16"/>
                <w:lang w:eastAsia="en-US"/>
              </w:rPr>
            </w:pPr>
            <w:r w:rsidRPr="004A73DC">
              <w:rPr>
                <w:rFonts w:ascii="Times New Roman" w:hAnsi="Times New Roman"/>
                <w:b/>
                <w:sz w:val="16"/>
                <w:szCs w:val="16"/>
              </w:rPr>
              <w:t>Ответственный исполнитель (должность/</w:t>
            </w:r>
            <w:r w:rsidRPr="004A73DC">
              <w:rPr>
                <w:rFonts w:ascii="Times New Roman" w:hAnsi="Times New Roman"/>
                <w:b/>
                <w:sz w:val="16"/>
                <w:szCs w:val="16"/>
              </w:rPr>
              <w:br/>
              <w:t>Ф.И.О.)</w:t>
            </w:r>
          </w:p>
        </w:tc>
        <w:tc>
          <w:tcPr>
            <w:tcW w:w="348"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Срок начала реализации</w:t>
            </w:r>
          </w:p>
        </w:tc>
        <w:tc>
          <w:tcPr>
            <w:tcW w:w="433"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ind w:left="-107" w:right="-102"/>
              <w:jc w:val="center"/>
              <w:rPr>
                <w:rFonts w:ascii="Times New Roman" w:hAnsi="Times New Roman"/>
                <w:b/>
                <w:sz w:val="16"/>
                <w:szCs w:val="16"/>
                <w:lang w:eastAsia="en-US"/>
              </w:rPr>
            </w:pPr>
            <w:r w:rsidRPr="004A73DC">
              <w:rPr>
                <w:rFonts w:ascii="Times New Roman" w:hAnsi="Times New Roman"/>
                <w:b/>
                <w:sz w:val="16"/>
                <w:szCs w:val="16"/>
              </w:rPr>
              <w:t>Срок окончания реализации (дата наступления контрольного события, мероприятия подпрограммы)</w:t>
            </w:r>
          </w:p>
        </w:tc>
        <w:tc>
          <w:tcPr>
            <w:tcW w:w="559" w:type="pct"/>
            <w:vMerge w:val="restart"/>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ind w:left="-115" w:right="-87"/>
              <w:jc w:val="center"/>
              <w:rPr>
                <w:rFonts w:ascii="Times New Roman" w:hAnsi="Times New Roman"/>
                <w:b/>
                <w:sz w:val="16"/>
                <w:szCs w:val="16"/>
                <w:lang w:eastAsia="en-US"/>
              </w:rPr>
            </w:pPr>
            <w:r w:rsidRPr="004A73DC">
              <w:rPr>
                <w:rFonts w:ascii="Times New Roman" w:hAnsi="Times New Roman"/>
                <w:b/>
                <w:sz w:val="16"/>
                <w:szCs w:val="16"/>
              </w:rPr>
              <w:t>Ожидаемый результат от реализации мероприятия</w:t>
            </w:r>
          </w:p>
        </w:tc>
        <w:tc>
          <w:tcPr>
            <w:tcW w:w="2135" w:type="pct"/>
            <w:gridSpan w:val="13"/>
            <w:tcBorders>
              <w:top w:val="single" w:sz="4" w:space="0" w:color="auto"/>
              <w:left w:val="single" w:sz="4" w:space="0" w:color="auto"/>
              <w:bottom w:val="single" w:sz="4" w:space="0" w:color="auto"/>
              <w:right w:val="single" w:sz="4" w:space="0" w:color="auto"/>
            </w:tcBorders>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График реализации</w:t>
            </w:r>
          </w:p>
        </w:tc>
      </w:tr>
      <w:tr w:rsidR="00B94456" w:rsidRPr="004A73DC" w:rsidTr="00B94456">
        <w:trPr>
          <w:gridAfter w:val="1"/>
          <w:wAfter w:w="134" w:type="pct"/>
          <w:trHeight w:val="360"/>
          <w:tblHeader/>
        </w:trPr>
        <w:tc>
          <w:tcPr>
            <w:tcW w:w="159"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24"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709" w:type="pct"/>
            <w:gridSpan w:val="4"/>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 xml:space="preserve">очередной финансовый год </w:t>
            </w:r>
          </w:p>
        </w:tc>
        <w:tc>
          <w:tcPr>
            <w:tcW w:w="731" w:type="pct"/>
            <w:gridSpan w:val="5"/>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rPr>
              <w:t>первый год планового периода</w:t>
            </w:r>
          </w:p>
        </w:tc>
        <w:tc>
          <w:tcPr>
            <w:tcW w:w="695" w:type="pct"/>
            <w:gridSpan w:val="4"/>
            <w:tcBorders>
              <w:top w:val="single" w:sz="4" w:space="0" w:color="auto"/>
              <w:left w:val="single" w:sz="4" w:space="0" w:color="auto"/>
              <w:bottom w:val="single" w:sz="4" w:space="0" w:color="auto"/>
              <w:right w:val="single" w:sz="4" w:space="0" w:color="auto"/>
            </w:tcBorders>
          </w:tcPr>
          <w:p w:rsidR="00DE1570" w:rsidRPr="004A73DC" w:rsidRDefault="00DE1570" w:rsidP="00AC6840">
            <w:pPr>
              <w:jc w:val="center"/>
              <w:rPr>
                <w:rFonts w:ascii="Times New Roman" w:hAnsi="Times New Roman"/>
                <w:b/>
                <w:sz w:val="16"/>
                <w:szCs w:val="16"/>
              </w:rPr>
            </w:pPr>
            <w:r w:rsidRPr="004A73DC">
              <w:rPr>
                <w:rFonts w:ascii="Times New Roman" w:hAnsi="Times New Roman"/>
                <w:b/>
                <w:sz w:val="16"/>
                <w:szCs w:val="16"/>
              </w:rPr>
              <w:t>второй год планового периода</w:t>
            </w:r>
          </w:p>
        </w:tc>
        <w:tc>
          <w:tcPr>
            <w:tcW w:w="128" w:type="pct"/>
            <w:tcBorders>
              <w:top w:val="nil"/>
              <w:left w:val="single" w:sz="4" w:space="0" w:color="auto"/>
              <w:bottom w:val="nil"/>
              <w:right w:val="nil"/>
            </w:tcBorders>
            <w:hideMark/>
          </w:tcPr>
          <w:p w:rsidR="00DE1570" w:rsidRPr="004A73DC" w:rsidRDefault="00DE1570" w:rsidP="00AC6840">
            <w:pPr>
              <w:jc w:val="center"/>
              <w:rPr>
                <w:rFonts w:ascii="Times New Roman" w:hAnsi="Times New Roman"/>
                <w:sz w:val="16"/>
                <w:szCs w:val="16"/>
                <w:lang w:eastAsia="en-US"/>
              </w:rPr>
            </w:pPr>
          </w:p>
        </w:tc>
      </w:tr>
      <w:tr w:rsidR="00B94456" w:rsidRPr="004A73DC" w:rsidTr="00B94456">
        <w:trPr>
          <w:trHeight w:val="1716"/>
          <w:tblHeader/>
        </w:trPr>
        <w:tc>
          <w:tcPr>
            <w:tcW w:w="159"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24"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E1570" w:rsidRPr="004A73DC" w:rsidRDefault="00DE1570" w:rsidP="00AC6840">
            <w:pPr>
              <w:rPr>
                <w:rFonts w:ascii="Times New Roman" w:hAnsi="Times New Roman"/>
                <w:b/>
                <w:sz w:val="16"/>
                <w:szCs w:val="16"/>
                <w:lang w:eastAsia="en-US"/>
              </w:rPr>
            </w:pPr>
          </w:p>
        </w:tc>
        <w:tc>
          <w:tcPr>
            <w:tcW w:w="175"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ind w:left="-129" w:right="-25"/>
              <w:jc w:val="center"/>
              <w:rPr>
                <w:rFonts w:ascii="Times New Roman" w:hAnsi="Times New Roman"/>
                <w:b/>
                <w:sz w:val="16"/>
                <w:szCs w:val="16"/>
                <w:lang w:eastAsia="en-US"/>
              </w:rPr>
            </w:pPr>
            <w:r w:rsidRPr="004A73DC">
              <w:rPr>
                <w:rFonts w:ascii="Times New Roman" w:hAnsi="Times New Roman"/>
                <w:b/>
                <w:sz w:val="16"/>
                <w:szCs w:val="16"/>
                <w:lang w:val="en-US"/>
              </w:rPr>
              <w:t xml:space="preserve">I </w:t>
            </w:r>
            <w:r w:rsidRPr="004A73DC">
              <w:rPr>
                <w:rFonts w:ascii="Times New Roman" w:hAnsi="Times New Roman"/>
                <w:b/>
                <w:sz w:val="16"/>
                <w:szCs w:val="16"/>
              </w:rPr>
              <w:t>кв.</w:t>
            </w:r>
          </w:p>
        </w:tc>
        <w:tc>
          <w:tcPr>
            <w:tcW w:w="174"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ind w:left="-129" w:right="-25"/>
              <w:jc w:val="center"/>
              <w:rPr>
                <w:rFonts w:ascii="Times New Roman" w:hAnsi="Times New Roman"/>
                <w:b/>
                <w:sz w:val="16"/>
                <w:szCs w:val="16"/>
                <w:lang w:eastAsia="en-US"/>
              </w:rPr>
            </w:pPr>
            <w:r w:rsidRPr="004A73DC">
              <w:rPr>
                <w:rFonts w:ascii="Times New Roman" w:hAnsi="Times New Roman"/>
                <w:b/>
                <w:sz w:val="16"/>
                <w:szCs w:val="16"/>
                <w:lang w:val="en-US"/>
              </w:rPr>
              <w:t xml:space="preserve">II </w:t>
            </w:r>
            <w:r w:rsidRPr="004A73DC">
              <w:rPr>
                <w:rFonts w:ascii="Times New Roman" w:hAnsi="Times New Roman"/>
                <w:b/>
                <w:sz w:val="16"/>
                <w:szCs w:val="16"/>
              </w:rPr>
              <w:t>кв.</w:t>
            </w:r>
          </w:p>
        </w:tc>
        <w:tc>
          <w:tcPr>
            <w:tcW w:w="174"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III </w:t>
            </w:r>
            <w:r w:rsidRPr="004A73DC">
              <w:rPr>
                <w:rFonts w:ascii="Times New Roman" w:hAnsi="Times New Roman"/>
                <w:b/>
                <w:sz w:val="16"/>
                <w:szCs w:val="16"/>
              </w:rPr>
              <w:t>кв.</w:t>
            </w:r>
          </w:p>
        </w:tc>
        <w:tc>
          <w:tcPr>
            <w:tcW w:w="186"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IV </w:t>
            </w:r>
            <w:r w:rsidRPr="004A73DC">
              <w:rPr>
                <w:rFonts w:ascii="Times New Roman" w:hAnsi="Times New Roman"/>
                <w:b/>
                <w:sz w:val="16"/>
                <w:szCs w:val="16"/>
              </w:rPr>
              <w:t>кв.</w:t>
            </w:r>
          </w:p>
        </w:tc>
        <w:tc>
          <w:tcPr>
            <w:tcW w:w="182"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 </w:t>
            </w:r>
            <w:r w:rsidRPr="004A73DC">
              <w:rPr>
                <w:rFonts w:ascii="Times New Roman" w:hAnsi="Times New Roman"/>
                <w:b/>
                <w:sz w:val="16"/>
                <w:szCs w:val="16"/>
              </w:rPr>
              <w:t>кв.</w:t>
            </w:r>
          </w:p>
        </w:tc>
        <w:tc>
          <w:tcPr>
            <w:tcW w:w="182"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II </w:t>
            </w:r>
            <w:r w:rsidRPr="004A73DC">
              <w:rPr>
                <w:rFonts w:ascii="Times New Roman" w:hAnsi="Times New Roman"/>
                <w:b/>
                <w:sz w:val="16"/>
                <w:szCs w:val="16"/>
              </w:rPr>
              <w:t>кв.</w:t>
            </w:r>
          </w:p>
        </w:tc>
        <w:tc>
          <w:tcPr>
            <w:tcW w:w="182"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III </w:t>
            </w:r>
            <w:r w:rsidRPr="004A73DC">
              <w:rPr>
                <w:rFonts w:ascii="Times New Roman" w:hAnsi="Times New Roman"/>
                <w:b/>
                <w:sz w:val="16"/>
                <w:szCs w:val="16"/>
              </w:rPr>
              <w:t>кв.</w:t>
            </w:r>
          </w:p>
        </w:tc>
        <w:tc>
          <w:tcPr>
            <w:tcW w:w="182"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IV </w:t>
            </w:r>
            <w:r w:rsidRPr="004A73DC">
              <w:rPr>
                <w:rFonts w:ascii="Times New Roman" w:hAnsi="Times New Roman"/>
                <w:b/>
                <w:sz w:val="16"/>
                <w:szCs w:val="16"/>
              </w:rPr>
              <w:t>кв.</w:t>
            </w:r>
          </w:p>
        </w:tc>
        <w:tc>
          <w:tcPr>
            <w:tcW w:w="180" w:type="pct"/>
            <w:gridSpan w:val="2"/>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 </w:t>
            </w:r>
            <w:r w:rsidRPr="004A73DC">
              <w:rPr>
                <w:rFonts w:ascii="Times New Roman" w:hAnsi="Times New Roman"/>
                <w:b/>
                <w:sz w:val="16"/>
                <w:szCs w:val="16"/>
              </w:rPr>
              <w:t>кв.</w:t>
            </w:r>
          </w:p>
        </w:tc>
        <w:tc>
          <w:tcPr>
            <w:tcW w:w="176"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II </w:t>
            </w:r>
            <w:r w:rsidRPr="004A73DC">
              <w:rPr>
                <w:rFonts w:ascii="Times New Roman" w:hAnsi="Times New Roman"/>
                <w:b/>
                <w:sz w:val="16"/>
                <w:szCs w:val="16"/>
              </w:rPr>
              <w:t>кв.</w:t>
            </w:r>
          </w:p>
        </w:tc>
        <w:tc>
          <w:tcPr>
            <w:tcW w:w="172"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III </w:t>
            </w:r>
            <w:r w:rsidRPr="004A73DC">
              <w:rPr>
                <w:rFonts w:ascii="Times New Roman" w:hAnsi="Times New Roman"/>
                <w:b/>
                <w:sz w:val="16"/>
                <w:szCs w:val="16"/>
              </w:rPr>
              <w:t>кв.</w:t>
            </w:r>
          </w:p>
        </w:tc>
        <w:tc>
          <w:tcPr>
            <w:tcW w:w="170" w:type="pct"/>
            <w:tcBorders>
              <w:top w:val="single" w:sz="4" w:space="0" w:color="auto"/>
              <w:left w:val="single" w:sz="4" w:space="0" w:color="auto"/>
              <w:bottom w:val="single" w:sz="4" w:space="0" w:color="auto"/>
              <w:right w:val="single" w:sz="4" w:space="0" w:color="auto"/>
            </w:tcBorders>
            <w:hideMark/>
          </w:tcPr>
          <w:p w:rsidR="00DE1570" w:rsidRPr="004A73DC" w:rsidRDefault="00DE1570" w:rsidP="00AC6840">
            <w:pPr>
              <w:jc w:val="center"/>
              <w:rPr>
                <w:rFonts w:ascii="Times New Roman" w:hAnsi="Times New Roman"/>
                <w:b/>
                <w:sz w:val="16"/>
                <w:szCs w:val="16"/>
                <w:lang w:eastAsia="en-US"/>
              </w:rPr>
            </w:pPr>
            <w:r w:rsidRPr="004A73DC">
              <w:rPr>
                <w:rFonts w:ascii="Times New Roman" w:hAnsi="Times New Roman"/>
                <w:b/>
                <w:sz w:val="16"/>
                <w:szCs w:val="16"/>
                <w:lang w:val="en-US"/>
              </w:rPr>
              <w:t xml:space="preserve">IV </w:t>
            </w:r>
            <w:r w:rsidRPr="004A73DC">
              <w:rPr>
                <w:rFonts w:ascii="Times New Roman" w:hAnsi="Times New Roman"/>
                <w:b/>
                <w:sz w:val="16"/>
                <w:szCs w:val="16"/>
              </w:rPr>
              <w:t>кв.</w:t>
            </w:r>
          </w:p>
        </w:tc>
        <w:tc>
          <w:tcPr>
            <w:tcW w:w="262" w:type="pct"/>
            <w:gridSpan w:val="2"/>
            <w:tcBorders>
              <w:top w:val="nil"/>
              <w:left w:val="single" w:sz="4" w:space="0" w:color="auto"/>
              <w:bottom w:val="nil"/>
              <w:right w:val="nil"/>
            </w:tcBorders>
          </w:tcPr>
          <w:p w:rsidR="00DE1570" w:rsidRPr="004A73DC" w:rsidRDefault="00DE1570" w:rsidP="00AC6840">
            <w:pPr>
              <w:jc w:val="center"/>
              <w:rPr>
                <w:rFonts w:ascii="Times New Roman" w:hAnsi="Times New Roman"/>
                <w:sz w:val="16"/>
                <w:szCs w:val="16"/>
                <w:lang w:val="en-US"/>
              </w:rPr>
            </w:pPr>
          </w:p>
        </w:tc>
      </w:tr>
      <w:tr w:rsidR="00B94456" w:rsidRPr="004A73DC" w:rsidTr="00B94456">
        <w:trPr>
          <w:trHeight w:val="195"/>
          <w:tblHeader/>
        </w:trPr>
        <w:tc>
          <w:tcPr>
            <w:tcW w:w="159"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w:t>
            </w:r>
          </w:p>
        </w:tc>
        <w:tc>
          <w:tcPr>
            <w:tcW w:w="581"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2</w:t>
            </w:r>
          </w:p>
        </w:tc>
        <w:tc>
          <w:tcPr>
            <w:tcW w:w="52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3</w:t>
            </w:r>
          </w:p>
        </w:tc>
        <w:tc>
          <w:tcPr>
            <w:tcW w:w="348"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4</w:t>
            </w:r>
          </w:p>
        </w:tc>
        <w:tc>
          <w:tcPr>
            <w:tcW w:w="433"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5</w:t>
            </w:r>
          </w:p>
        </w:tc>
        <w:tc>
          <w:tcPr>
            <w:tcW w:w="559"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6</w:t>
            </w:r>
          </w:p>
        </w:tc>
        <w:tc>
          <w:tcPr>
            <w:tcW w:w="175"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7</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8</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9</w:t>
            </w:r>
          </w:p>
        </w:tc>
        <w:tc>
          <w:tcPr>
            <w:tcW w:w="18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10</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11</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12</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13</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14</w:t>
            </w:r>
          </w:p>
        </w:tc>
        <w:tc>
          <w:tcPr>
            <w:tcW w:w="180" w:type="pct"/>
            <w:gridSpan w:val="2"/>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15</w:t>
            </w:r>
          </w:p>
        </w:tc>
        <w:tc>
          <w:tcPr>
            <w:tcW w:w="17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16</w:t>
            </w:r>
          </w:p>
        </w:tc>
        <w:tc>
          <w:tcPr>
            <w:tcW w:w="17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17</w:t>
            </w:r>
          </w:p>
        </w:tc>
        <w:tc>
          <w:tcPr>
            <w:tcW w:w="170"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AC6840">
            <w:pPr>
              <w:jc w:val="center"/>
              <w:rPr>
                <w:rFonts w:ascii="Times New Roman" w:hAnsi="Times New Roman"/>
                <w:sz w:val="16"/>
                <w:szCs w:val="16"/>
                <w:lang w:eastAsia="en-US"/>
              </w:rPr>
            </w:pPr>
            <w:r w:rsidRPr="004A73DC">
              <w:rPr>
                <w:rFonts w:ascii="Times New Roman" w:hAnsi="Times New Roman"/>
                <w:sz w:val="16"/>
                <w:szCs w:val="16"/>
              </w:rPr>
              <w:t>18</w:t>
            </w:r>
          </w:p>
        </w:tc>
        <w:tc>
          <w:tcPr>
            <w:tcW w:w="262" w:type="pct"/>
            <w:gridSpan w:val="2"/>
            <w:tcBorders>
              <w:top w:val="nil"/>
              <w:left w:val="single" w:sz="4" w:space="0" w:color="auto"/>
              <w:bottom w:val="nil"/>
              <w:right w:val="nil"/>
            </w:tcBorders>
          </w:tcPr>
          <w:p w:rsidR="00DE1570" w:rsidRPr="004A73DC" w:rsidRDefault="00DE1570" w:rsidP="00AC6840">
            <w:pPr>
              <w:jc w:val="center"/>
              <w:rPr>
                <w:rFonts w:ascii="Times New Roman" w:hAnsi="Times New Roman"/>
                <w:sz w:val="16"/>
                <w:szCs w:val="16"/>
              </w:rPr>
            </w:pPr>
          </w:p>
        </w:tc>
      </w:tr>
      <w:tr w:rsidR="00DE1570" w:rsidRPr="004A73DC" w:rsidTr="00B94456">
        <w:trPr>
          <w:gridAfter w:val="2"/>
          <w:wAfter w:w="262" w:type="pct"/>
          <w:trHeight w:val="230"/>
        </w:trPr>
        <w:tc>
          <w:tcPr>
            <w:tcW w:w="4738" w:type="pct"/>
            <w:gridSpan w:val="19"/>
            <w:tcBorders>
              <w:top w:val="single" w:sz="4" w:space="0" w:color="auto"/>
              <w:left w:val="single" w:sz="4" w:space="0" w:color="auto"/>
              <w:bottom w:val="single" w:sz="4" w:space="0" w:color="auto"/>
              <w:right w:val="single" w:sz="4" w:space="0" w:color="auto"/>
            </w:tcBorders>
          </w:tcPr>
          <w:p w:rsidR="00DE1570" w:rsidRPr="00DF2A8D" w:rsidRDefault="0070247E" w:rsidP="00AC6840">
            <w:pPr>
              <w:tabs>
                <w:tab w:val="left" w:pos="15322"/>
              </w:tabs>
              <w:jc w:val="center"/>
              <w:rPr>
                <w:rFonts w:ascii="Times New Roman" w:hAnsi="Times New Roman"/>
                <w:b/>
                <w:sz w:val="20"/>
                <w:szCs w:val="20"/>
                <w:lang w:eastAsia="en-US"/>
              </w:rPr>
            </w:pPr>
            <w:r w:rsidRPr="00DF2A8D">
              <w:rPr>
                <w:rFonts w:ascii="Times New Roman" w:hAnsi="Times New Roman"/>
                <w:b/>
                <w:sz w:val="20"/>
                <w:szCs w:val="20"/>
              </w:rPr>
              <w:t>Программа</w:t>
            </w:r>
            <w:r w:rsidR="00F131D8" w:rsidRPr="00DF2A8D">
              <w:rPr>
                <w:rFonts w:ascii="Times New Roman" w:hAnsi="Times New Roman"/>
                <w:b/>
                <w:sz w:val="20"/>
                <w:szCs w:val="20"/>
              </w:rPr>
              <w:t xml:space="preserve"> </w:t>
            </w:r>
            <w:r w:rsidR="00DE1570" w:rsidRPr="00DF2A8D">
              <w:rPr>
                <w:rFonts w:ascii="Times New Roman" w:hAnsi="Times New Roman"/>
                <w:b/>
                <w:sz w:val="20"/>
                <w:szCs w:val="20"/>
              </w:rPr>
              <w:t>«</w:t>
            </w:r>
            <w:r w:rsidR="00DF2A8D" w:rsidRPr="00DF2A8D">
              <w:rPr>
                <w:rFonts w:ascii="Times New Roman" w:eastAsia="Calibri" w:hAnsi="Times New Roman"/>
                <w:b/>
                <w:sz w:val="20"/>
                <w:szCs w:val="20"/>
              </w:rPr>
              <w:t>Укрепление общественного здоровья»</w:t>
            </w:r>
          </w:p>
        </w:tc>
      </w:tr>
      <w:tr w:rsidR="00B94456" w:rsidRPr="004A73DC" w:rsidTr="00B94456">
        <w:trPr>
          <w:trHeight w:val="20"/>
        </w:trPr>
        <w:tc>
          <w:tcPr>
            <w:tcW w:w="159" w:type="pct"/>
            <w:tcBorders>
              <w:top w:val="single" w:sz="4" w:space="0" w:color="auto"/>
              <w:left w:val="single" w:sz="4" w:space="0" w:color="auto"/>
              <w:bottom w:val="single" w:sz="4" w:space="0" w:color="auto"/>
              <w:right w:val="single" w:sz="4" w:space="0" w:color="auto"/>
            </w:tcBorders>
            <w:hideMark/>
          </w:tcPr>
          <w:p w:rsidR="00DE1570" w:rsidRPr="004A73DC" w:rsidRDefault="00DE1570" w:rsidP="00DE1570">
            <w:pPr>
              <w:rPr>
                <w:rFonts w:ascii="Times New Roman" w:hAnsi="Times New Roman"/>
                <w:sz w:val="16"/>
                <w:szCs w:val="16"/>
                <w:lang w:eastAsia="en-US"/>
              </w:rPr>
            </w:pPr>
            <w:r w:rsidRPr="004A73DC">
              <w:rPr>
                <w:rFonts w:ascii="Times New Roman" w:hAnsi="Times New Roman"/>
                <w:sz w:val="16"/>
                <w:szCs w:val="16"/>
              </w:rPr>
              <w:t>1</w:t>
            </w:r>
          </w:p>
        </w:tc>
        <w:tc>
          <w:tcPr>
            <w:tcW w:w="581"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Повышение информированности населения и людей, по вопросам здоровья и ответственности за здоровье на протяжение всей жизни</w:t>
            </w:r>
          </w:p>
        </w:tc>
        <w:tc>
          <w:tcPr>
            <w:tcW w:w="524"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pStyle w:val="ConsPlusNormal"/>
              <w:rPr>
                <w:rFonts w:ascii="Times New Roman" w:hAnsi="Times New Roman" w:cs="Times New Roman"/>
              </w:rPr>
            </w:pPr>
            <w:r w:rsidRPr="00DE1570">
              <w:rPr>
                <w:rFonts w:ascii="Times New Roman" w:hAnsi="Times New Roman" w:cs="Times New Roman"/>
              </w:rPr>
              <w:t>Управление образования Администрации Атяшевского муниципального района</w:t>
            </w:r>
          </w:p>
        </w:tc>
        <w:tc>
          <w:tcPr>
            <w:tcW w:w="348" w:type="pct"/>
            <w:tcBorders>
              <w:top w:val="single" w:sz="4" w:space="0" w:color="auto"/>
              <w:left w:val="single" w:sz="4" w:space="0" w:color="auto"/>
              <w:bottom w:val="single" w:sz="4" w:space="0" w:color="auto"/>
              <w:right w:val="single" w:sz="4" w:space="0" w:color="auto"/>
            </w:tcBorders>
            <w:noWrap/>
            <w:hideMark/>
          </w:tcPr>
          <w:p w:rsidR="00DE1570" w:rsidRPr="004A73DC" w:rsidRDefault="0070247E" w:rsidP="00DE1570">
            <w:pPr>
              <w:jc w:val="center"/>
              <w:rPr>
                <w:rFonts w:ascii="Times New Roman" w:hAnsi="Times New Roman"/>
                <w:sz w:val="16"/>
                <w:szCs w:val="16"/>
                <w:lang w:eastAsia="en-US"/>
              </w:rPr>
            </w:pPr>
            <w:r>
              <w:rPr>
                <w:rFonts w:ascii="Times New Roman" w:hAnsi="Times New Roman"/>
                <w:sz w:val="16"/>
                <w:szCs w:val="16"/>
              </w:rPr>
              <w:t>2021</w:t>
            </w:r>
          </w:p>
        </w:tc>
        <w:tc>
          <w:tcPr>
            <w:tcW w:w="433" w:type="pct"/>
            <w:tcBorders>
              <w:top w:val="single" w:sz="4" w:space="0" w:color="auto"/>
              <w:left w:val="single" w:sz="4" w:space="0" w:color="auto"/>
              <w:bottom w:val="single" w:sz="4" w:space="0" w:color="auto"/>
              <w:right w:val="single" w:sz="4" w:space="0" w:color="auto"/>
            </w:tcBorders>
            <w:noWrap/>
          </w:tcPr>
          <w:p w:rsidR="00DE1570" w:rsidRPr="004A73DC" w:rsidRDefault="00DE1570" w:rsidP="00DE1570">
            <w:pPr>
              <w:jc w:val="center"/>
              <w:rPr>
                <w:rFonts w:ascii="Times New Roman" w:hAnsi="Times New Roman"/>
                <w:sz w:val="16"/>
                <w:szCs w:val="16"/>
                <w:lang w:eastAsia="en-US"/>
              </w:rPr>
            </w:pPr>
            <w:r w:rsidRPr="004A73DC">
              <w:rPr>
                <w:rFonts w:ascii="Times New Roman" w:hAnsi="Times New Roman"/>
                <w:sz w:val="16"/>
                <w:szCs w:val="16"/>
                <w:lang w:eastAsia="en-US"/>
              </w:rPr>
              <w:t>ежегодно</w:t>
            </w:r>
          </w:p>
        </w:tc>
        <w:tc>
          <w:tcPr>
            <w:tcW w:w="559" w:type="pct"/>
            <w:tcBorders>
              <w:top w:val="single" w:sz="4" w:space="0" w:color="auto"/>
              <w:left w:val="single" w:sz="4" w:space="0" w:color="auto"/>
              <w:bottom w:val="single" w:sz="4" w:space="0" w:color="auto"/>
              <w:right w:val="single" w:sz="4" w:space="0" w:color="auto"/>
            </w:tcBorders>
            <w:noWrap/>
            <w:hideMark/>
          </w:tcPr>
          <w:p w:rsidR="00DE1570" w:rsidRPr="00DF2A8D" w:rsidRDefault="0070247E" w:rsidP="00DE1570">
            <w:pPr>
              <w:jc w:val="center"/>
              <w:rPr>
                <w:rFonts w:ascii="Times New Roman" w:hAnsi="Times New Roman"/>
                <w:lang w:eastAsia="en-US"/>
              </w:rPr>
            </w:pPr>
            <w:r w:rsidRPr="00DF2A8D">
              <w:rPr>
                <w:rFonts w:ascii="Times New Roman" w:hAnsi="Times New Roman"/>
              </w:rPr>
              <w:t>Увеличение доли граждан</w:t>
            </w:r>
            <w:r w:rsidR="00DF2A8D" w:rsidRPr="00DF2A8D">
              <w:rPr>
                <w:rFonts w:ascii="Times New Roman" w:hAnsi="Times New Roman"/>
              </w:rPr>
              <w:t>, занимающихся физической культурой и спортом к общей численности населения</w:t>
            </w:r>
          </w:p>
        </w:tc>
        <w:tc>
          <w:tcPr>
            <w:tcW w:w="175"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80" w:type="pct"/>
            <w:gridSpan w:val="2"/>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76"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72" w:type="pct"/>
            <w:tcBorders>
              <w:top w:val="single" w:sz="4" w:space="0" w:color="auto"/>
              <w:left w:val="single" w:sz="4" w:space="0" w:color="auto"/>
              <w:bottom w:val="single" w:sz="4" w:space="0" w:color="auto"/>
              <w:right w:val="single" w:sz="4" w:space="0" w:color="auto"/>
            </w:tcBorders>
            <w:noWrap/>
            <w:hideMark/>
          </w:tcPr>
          <w:p w:rsidR="00DE1570" w:rsidRPr="004A73DC" w:rsidRDefault="00667267"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170"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517A09">
            <w:pPr>
              <w:jc w:val="center"/>
              <w:rPr>
                <w:rFonts w:ascii="Times New Roman" w:hAnsi="Times New Roman"/>
                <w:sz w:val="16"/>
                <w:szCs w:val="16"/>
                <w:lang w:eastAsia="en-US"/>
              </w:rPr>
            </w:pPr>
            <w:r w:rsidRPr="004A73DC">
              <w:rPr>
                <w:rFonts w:ascii="Times New Roman" w:hAnsi="Times New Roman"/>
                <w:sz w:val="16"/>
                <w:szCs w:val="16"/>
              </w:rPr>
              <w:t>х</w:t>
            </w:r>
          </w:p>
        </w:tc>
        <w:tc>
          <w:tcPr>
            <w:tcW w:w="262" w:type="pct"/>
            <w:gridSpan w:val="2"/>
            <w:tcBorders>
              <w:top w:val="nil"/>
              <w:left w:val="single" w:sz="4" w:space="0" w:color="auto"/>
              <w:bottom w:val="nil"/>
              <w:right w:val="nil"/>
            </w:tcBorders>
          </w:tcPr>
          <w:p w:rsidR="00DE1570" w:rsidRPr="004A73DC" w:rsidRDefault="00DE1570" w:rsidP="00DE1570">
            <w:pPr>
              <w:rPr>
                <w:rFonts w:ascii="Times New Roman" w:hAnsi="Times New Roman"/>
                <w:sz w:val="16"/>
                <w:szCs w:val="16"/>
              </w:rPr>
            </w:pPr>
          </w:p>
        </w:tc>
      </w:tr>
      <w:tr w:rsidR="00B94456" w:rsidRPr="004A73DC" w:rsidTr="00B94456">
        <w:trPr>
          <w:trHeight w:val="20"/>
        </w:trPr>
        <w:tc>
          <w:tcPr>
            <w:tcW w:w="159" w:type="pct"/>
            <w:tcBorders>
              <w:top w:val="single" w:sz="4" w:space="0" w:color="auto"/>
              <w:left w:val="single" w:sz="4" w:space="0" w:color="auto"/>
              <w:bottom w:val="single" w:sz="4" w:space="0" w:color="auto"/>
              <w:right w:val="single" w:sz="4" w:space="0" w:color="auto"/>
            </w:tcBorders>
            <w:hideMark/>
          </w:tcPr>
          <w:p w:rsidR="00DE1570" w:rsidRPr="004A73DC" w:rsidRDefault="00DE1570" w:rsidP="00DE1570">
            <w:pPr>
              <w:rPr>
                <w:rFonts w:ascii="Times New Roman" w:hAnsi="Times New Roman"/>
                <w:sz w:val="16"/>
                <w:szCs w:val="16"/>
                <w:lang w:eastAsia="en-US"/>
              </w:rPr>
            </w:pPr>
            <w:r w:rsidRPr="004A73DC">
              <w:rPr>
                <w:rFonts w:ascii="Times New Roman" w:hAnsi="Times New Roman"/>
                <w:sz w:val="16"/>
                <w:szCs w:val="16"/>
              </w:rPr>
              <w:t> 2</w:t>
            </w:r>
          </w:p>
        </w:tc>
        <w:tc>
          <w:tcPr>
            <w:tcW w:w="581" w:type="pct"/>
            <w:tcBorders>
              <w:top w:val="single" w:sz="4" w:space="0" w:color="auto"/>
              <w:left w:val="single" w:sz="4" w:space="0" w:color="auto"/>
              <w:bottom w:val="single" w:sz="4" w:space="0" w:color="auto"/>
              <w:right w:val="single" w:sz="4" w:space="0" w:color="auto"/>
            </w:tcBorders>
            <w:hideMark/>
          </w:tcPr>
          <w:p w:rsid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Профилактика инфекционных и неинфекционных социально-значимых заболеваний, снижение смертности, медицинская помощь населению</w:t>
            </w:r>
          </w:p>
          <w:p w:rsidR="00667267" w:rsidRPr="00DE1570" w:rsidRDefault="00667267" w:rsidP="00DE1570">
            <w:pPr>
              <w:pStyle w:val="ConsPlusNormal"/>
              <w:rPr>
                <w:rFonts w:ascii="Times New Roman" w:hAnsi="Times New Roman" w:cs="Times New Roman"/>
                <w:sz w:val="18"/>
                <w:szCs w:val="18"/>
              </w:rPr>
            </w:pPr>
          </w:p>
        </w:tc>
        <w:tc>
          <w:tcPr>
            <w:tcW w:w="524"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 xml:space="preserve">ГБУЗ «Атяшевская районная больница» </w:t>
            </w:r>
          </w:p>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 по согласованию)</w:t>
            </w:r>
          </w:p>
        </w:tc>
        <w:tc>
          <w:tcPr>
            <w:tcW w:w="348" w:type="pct"/>
            <w:tcBorders>
              <w:top w:val="single" w:sz="4" w:space="0" w:color="auto"/>
              <w:left w:val="single" w:sz="4" w:space="0" w:color="auto"/>
              <w:bottom w:val="single" w:sz="4" w:space="0" w:color="auto"/>
              <w:right w:val="single" w:sz="4" w:space="0" w:color="auto"/>
            </w:tcBorders>
            <w:noWrap/>
            <w:hideMark/>
          </w:tcPr>
          <w:p w:rsidR="00DE1570" w:rsidRPr="004A73DC" w:rsidRDefault="0070247E" w:rsidP="00DE1570">
            <w:pPr>
              <w:jc w:val="center"/>
              <w:rPr>
                <w:rFonts w:ascii="Times New Roman" w:hAnsi="Times New Roman"/>
                <w:sz w:val="16"/>
                <w:szCs w:val="16"/>
                <w:lang w:eastAsia="en-US"/>
              </w:rPr>
            </w:pPr>
            <w:r>
              <w:rPr>
                <w:rFonts w:ascii="Times New Roman" w:hAnsi="Times New Roman"/>
                <w:sz w:val="16"/>
                <w:szCs w:val="16"/>
              </w:rPr>
              <w:t>2021</w:t>
            </w:r>
          </w:p>
        </w:tc>
        <w:tc>
          <w:tcPr>
            <w:tcW w:w="433" w:type="pct"/>
            <w:tcBorders>
              <w:top w:val="single" w:sz="4" w:space="0" w:color="auto"/>
              <w:left w:val="single" w:sz="4" w:space="0" w:color="auto"/>
              <w:bottom w:val="single" w:sz="4" w:space="0" w:color="auto"/>
              <w:right w:val="single" w:sz="4" w:space="0" w:color="auto"/>
            </w:tcBorders>
            <w:noWrap/>
          </w:tcPr>
          <w:p w:rsidR="00DE1570" w:rsidRPr="004A73DC" w:rsidRDefault="00DE1570" w:rsidP="00DE1570">
            <w:pPr>
              <w:jc w:val="center"/>
              <w:rPr>
                <w:rFonts w:ascii="Times New Roman" w:hAnsi="Times New Roman"/>
                <w:sz w:val="16"/>
                <w:szCs w:val="16"/>
                <w:lang w:eastAsia="en-US"/>
              </w:rPr>
            </w:pPr>
            <w:r w:rsidRPr="004A73DC">
              <w:rPr>
                <w:rFonts w:ascii="Times New Roman" w:hAnsi="Times New Roman"/>
                <w:sz w:val="16"/>
                <w:szCs w:val="16"/>
                <w:lang w:eastAsia="en-US"/>
              </w:rPr>
              <w:t>ежегодно</w:t>
            </w:r>
          </w:p>
        </w:tc>
        <w:tc>
          <w:tcPr>
            <w:tcW w:w="559" w:type="pct"/>
            <w:tcBorders>
              <w:top w:val="single" w:sz="4" w:space="0" w:color="auto"/>
              <w:left w:val="single" w:sz="4" w:space="0" w:color="auto"/>
              <w:bottom w:val="single" w:sz="4" w:space="0" w:color="auto"/>
              <w:right w:val="single" w:sz="4" w:space="0" w:color="auto"/>
            </w:tcBorders>
            <w:noWrap/>
            <w:hideMark/>
          </w:tcPr>
          <w:p w:rsidR="00DE1570" w:rsidRPr="004A73DC" w:rsidRDefault="00DF2A8D" w:rsidP="00DE1570">
            <w:pPr>
              <w:jc w:val="center"/>
              <w:rPr>
                <w:rFonts w:ascii="Times New Roman" w:hAnsi="Times New Roman"/>
                <w:sz w:val="16"/>
                <w:szCs w:val="16"/>
                <w:lang w:eastAsia="en-US"/>
              </w:rPr>
            </w:pPr>
            <w:r>
              <w:rPr>
                <w:rFonts w:ascii="Times New Roman" w:hAnsi="Times New Roman"/>
                <w:sz w:val="16"/>
                <w:szCs w:val="16"/>
              </w:rPr>
              <w:t xml:space="preserve">Профилактика заболеваний и снижение уровня преждевременной смертности </w:t>
            </w:r>
            <w:r w:rsidR="00B94456">
              <w:rPr>
                <w:rFonts w:ascii="Times New Roman" w:hAnsi="Times New Roman"/>
                <w:sz w:val="16"/>
                <w:szCs w:val="16"/>
              </w:rPr>
              <w:t>нселения</w:t>
            </w:r>
          </w:p>
        </w:tc>
        <w:tc>
          <w:tcPr>
            <w:tcW w:w="175"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0" w:type="pct"/>
            <w:gridSpan w:val="2"/>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0" w:type="pct"/>
            <w:tcBorders>
              <w:top w:val="single" w:sz="4" w:space="0" w:color="auto"/>
              <w:left w:val="single" w:sz="4" w:space="0" w:color="auto"/>
              <w:bottom w:val="single" w:sz="4" w:space="0" w:color="auto"/>
              <w:right w:val="single" w:sz="4" w:space="0" w:color="auto"/>
            </w:tcBorders>
            <w:noWrap/>
            <w:hideMark/>
          </w:tcPr>
          <w:p w:rsidR="00DE1570" w:rsidRDefault="00DE1570" w:rsidP="00667267">
            <w:pPr>
              <w:jc w:val="center"/>
              <w:rPr>
                <w:rFonts w:ascii="Times New Roman" w:hAnsi="Times New Roman"/>
                <w:sz w:val="16"/>
                <w:szCs w:val="16"/>
              </w:rPr>
            </w:pPr>
            <w:r w:rsidRPr="004A73DC">
              <w:rPr>
                <w:rFonts w:ascii="Times New Roman" w:hAnsi="Times New Roman"/>
                <w:sz w:val="16"/>
                <w:szCs w:val="16"/>
              </w:rPr>
              <w:t>х</w:t>
            </w:r>
          </w:p>
          <w:p w:rsidR="00667267" w:rsidRDefault="00667267" w:rsidP="00667267">
            <w:pPr>
              <w:jc w:val="center"/>
              <w:rPr>
                <w:rFonts w:ascii="Times New Roman" w:hAnsi="Times New Roman"/>
                <w:sz w:val="16"/>
                <w:szCs w:val="16"/>
              </w:rPr>
            </w:pPr>
          </w:p>
          <w:p w:rsidR="00667267" w:rsidRDefault="00667267" w:rsidP="00667267">
            <w:pPr>
              <w:jc w:val="center"/>
              <w:rPr>
                <w:rFonts w:ascii="Times New Roman" w:hAnsi="Times New Roman"/>
                <w:sz w:val="16"/>
                <w:szCs w:val="16"/>
              </w:rPr>
            </w:pPr>
          </w:p>
          <w:p w:rsidR="00667267" w:rsidRDefault="00667267" w:rsidP="00667267">
            <w:pPr>
              <w:jc w:val="center"/>
              <w:rPr>
                <w:rFonts w:ascii="Times New Roman" w:hAnsi="Times New Roman"/>
                <w:sz w:val="16"/>
                <w:szCs w:val="16"/>
              </w:rPr>
            </w:pPr>
          </w:p>
          <w:p w:rsidR="00667267" w:rsidRDefault="00667267" w:rsidP="00667267">
            <w:pPr>
              <w:jc w:val="center"/>
              <w:rPr>
                <w:rFonts w:ascii="Times New Roman" w:hAnsi="Times New Roman"/>
                <w:sz w:val="16"/>
                <w:szCs w:val="16"/>
              </w:rPr>
            </w:pPr>
          </w:p>
          <w:p w:rsidR="00667267" w:rsidRPr="004A73DC" w:rsidRDefault="00667267" w:rsidP="00667267">
            <w:pPr>
              <w:jc w:val="center"/>
              <w:rPr>
                <w:rFonts w:ascii="Times New Roman" w:hAnsi="Times New Roman"/>
                <w:sz w:val="16"/>
                <w:szCs w:val="16"/>
                <w:lang w:eastAsia="en-US"/>
              </w:rPr>
            </w:pPr>
          </w:p>
        </w:tc>
        <w:tc>
          <w:tcPr>
            <w:tcW w:w="262" w:type="pct"/>
            <w:gridSpan w:val="2"/>
            <w:tcBorders>
              <w:top w:val="nil"/>
              <w:left w:val="single" w:sz="4" w:space="0" w:color="auto"/>
              <w:bottom w:val="nil"/>
              <w:right w:val="nil"/>
            </w:tcBorders>
          </w:tcPr>
          <w:p w:rsidR="00DE1570" w:rsidRPr="004A73DC" w:rsidRDefault="00DE1570" w:rsidP="00DE1570">
            <w:pPr>
              <w:rPr>
                <w:rFonts w:ascii="Times New Roman" w:hAnsi="Times New Roman"/>
                <w:sz w:val="16"/>
                <w:szCs w:val="16"/>
              </w:rPr>
            </w:pPr>
          </w:p>
        </w:tc>
      </w:tr>
      <w:tr w:rsidR="00B94456" w:rsidRPr="004A73DC" w:rsidTr="00B94456">
        <w:trPr>
          <w:trHeight w:val="20"/>
        </w:trPr>
        <w:tc>
          <w:tcPr>
            <w:tcW w:w="159" w:type="pct"/>
            <w:tcBorders>
              <w:top w:val="single" w:sz="4" w:space="0" w:color="auto"/>
              <w:left w:val="single" w:sz="4" w:space="0" w:color="auto"/>
              <w:bottom w:val="single" w:sz="4" w:space="0" w:color="auto"/>
              <w:right w:val="single" w:sz="4" w:space="0" w:color="auto"/>
            </w:tcBorders>
            <w:hideMark/>
          </w:tcPr>
          <w:p w:rsidR="00DE1570" w:rsidRPr="004A73DC" w:rsidRDefault="00DE1570" w:rsidP="00DE1570">
            <w:pPr>
              <w:rPr>
                <w:rFonts w:ascii="Times New Roman" w:hAnsi="Times New Roman"/>
                <w:sz w:val="16"/>
                <w:szCs w:val="16"/>
                <w:lang w:eastAsia="en-US"/>
              </w:rPr>
            </w:pPr>
            <w:r w:rsidRPr="004A73DC">
              <w:rPr>
                <w:rFonts w:ascii="Times New Roman" w:hAnsi="Times New Roman"/>
                <w:sz w:val="16"/>
                <w:szCs w:val="16"/>
              </w:rPr>
              <w:lastRenderedPageBreak/>
              <w:t> 3</w:t>
            </w:r>
          </w:p>
        </w:tc>
        <w:tc>
          <w:tcPr>
            <w:tcW w:w="581"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Связи с общественностью</w:t>
            </w:r>
          </w:p>
        </w:tc>
        <w:tc>
          <w:tcPr>
            <w:tcW w:w="524"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Редакция газеты «Вперед» (по согласованию)</w:t>
            </w:r>
          </w:p>
          <w:p w:rsidR="00DE1570" w:rsidRPr="00DE1570" w:rsidRDefault="00DE1570" w:rsidP="00DE1570">
            <w:pPr>
              <w:pStyle w:val="ConsPlusNormal"/>
              <w:rPr>
                <w:rFonts w:ascii="Times New Roman" w:hAnsi="Times New Roman" w:cs="Times New Roman"/>
                <w:sz w:val="18"/>
                <w:szCs w:val="18"/>
              </w:rPr>
            </w:pPr>
          </w:p>
          <w:p w:rsidR="00DE1570" w:rsidRPr="00DE1570" w:rsidRDefault="00DE1570" w:rsidP="00DE1570">
            <w:pPr>
              <w:pStyle w:val="ConsPlusNormal"/>
              <w:rPr>
                <w:rFonts w:ascii="Times New Roman" w:hAnsi="Times New Roman" w:cs="Times New Roman"/>
                <w:sz w:val="18"/>
                <w:szCs w:val="18"/>
              </w:rPr>
            </w:pPr>
            <w:r w:rsidRPr="00DE1570">
              <w:rPr>
                <w:rFonts w:ascii="Times New Roman" w:hAnsi="Times New Roman" w:cs="Times New Roman"/>
                <w:sz w:val="18"/>
                <w:szCs w:val="18"/>
              </w:rPr>
              <w:t>ГБУЗ «Атяшевская районная больница» (по согласованию)</w:t>
            </w:r>
          </w:p>
          <w:p w:rsidR="00DE1570" w:rsidRPr="00DE1570" w:rsidRDefault="00DE1570" w:rsidP="00DE1570">
            <w:pPr>
              <w:pStyle w:val="ConsPlusNormal"/>
              <w:rPr>
                <w:rFonts w:ascii="Times New Roman" w:hAnsi="Times New Roman" w:cs="Times New Roman"/>
                <w:sz w:val="18"/>
                <w:szCs w:val="18"/>
              </w:rPr>
            </w:pPr>
          </w:p>
          <w:p w:rsidR="00DE1570" w:rsidRPr="00DE1570" w:rsidRDefault="00DE1570" w:rsidP="00DE1570">
            <w:pPr>
              <w:pStyle w:val="ConsPlusNormal"/>
              <w:rPr>
                <w:rFonts w:ascii="Times New Roman" w:hAnsi="Times New Roman" w:cs="Times New Roman"/>
                <w:sz w:val="18"/>
                <w:szCs w:val="18"/>
              </w:rPr>
            </w:pPr>
          </w:p>
          <w:p w:rsidR="00DE1570" w:rsidRPr="00DE1570" w:rsidRDefault="00DE1570" w:rsidP="00DE1570">
            <w:pPr>
              <w:pStyle w:val="ConsPlusNormal"/>
              <w:rPr>
                <w:rFonts w:ascii="Times New Roman" w:hAnsi="Times New Roman" w:cs="Times New Roman"/>
                <w:sz w:val="18"/>
                <w:szCs w:val="18"/>
              </w:rPr>
            </w:pPr>
          </w:p>
        </w:tc>
        <w:tc>
          <w:tcPr>
            <w:tcW w:w="348" w:type="pct"/>
            <w:tcBorders>
              <w:top w:val="single" w:sz="4" w:space="0" w:color="auto"/>
              <w:left w:val="single" w:sz="4" w:space="0" w:color="auto"/>
              <w:bottom w:val="single" w:sz="4" w:space="0" w:color="auto"/>
              <w:right w:val="single" w:sz="4" w:space="0" w:color="auto"/>
            </w:tcBorders>
            <w:noWrap/>
            <w:hideMark/>
          </w:tcPr>
          <w:p w:rsidR="00DE1570" w:rsidRPr="004A73DC" w:rsidRDefault="0070247E" w:rsidP="00DE1570">
            <w:pPr>
              <w:jc w:val="center"/>
              <w:rPr>
                <w:rFonts w:ascii="Times New Roman" w:hAnsi="Times New Roman"/>
                <w:sz w:val="16"/>
                <w:szCs w:val="16"/>
                <w:lang w:eastAsia="en-US"/>
              </w:rPr>
            </w:pPr>
            <w:r>
              <w:rPr>
                <w:rFonts w:ascii="Times New Roman" w:hAnsi="Times New Roman"/>
                <w:sz w:val="16"/>
                <w:szCs w:val="16"/>
              </w:rPr>
              <w:t>2021</w:t>
            </w:r>
          </w:p>
        </w:tc>
        <w:tc>
          <w:tcPr>
            <w:tcW w:w="433" w:type="pct"/>
            <w:tcBorders>
              <w:top w:val="single" w:sz="4" w:space="0" w:color="auto"/>
              <w:left w:val="single" w:sz="4" w:space="0" w:color="auto"/>
              <w:bottom w:val="single" w:sz="4" w:space="0" w:color="auto"/>
              <w:right w:val="single" w:sz="4" w:space="0" w:color="auto"/>
            </w:tcBorders>
            <w:noWrap/>
          </w:tcPr>
          <w:p w:rsidR="00DE1570" w:rsidRPr="004A73DC" w:rsidRDefault="00DE1570" w:rsidP="00DE1570">
            <w:pPr>
              <w:jc w:val="center"/>
              <w:rPr>
                <w:rFonts w:ascii="Times New Roman" w:hAnsi="Times New Roman"/>
                <w:sz w:val="16"/>
                <w:szCs w:val="16"/>
                <w:lang w:eastAsia="en-US"/>
              </w:rPr>
            </w:pPr>
            <w:r w:rsidRPr="004A73DC">
              <w:rPr>
                <w:rFonts w:ascii="Times New Roman" w:hAnsi="Times New Roman"/>
                <w:sz w:val="16"/>
                <w:szCs w:val="16"/>
                <w:lang w:eastAsia="en-US"/>
              </w:rPr>
              <w:t>ежегодно</w:t>
            </w:r>
          </w:p>
        </w:tc>
        <w:tc>
          <w:tcPr>
            <w:tcW w:w="559" w:type="pct"/>
            <w:tcBorders>
              <w:top w:val="single" w:sz="4" w:space="0" w:color="auto"/>
              <w:left w:val="single" w:sz="4" w:space="0" w:color="auto"/>
              <w:bottom w:val="single" w:sz="4" w:space="0" w:color="auto"/>
              <w:right w:val="single" w:sz="4" w:space="0" w:color="auto"/>
            </w:tcBorders>
            <w:noWrap/>
            <w:hideMark/>
          </w:tcPr>
          <w:p w:rsidR="00DE1570" w:rsidRPr="004A73DC" w:rsidRDefault="00B94456" w:rsidP="00DE1570">
            <w:pPr>
              <w:jc w:val="center"/>
              <w:rPr>
                <w:rFonts w:ascii="Times New Roman" w:hAnsi="Times New Roman"/>
                <w:sz w:val="16"/>
                <w:szCs w:val="16"/>
                <w:lang w:eastAsia="en-US"/>
              </w:rPr>
            </w:pPr>
            <w:r>
              <w:rPr>
                <w:rFonts w:ascii="Times New Roman" w:hAnsi="Times New Roman"/>
                <w:sz w:val="16"/>
                <w:szCs w:val="16"/>
              </w:rPr>
              <w:t>Увеличение охвата населения, заинтересованного в ЗОЖ</w:t>
            </w:r>
          </w:p>
        </w:tc>
        <w:tc>
          <w:tcPr>
            <w:tcW w:w="175"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0" w:type="pct"/>
            <w:gridSpan w:val="2"/>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6"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0"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262" w:type="pct"/>
            <w:gridSpan w:val="2"/>
            <w:tcBorders>
              <w:top w:val="nil"/>
              <w:left w:val="single" w:sz="4" w:space="0" w:color="auto"/>
              <w:bottom w:val="nil"/>
              <w:right w:val="single" w:sz="4" w:space="0" w:color="auto"/>
            </w:tcBorders>
          </w:tcPr>
          <w:p w:rsidR="00DE1570" w:rsidRPr="004A73DC" w:rsidRDefault="00DE1570" w:rsidP="00DE1570">
            <w:pPr>
              <w:rPr>
                <w:rFonts w:ascii="Times New Roman" w:hAnsi="Times New Roman"/>
                <w:sz w:val="16"/>
                <w:szCs w:val="16"/>
              </w:rPr>
            </w:pPr>
          </w:p>
        </w:tc>
      </w:tr>
      <w:tr w:rsidR="00B94456" w:rsidRPr="004A73DC" w:rsidTr="00B94456">
        <w:trPr>
          <w:trHeight w:val="20"/>
        </w:trPr>
        <w:tc>
          <w:tcPr>
            <w:tcW w:w="159" w:type="pct"/>
            <w:tcBorders>
              <w:top w:val="single" w:sz="4" w:space="0" w:color="auto"/>
              <w:left w:val="single" w:sz="4" w:space="0" w:color="auto"/>
              <w:bottom w:val="single" w:sz="4" w:space="0" w:color="auto"/>
              <w:right w:val="single" w:sz="4" w:space="0" w:color="auto"/>
            </w:tcBorders>
          </w:tcPr>
          <w:p w:rsidR="00DE1570" w:rsidRPr="004A73DC" w:rsidRDefault="00DE1570" w:rsidP="00DE1570">
            <w:pPr>
              <w:rPr>
                <w:rFonts w:ascii="Times New Roman" w:hAnsi="Times New Roman"/>
                <w:sz w:val="16"/>
                <w:szCs w:val="16"/>
                <w:lang w:eastAsia="en-US"/>
              </w:rPr>
            </w:pPr>
            <w:r w:rsidRPr="004A73DC">
              <w:rPr>
                <w:rFonts w:ascii="Times New Roman" w:hAnsi="Times New Roman"/>
                <w:sz w:val="16"/>
                <w:szCs w:val="16"/>
                <w:lang w:eastAsia="en-US"/>
              </w:rPr>
              <w:t>4</w:t>
            </w:r>
          </w:p>
        </w:tc>
        <w:tc>
          <w:tcPr>
            <w:tcW w:w="581"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ind w:right="-80"/>
              <w:rPr>
                <w:rFonts w:ascii="Times New Roman" w:hAnsi="Times New Roman"/>
              </w:rPr>
            </w:pPr>
            <w:r w:rsidRPr="00DE1570">
              <w:rPr>
                <w:rFonts w:ascii="Times New Roman" w:hAnsi="Times New Roman" w:cs="Times New Roman"/>
              </w:rPr>
              <w:t>Редакционно-издательская деятельность</w:t>
            </w:r>
          </w:p>
        </w:tc>
        <w:tc>
          <w:tcPr>
            <w:tcW w:w="524" w:type="pct"/>
            <w:tcBorders>
              <w:top w:val="single" w:sz="4" w:space="0" w:color="auto"/>
              <w:left w:val="single" w:sz="4" w:space="0" w:color="auto"/>
              <w:bottom w:val="single" w:sz="4" w:space="0" w:color="auto"/>
              <w:right w:val="single" w:sz="4" w:space="0" w:color="auto"/>
            </w:tcBorders>
            <w:hideMark/>
          </w:tcPr>
          <w:p w:rsidR="00DE1570" w:rsidRPr="00DE1570" w:rsidRDefault="00DE1570" w:rsidP="00DE1570">
            <w:pPr>
              <w:jc w:val="both"/>
              <w:rPr>
                <w:rFonts w:ascii="Times New Roman" w:hAnsi="Times New Roman"/>
              </w:rPr>
            </w:pPr>
            <w:r w:rsidRPr="00DE1570">
              <w:rPr>
                <w:rFonts w:ascii="Times New Roman" w:hAnsi="Times New Roman" w:cs="Times New Roman"/>
              </w:rPr>
              <w:t>Управление образования Администрации Атяшевского муниципального района</w:t>
            </w:r>
          </w:p>
        </w:tc>
        <w:tc>
          <w:tcPr>
            <w:tcW w:w="348" w:type="pct"/>
            <w:tcBorders>
              <w:top w:val="single" w:sz="4" w:space="0" w:color="auto"/>
              <w:left w:val="single" w:sz="4" w:space="0" w:color="auto"/>
              <w:bottom w:val="single" w:sz="4" w:space="0" w:color="auto"/>
              <w:right w:val="single" w:sz="4" w:space="0" w:color="auto"/>
            </w:tcBorders>
            <w:noWrap/>
            <w:hideMark/>
          </w:tcPr>
          <w:p w:rsidR="00DE1570" w:rsidRPr="004A73DC" w:rsidRDefault="0070247E" w:rsidP="00DE1570">
            <w:pPr>
              <w:jc w:val="center"/>
              <w:rPr>
                <w:rFonts w:ascii="Times New Roman" w:hAnsi="Times New Roman"/>
                <w:sz w:val="16"/>
                <w:szCs w:val="16"/>
                <w:lang w:eastAsia="en-US"/>
              </w:rPr>
            </w:pPr>
            <w:r>
              <w:rPr>
                <w:rFonts w:ascii="Times New Roman" w:hAnsi="Times New Roman"/>
                <w:sz w:val="16"/>
                <w:szCs w:val="16"/>
              </w:rPr>
              <w:t>2021</w:t>
            </w:r>
          </w:p>
        </w:tc>
        <w:tc>
          <w:tcPr>
            <w:tcW w:w="433"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DE1570">
            <w:pPr>
              <w:jc w:val="center"/>
              <w:rPr>
                <w:rFonts w:ascii="Times New Roman" w:hAnsi="Times New Roman"/>
                <w:sz w:val="16"/>
                <w:szCs w:val="16"/>
                <w:lang w:eastAsia="en-US"/>
              </w:rPr>
            </w:pPr>
            <w:r w:rsidRPr="004A73DC">
              <w:rPr>
                <w:rFonts w:ascii="Times New Roman" w:hAnsi="Times New Roman"/>
                <w:sz w:val="16"/>
                <w:szCs w:val="16"/>
                <w:lang w:eastAsia="en-US"/>
              </w:rPr>
              <w:t>ежегодно</w:t>
            </w:r>
          </w:p>
        </w:tc>
        <w:tc>
          <w:tcPr>
            <w:tcW w:w="559" w:type="pct"/>
            <w:tcBorders>
              <w:top w:val="single" w:sz="4" w:space="0" w:color="auto"/>
              <w:left w:val="single" w:sz="4" w:space="0" w:color="auto"/>
              <w:bottom w:val="single" w:sz="4" w:space="0" w:color="auto"/>
              <w:right w:val="single" w:sz="4" w:space="0" w:color="auto"/>
            </w:tcBorders>
            <w:noWrap/>
            <w:hideMark/>
          </w:tcPr>
          <w:p w:rsidR="00DE1570" w:rsidRPr="004A73DC" w:rsidRDefault="00B94456" w:rsidP="00DE1570">
            <w:pPr>
              <w:jc w:val="center"/>
              <w:rPr>
                <w:rFonts w:ascii="Times New Roman" w:hAnsi="Times New Roman"/>
                <w:sz w:val="16"/>
                <w:szCs w:val="16"/>
                <w:lang w:eastAsia="en-US"/>
              </w:rPr>
            </w:pPr>
            <w:r>
              <w:rPr>
                <w:rFonts w:ascii="Times New Roman" w:hAnsi="Times New Roman"/>
                <w:sz w:val="16"/>
                <w:szCs w:val="16"/>
              </w:rPr>
              <w:t>Повышение информированности населения о ЗОЖ</w:t>
            </w:r>
          </w:p>
        </w:tc>
        <w:tc>
          <w:tcPr>
            <w:tcW w:w="175"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174"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6"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82"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180" w:type="pct"/>
            <w:gridSpan w:val="2"/>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6"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172" w:type="pct"/>
            <w:tcBorders>
              <w:top w:val="single" w:sz="4" w:space="0" w:color="auto"/>
              <w:left w:val="single" w:sz="4" w:space="0" w:color="auto"/>
              <w:bottom w:val="single" w:sz="4" w:space="0" w:color="auto"/>
              <w:right w:val="single" w:sz="4" w:space="0" w:color="auto"/>
            </w:tcBorders>
            <w:noWrap/>
            <w:hideMark/>
          </w:tcPr>
          <w:p w:rsidR="00DE1570" w:rsidRPr="004A73DC" w:rsidRDefault="00DE1570" w:rsidP="00667267">
            <w:pPr>
              <w:jc w:val="center"/>
              <w:rPr>
                <w:rFonts w:ascii="Times New Roman" w:hAnsi="Times New Roman"/>
                <w:sz w:val="16"/>
                <w:szCs w:val="16"/>
                <w:lang w:eastAsia="en-US"/>
              </w:rPr>
            </w:pPr>
            <w:r w:rsidRPr="004A73DC">
              <w:rPr>
                <w:rFonts w:ascii="Times New Roman" w:hAnsi="Times New Roman"/>
                <w:sz w:val="16"/>
                <w:szCs w:val="16"/>
              </w:rPr>
              <w:t>х</w:t>
            </w:r>
          </w:p>
        </w:tc>
        <w:tc>
          <w:tcPr>
            <w:tcW w:w="170" w:type="pct"/>
            <w:tcBorders>
              <w:top w:val="single" w:sz="4" w:space="0" w:color="auto"/>
              <w:left w:val="single" w:sz="4" w:space="0" w:color="auto"/>
              <w:bottom w:val="single" w:sz="4" w:space="0" w:color="auto"/>
              <w:right w:val="single" w:sz="4" w:space="0" w:color="auto"/>
            </w:tcBorders>
            <w:noWrap/>
            <w:hideMark/>
          </w:tcPr>
          <w:p w:rsidR="00DE1570" w:rsidRPr="004A73DC" w:rsidRDefault="00517A09" w:rsidP="00667267">
            <w:pPr>
              <w:jc w:val="center"/>
              <w:rPr>
                <w:rFonts w:ascii="Times New Roman" w:hAnsi="Times New Roman"/>
                <w:sz w:val="16"/>
                <w:szCs w:val="16"/>
                <w:lang w:eastAsia="en-US"/>
              </w:rPr>
            </w:pPr>
            <w:r>
              <w:rPr>
                <w:rFonts w:ascii="Times New Roman" w:hAnsi="Times New Roman"/>
                <w:sz w:val="16"/>
                <w:szCs w:val="16"/>
              </w:rPr>
              <w:t>5,0</w:t>
            </w:r>
          </w:p>
        </w:tc>
        <w:tc>
          <w:tcPr>
            <w:tcW w:w="262" w:type="pct"/>
            <w:gridSpan w:val="2"/>
            <w:tcBorders>
              <w:top w:val="nil"/>
              <w:left w:val="single" w:sz="4" w:space="0" w:color="auto"/>
              <w:bottom w:val="nil"/>
              <w:right w:val="nil"/>
            </w:tcBorders>
          </w:tcPr>
          <w:p w:rsidR="00DE1570" w:rsidRPr="004A73DC" w:rsidRDefault="00DE1570" w:rsidP="00DE1570">
            <w:pPr>
              <w:rPr>
                <w:rFonts w:ascii="Times New Roman" w:hAnsi="Times New Roman"/>
                <w:sz w:val="16"/>
                <w:szCs w:val="16"/>
              </w:rPr>
            </w:pPr>
          </w:p>
        </w:tc>
      </w:tr>
    </w:tbl>
    <w:p w:rsidR="00DE1570" w:rsidRDefault="00DE1570" w:rsidP="00A61CB7">
      <w:pPr>
        <w:outlineLvl w:val="0"/>
        <w:rPr>
          <w:b/>
          <w:sz w:val="28"/>
          <w:szCs w:val="28"/>
        </w:rPr>
      </w:pPr>
    </w:p>
    <w:p w:rsidR="00A61CB7" w:rsidRDefault="00A61CB7"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pPr>
    </w:p>
    <w:p w:rsidR="00704F7D" w:rsidRDefault="00704F7D" w:rsidP="00E46F52">
      <w:pPr>
        <w:ind w:firstLine="570"/>
        <w:jc w:val="both"/>
        <w:rPr>
          <w:rFonts w:ascii="Times New Roman" w:hAnsi="Times New Roman" w:cs="Times New Roman"/>
          <w:sz w:val="28"/>
          <w:szCs w:val="28"/>
        </w:rPr>
        <w:sectPr w:rsidR="00704F7D" w:rsidSect="004E4B8D">
          <w:pgSz w:w="16838" w:h="11906" w:orient="landscape"/>
          <w:pgMar w:top="709" w:right="1276" w:bottom="851" w:left="1134" w:header="709" w:footer="709" w:gutter="0"/>
          <w:cols w:space="708"/>
          <w:docGrid w:linePitch="360"/>
        </w:sectPr>
      </w:pPr>
    </w:p>
    <w:p w:rsidR="009D0FB7" w:rsidRDefault="009D0FB7" w:rsidP="00E46F52">
      <w:pPr>
        <w:ind w:firstLine="570"/>
        <w:jc w:val="both"/>
        <w:rPr>
          <w:rFonts w:ascii="Times New Roman" w:hAnsi="Times New Roman" w:cs="Times New Roman"/>
          <w:sz w:val="28"/>
          <w:szCs w:val="28"/>
        </w:rPr>
      </w:pPr>
    </w:p>
    <w:p w:rsidR="009D0FB7" w:rsidRDefault="009D0FB7" w:rsidP="00E46F52">
      <w:pPr>
        <w:ind w:firstLine="570"/>
        <w:jc w:val="both"/>
        <w:rPr>
          <w:rFonts w:ascii="Times New Roman" w:hAnsi="Times New Roman" w:cs="Times New Roman"/>
          <w:sz w:val="28"/>
          <w:szCs w:val="28"/>
        </w:rPr>
      </w:pPr>
    </w:p>
    <w:p w:rsidR="009D0FB7" w:rsidRDefault="009D0FB7" w:rsidP="00E46F52">
      <w:pPr>
        <w:ind w:firstLine="570"/>
        <w:jc w:val="both"/>
        <w:rPr>
          <w:rFonts w:ascii="Times New Roman" w:hAnsi="Times New Roman" w:cs="Times New Roman"/>
          <w:sz w:val="28"/>
          <w:szCs w:val="28"/>
        </w:rPr>
      </w:pPr>
    </w:p>
    <w:p w:rsidR="009D0FB7" w:rsidRDefault="009D0FB7" w:rsidP="00E46F52">
      <w:pPr>
        <w:ind w:firstLine="570"/>
        <w:jc w:val="both"/>
        <w:rPr>
          <w:rFonts w:ascii="Times New Roman" w:hAnsi="Times New Roman" w:cs="Times New Roman"/>
          <w:sz w:val="28"/>
          <w:szCs w:val="28"/>
        </w:rPr>
      </w:pPr>
    </w:p>
    <w:p w:rsidR="009D0FB7" w:rsidRDefault="009D0FB7" w:rsidP="00E46F52">
      <w:pPr>
        <w:ind w:firstLine="570"/>
        <w:jc w:val="both"/>
        <w:rPr>
          <w:rFonts w:ascii="Times New Roman" w:hAnsi="Times New Roman" w:cs="Times New Roman"/>
          <w:sz w:val="28"/>
          <w:szCs w:val="28"/>
        </w:rPr>
      </w:pPr>
    </w:p>
    <w:p w:rsidR="009D0FB7" w:rsidRDefault="009D0FB7" w:rsidP="00E46F52">
      <w:pPr>
        <w:ind w:firstLine="570"/>
        <w:jc w:val="both"/>
        <w:rPr>
          <w:rFonts w:ascii="Times New Roman" w:hAnsi="Times New Roman" w:cs="Times New Roman"/>
          <w:sz w:val="28"/>
          <w:szCs w:val="28"/>
        </w:rPr>
      </w:pPr>
    </w:p>
    <w:p w:rsidR="0066324B" w:rsidRPr="007A761C" w:rsidRDefault="0066324B" w:rsidP="00E46F52">
      <w:pPr>
        <w:ind w:firstLine="570"/>
        <w:jc w:val="both"/>
        <w:rPr>
          <w:rFonts w:ascii="Times New Roman" w:hAnsi="Times New Roman" w:cs="Times New Roman"/>
          <w:sz w:val="28"/>
          <w:szCs w:val="28"/>
        </w:rPr>
      </w:pPr>
    </w:p>
    <w:p w:rsidR="00BB5D65" w:rsidRDefault="00BB5D65" w:rsidP="00BB5D65">
      <w:pPr>
        <w:pStyle w:val="ConsPlusNormal"/>
        <w:jc w:val="both"/>
        <w:rPr>
          <w:rFonts w:ascii="Times New Roman" w:hAnsi="Times New Roman" w:cs="Times New Roman"/>
          <w:color w:val="4F81BD" w:themeColor="accent1"/>
          <w:sz w:val="28"/>
          <w:szCs w:val="28"/>
        </w:rPr>
      </w:pPr>
    </w:p>
    <w:p w:rsidR="00317A03" w:rsidRDefault="00317A03" w:rsidP="00BB5D65">
      <w:pPr>
        <w:pStyle w:val="ConsPlusNormal"/>
        <w:jc w:val="both"/>
        <w:rPr>
          <w:rFonts w:ascii="Times New Roman" w:hAnsi="Times New Roman" w:cs="Times New Roman"/>
          <w:color w:val="4F81BD" w:themeColor="accent1"/>
          <w:sz w:val="28"/>
          <w:szCs w:val="28"/>
        </w:rPr>
      </w:pPr>
    </w:p>
    <w:p w:rsidR="00704F7D" w:rsidRDefault="00704F7D" w:rsidP="00BB5D65">
      <w:pPr>
        <w:pStyle w:val="ConsPlusNormal"/>
        <w:jc w:val="both"/>
        <w:rPr>
          <w:rFonts w:ascii="Times New Roman" w:hAnsi="Times New Roman" w:cs="Times New Roman"/>
          <w:color w:val="4F81BD" w:themeColor="accent1"/>
          <w:sz w:val="28"/>
          <w:szCs w:val="28"/>
        </w:rPr>
      </w:pPr>
    </w:p>
    <w:p w:rsidR="00704F7D" w:rsidRDefault="00704F7D" w:rsidP="00BB5D65">
      <w:pPr>
        <w:pStyle w:val="ConsPlusNormal"/>
        <w:jc w:val="both"/>
        <w:rPr>
          <w:rFonts w:ascii="Times New Roman" w:hAnsi="Times New Roman" w:cs="Times New Roman"/>
          <w:color w:val="4F81BD" w:themeColor="accent1"/>
          <w:sz w:val="28"/>
          <w:szCs w:val="28"/>
        </w:rPr>
      </w:pPr>
    </w:p>
    <w:p w:rsidR="00704F7D" w:rsidRDefault="00704F7D" w:rsidP="00BB5D65">
      <w:pPr>
        <w:pStyle w:val="ConsPlusNormal"/>
        <w:jc w:val="both"/>
        <w:rPr>
          <w:rFonts w:ascii="Times New Roman" w:hAnsi="Times New Roman" w:cs="Times New Roman"/>
          <w:color w:val="4F81BD" w:themeColor="accent1"/>
          <w:sz w:val="28"/>
          <w:szCs w:val="28"/>
        </w:rPr>
      </w:pPr>
    </w:p>
    <w:p w:rsidR="00704F7D" w:rsidRDefault="00704F7D" w:rsidP="00BB5D65">
      <w:pPr>
        <w:pStyle w:val="ConsPlusNormal"/>
        <w:jc w:val="both"/>
        <w:rPr>
          <w:rFonts w:ascii="Times New Roman" w:hAnsi="Times New Roman" w:cs="Times New Roman"/>
          <w:color w:val="4F81BD" w:themeColor="accent1"/>
          <w:sz w:val="28"/>
          <w:szCs w:val="28"/>
        </w:rPr>
      </w:pPr>
    </w:p>
    <w:p w:rsidR="00704F7D" w:rsidRDefault="00704F7D" w:rsidP="00BB5D65">
      <w:pPr>
        <w:pStyle w:val="ConsPlusNormal"/>
        <w:jc w:val="both"/>
        <w:rPr>
          <w:rFonts w:ascii="Times New Roman" w:hAnsi="Times New Roman" w:cs="Times New Roman"/>
          <w:color w:val="4F81BD" w:themeColor="accent1"/>
          <w:sz w:val="28"/>
          <w:szCs w:val="28"/>
        </w:rPr>
      </w:pPr>
    </w:p>
    <w:p w:rsidR="00704F7D" w:rsidRPr="00940D9B" w:rsidRDefault="00704F7D" w:rsidP="00BB5D65">
      <w:pPr>
        <w:pStyle w:val="ConsPlusNormal"/>
        <w:jc w:val="both"/>
        <w:rPr>
          <w:rFonts w:ascii="Times New Roman" w:hAnsi="Times New Roman" w:cs="Times New Roman"/>
          <w:color w:val="4F81BD" w:themeColor="accent1"/>
          <w:sz w:val="28"/>
          <w:szCs w:val="28"/>
        </w:rPr>
      </w:pPr>
    </w:p>
    <w:sectPr w:rsidR="00704F7D" w:rsidRPr="00940D9B" w:rsidSect="001A5E68">
      <w:pgSz w:w="11906" w:h="16838"/>
      <w:pgMar w:top="127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25F" w:rsidRDefault="00D8625F" w:rsidP="00FC6B07">
      <w:r>
        <w:separator/>
      </w:r>
    </w:p>
  </w:endnote>
  <w:endnote w:type="continuationSeparator" w:id="0">
    <w:p w:rsidR="00D8625F" w:rsidRDefault="00D8625F"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25F" w:rsidRDefault="00D8625F" w:rsidP="00FC6B07">
      <w:r>
        <w:separator/>
      </w:r>
    </w:p>
  </w:footnote>
  <w:footnote w:type="continuationSeparator" w:id="0">
    <w:p w:rsidR="00D8625F" w:rsidRDefault="00D8625F" w:rsidP="00FC6B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908"/>
    <w:multiLevelType w:val="multilevel"/>
    <w:tmpl w:val="0DB65500"/>
    <w:lvl w:ilvl="0">
      <w:start w:val="1"/>
      <w:numFmt w:val="decimal"/>
      <w:lvlText w:val="%1."/>
      <w:lvlJc w:val="left"/>
      <w:pPr>
        <w:ind w:left="142" w:hanging="360"/>
      </w:pPr>
    </w:lvl>
    <w:lvl w:ilvl="1">
      <w:start w:val="1"/>
      <w:numFmt w:val="lowerLetter"/>
      <w:lvlText w:val="%2."/>
      <w:lvlJc w:val="left"/>
      <w:pPr>
        <w:ind w:left="862" w:hanging="360"/>
      </w:pPr>
    </w:lvl>
    <w:lvl w:ilvl="2">
      <w:start w:val="1"/>
      <w:numFmt w:val="lowerRoman"/>
      <w:lvlText w:val="%3."/>
      <w:lvlJc w:val="right"/>
      <w:pPr>
        <w:ind w:left="1582" w:hanging="180"/>
      </w:pPr>
    </w:lvl>
    <w:lvl w:ilvl="3">
      <w:start w:val="1"/>
      <w:numFmt w:val="decimal"/>
      <w:lvlText w:val="%4."/>
      <w:lvlJc w:val="left"/>
      <w:pPr>
        <w:ind w:left="2302" w:hanging="360"/>
      </w:pPr>
    </w:lvl>
    <w:lvl w:ilvl="4">
      <w:start w:val="1"/>
      <w:numFmt w:val="lowerLetter"/>
      <w:lvlText w:val="%5."/>
      <w:lvlJc w:val="left"/>
      <w:pPr>
        <w:ind w:left="3022" w:hanging="360"/>
      </w:pPr>
    </w:lvl>
    <w:lvl w:ilvl="5">
      <w:start w:val="1"/>
      <w:numFmt w:val="lowerRoman"/>
      <w:lvlText w:val="%6."/>
      <w:lvlJc w:val="right"/>
      <w:pPr>
        <w:ind w:left="3742" w:hanging="180"/>
      </w:pPr>
    </w:lvl>
    <w:lvl w:ilvl="6">
      <w:start w:val="1"/>
      <w:numFmt w:val="decimal"/>
      <w:lvlText w:val="%7."/>
      <w:lvlJc w:val="left"/>
      <w:pPr>
        <w:ind w:left="4462" w:hanging="360"/>
      </w:pPr>
    </w:lvl>
    <w:lvl w:ilvl="7">
      <w:start w:val="1"/>
      <w:numFmt w:val="lowerLetter"/>
      <w:lvlText w:val="%8."/>
      <w:lvlJc w:val="left"/>
      <w:pPr>
        <w:ind w:left="5182" w:hanging="360"/>
      </w:pPr>
    </w:lvl>
    <w:lvl w:ilvl="8">
      <w:start w:val="1"/>
      <w:numFmt w:val="lowerRoman"/>
      <w:lvlText w:val="%9."/>
      <w:lvlJc w:val="right"/>
      <w:pPr>
        <w:ind w:left="5902" w:hanging="180"/>
      </w:pPr>
    </w:lvl>
  </w:abstractNum>
  <w:abstractNum w:abstractNumId="1" w15:restartNumberingAfterBreak="0">
    <w:nsid w:val="08EF7881"/>
    <w:multiLevelType w:val="hybridMultilevel"/>
    <w:tmpl w:val="2384D50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477C57"/>
    <w:multiLevelType w:val="hybridMultilevel"/>
    <w:tmpl w:val="E98AE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C12BB7"/>
    <w:multiLevelType w:val="hybridMultilevel"/>
    <w:tmpl w:val="BA7A527E"/>
    <w:lvl w:ilvl="0" w:tplc="C8EA4FE6">
      <w:start w:val="1"/>
      <w:numFmt w:val="decimal"/>
      <w:lvlText w:val="%1"/>
      <w:lvlJc w:val="left"/>
      <w:pPr>
        <w:ind w:left="786"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15:restartNumberingAfterBreak="0">
    <w:nsid w:val="17280295"/>
    <w:multiLevelType w:val="hybridMultilevel"/>
    <w:tmpl w:val="E764A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B95379"/>
    <w:multiLevelType w:val="hybridMultilevel"/>
    <w:tmpl w:val="7AE2C80E"/>
    <w:lvl w:ilvl="0" w:tplc="3DB46C3A">
      <w:start w:val="2019"/>
      <w:numFmt w:val="bullet"/>
      <w:lvlText w:val=""/>
      <w:lvlJc w:val="left"/>
      <w:pPr>
        <w:ind w:left="720"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22153D"/>
    <w:multiLevelType w:val="multilevel"/>
    <w:tmpl w:val="AC62D42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9CE280A"/>
    <w:multiLevelType w:val="multilevel"/>
    <w:tmpl w:val="96522C86"/>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76222E"/>
    <w:multiLevelType w:val="hybridMultilevel"/>
    <w:tmpl w:val="50C65108"/>
    <w:lvl w:ilvl="0" w:tplc="EFFE6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3C625D2"/>
    <w:multiLevelType w:val="hybridMultilevel"/>
    <w:tmpl w:val="6AACA394"/>
    <w:lvl w:ilvl="0" w:tplc="D4205170">
      <w:start w:val="1"/>
      <w:numFmt w:val="bullet"/>
      <w:lvlText w:val="-"/>
      <w:lvlJc w:val="left"/>
      <w:pPr>
        <w:tabs>
          <w:tab w:val="num" w:pos="720"/>
        </w:tabs>
        <w:ind w:left="720" w:hanging="360"/>
      </w:pPr>
      <w:rPr>
        <w:rFonts w:ascii="Times New Roman" w:hAnsi="Times New Roman" w:hint="default"/>
      </w:rPr>
    </w:lvl>
    <w:lvl w:ilvl="1" w:tplc="B5D08876" w:tentative="1">
      <w:start w:val="1"/>
      <w:numFmt w:val="bullet"/>
      <w:lvlText w:val="-"/>
      <w:lvlJc w:val="left"/>
      <w:pPr>
        <w:tabs>
          <w:tab w:val="num" w:pos="1440"/>
        </w:tabs>
        <w:ind w:left="1440" w:hanging="360"/>
      </w:pPr>
      <w:rPr>
        <w:rFonts w:ascii="Times New Roman" w:hAnsi="Times New Roman" w:hint="default"/>
      </w:rPr>
    </w:lvl>
    <w:lvl w:ilvl="2" w:tplc="A498C4EC" w:tentative="1">
      <w:start w:val="1"/>
      <w:numFmt w:val="bullet"/>
      <w:lvlText w:val="-"/>
      <w:lvlJc w:val="left"/>
      <w:pPr>
        <w:tabs>
          <w:tab w:val="num" w:pos="2160"/>
        </w:tabs>
        <w:ind w:left="2160" w:hanging="360"/>
      </w:pPr>
      <w:rPr>
        <w:rFonts w:ascii="Times New Roman" w:hAnsi="Times New Roman" w:hint="default"/>
      </w:rPr>
    </w:lvl>
    <w:lvl w:ilvl="3" w:tplc="196CCD10" w:tentative="1">
      <w:start w:val="1"/>
      <w:numFmt w:val="bullet"/>
      <w:lvlText w:val="-"/>
      <w:lvlJc w:val="left"/>
      <w:pPr>
        <w:tabs>
          <w:tab w:val="num" w:pos="2880"/>
        </w:tabs>
        <w:ind w:left="2880" w:hanging="360"/>
      </w:pPr>
      <w:rPr>
        <w:rFonts w:ascii="Times New Roman" w:hAnsi="Times New Roman" w:hint="default"/>
      </w:rPr>
    </w:lvl>
    <w:lvl w:ilvl="4" w:tplc="793C78CE" w:tentative="1">
      <w:start w:val="1"/>
      <w:numFmt w:val="bullet"/>
      <w:lvlText w:val="-"/>
      <w:lvlJc w:val="left"/>
      <w:pPr>
        <w:tabs>
          <w:tab w:val="num" w:pos="3600"/>
        </w:tabs>
        <w:ind w:left="3600" w:hanging="360"/>
      </w:pPr>
      <w:rPr>
        <w:rFonts w:ascii="Times New Roman" w:hAnsi="Times New Roman" w:hint="default"/>
      </w:rPr>
    </w:lvl>
    <w:lvl w:ilvl="5" w:tplc="07CEA6BC" w:tentative="1">
      <w:start w:val="1"/>
      <w:numFmt w:val="bullet"/>
      <w:lvlText w:val="-"/>
      <w:lvlJc w:val="left"/>
      <w:pPr>
        <w:tabs>
          <w:tab w:val="num" w:pos="4320"/>
        </w:tabs>
        <w:ind w:left="4320" w:hanging="360"/>
      </w:pPr>
      <w:rPr>
        <w:rFonts w:ascii="Times New Roman" w:hAnsi="Times New Roman" w:hint="default"/>
      </w:rPr>
    </w:lvl>
    <w:lvl w:ilvl="6" w:tplc="FFAAE980" w:tentative="1">
      <w:start w:val="1"/>
      <w:numFmt w:val="bullet"/>
      <w:lvlText w:val="-"/>
      <w:lvlJc w:val="left"/>
      <w:pPr>
        <w:tabs>
          <w:tab w:val="num" w:pos="5040"/>
        </w:tabs>
        <w:ind w:left="5040" w:hanging="360"/>
      </w:pPr>
      <w:rPr>
        <w:rFonts w:ascii="Times New Roman" w:hAnsi="Times New Roman" w:hint="default"/>
      </w:rPr>
    </w:lvl>
    <w:lvl w:ilvl="7" w:tplc="883A7EF6" w:tentative="1">
      <w:start w:val="1"/>
      <w:numFmt w:val="bullet"/>
      <w:lvlText w:val="-"/>
      <w:lvlJc w:val="left"/>
      <w:pPr>
        <w:tabs>
          <w:tab w:val="num" w:pos="5760"/>
        </w:tabs>
        <w:ind w:left="5760" w:hanging="360"/>
      </w:pPr>
      <w:rPr>
        <w:rFonts w:ascii="Times New Roman" w:hAnsi="Times New Roman" w:hint="default"/>
      </w:rPr>
    </w:lvl>
    <w:lvl w:ilvl="8" w:tplc="07F6AA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9790F32"/>
    <w:multiLevelType w:val="hybridMultilevel"/>
    <w:tmpl w:val="AC828F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9A65DAB"/>
    <w:multiLevelType w:val="hybridMultilevel"/>
    <w:tmpl w:val="E7E4A6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E21AD"/>
    <w:multiLevelType w:val="hybridMultilevel"/>
    <w:tmpl w:val="1BC22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BF0BDE"/>
    <w:multiLevelType w:val="hybridMultilevel"/>
    <w:tmpl w:val="C72A0AB6"/>
    <w:lvl w:ilvl="0" w:tplc="B8EA5CE8">
      <w:start w:val="3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44830AC"/>
    <w:multiLevelType w:val="hybridMultilevel"/>
    <w:tmpl w:val="BC6AE6DE"/>
    <w:lvl w:ilvl="0" w:tplc="5D4A5EB4">
      <w:start w:val="31"/>
      <w:numFmt w:val="bullet"/>
      <w:lvlText w:val=""/>
      <w:lvlJc w:val="left"/>
      <w:pPr>
        <w:ind w:left="720" w:hanging="360"/>
      </w:pPr>
      <w:rPr>
        <w:rFonts w:ascii="Symbol" w:eastAsia="Arial Unicode MS"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3"/>
  </w:num>
  <w:num w:numId="5">
    <w:abstractNumId w:val="7"/>
  </w:num>
  <w:num w:numId="6">
    <w:abstractNumId w:val="3"/>
  </w:num>
  <w:num w:numId="7">
    <w:abstractNumId w:val="8"/>
  </w:num>
  <w:num w:numId="8">
    <w:abstractNumId w:val="0"/>
  </w:num>
  <w:num w:numId="9">
    <w:abstractNumId w:val="4"/>
  </w:num>
  <w:num w:numId="10">
    <w:abstractNumId w:val="11"/>
  </w:num>
  <w:num w:numId="11">
    <w:abstractNumId w:val="10"/>
  </w:num>
  <w:num w:numId="12">
    <w:abstractNumId w:val="15"/>
  </w:num>
  <w:num w:numId="13">
    <w:abstractNumId w:val="14"/>
  </w:num>
  <w:num w:numId="14">
    <w:abstractNumId w:val="9"/>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9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6B07"/>
    <w:rsid w:val="00010BA2"/>
    <w:rsid w:val="0002629C"/>
    <w:rsid w:val="00060244"/>
    <w:rsid w:val="00062693"/>
    <w:rsid w:val="00086B13"/>
    <w:rsid w:val="00092143"/>
    <w:rsid w:val="0009483F"/>
    <w:rsid w:val="0009626D"/>
    <w:rsid w:val="000C0CD0"/>
    <w:rsid w:val="000E40C7"/>
    <w:rsid w:val="000E6CF8"/>
    <w:rsid w:val="00106542"/>
    <w:rsid w:val="00122589"/>
    <w:rsid w:val="00144FDE"/>
    <w:rsid w:val="001554AB"/>
    <w:rsid w:val="00171116"/>
    <w:rsid w:val="0017549B"/>
    <w:rsid w:val="001A2DBF"/>
    <w:rsid w:val="001A5E68"/>
    <w:rsid w:val="001A7A0E"/>
    <w:rsid w:val="001B4F06"/>
    <w:rsid w:val="001D0B3B"/>
    <w:rsid w:val="001D21BB"/>
    <w:rsid w:val="001E0F4F"/>
    <w:rsid w:val="002435D4"/>
    <w:rsid w:val="00251542"/>
    <w:rsid w:val="00252B2E"/>
    <w:rsid w:val="00255668"/>
    <w:rsid w:val="0026579A"/>
    <w:rsid w:val="00295FEC"/>
    <w:rsid w:val="002A4BAC"/>
    <w:rsid w:val="002A4D2C"/>
    <w:rsid w:val="002A7CD2"/>
    <w:rsid w:val="002B0B79"/>
    <w:rsid w:val="002D5275"/>
    <w:rsid w:val="003045EB"/>
    <w:rsid w:val="00304FD0"/>
    <w:rsid w:val="00310CBA"/>
    <w:rsid w:val="00315CAB"/>
    <w:rsid w:val="00317A03"/>
    <w:rsid w:val="003244D6"/>
    <w:rsid w:val="00325247"/>
    <w:rsid w:val="00332EA8"/>
    <w:rsid w:val="003346FC"/>
    <w:rsid w:val="00360B80"/>
    <w:rsid w:val="003668A2"/>
    <w:rsid w:val="00381B1D"/>
    <w:rsid w:val="00382DBA"/>
    <w:rsid w:val="00386FED"/>
    <w:rsid w:val="003B18FA"/>
    <w:rsid w:val="003B2FEA"/>
    <w:rsid w:val="003B3228"/>
    <w:rsid w:val="003C3093"/>
    <w:rsid w:val="003C5A99"/>
    <w:rsid w:val="003C713D"/>
    <w:rsid w:val="003D06D4"/>
    <w:rsid w:val="003D15F8"/>
    <w:rsid w:val="003F1450"/>
    <w:rsid w:val="003F4DCE"/>
    <w:rsid w:val="00407837"/>
    <w:rsid w:val="00434FCA"/>
    <w:rsid w:val="004351D7"/>
    <w:rsid w:val="004369A6"/>
    <w:rsid w:val="00453E73"/>
    <w:rsid w:val="00483D0C"/>
    <w:rsid w:val="00484E1D"/>
    <w:rsid w:val="004A32DD"/>
    <w:rsid w:val="004B2B22"/>
    <w:rsid w:val="004D1C8E"/>
    <w:rsid w:val="004E4B8D"/>
    <w:rsid w:val="00504290"/>
    <w:rsid w:val="00513528"/>
    <w:rsid w:val="005179F6"/>
    <w:rsid w:val="00517A09"/>
    <w:rsid w:val="0053240B"/>
    <w:rsid w:val="00536928"/>
    <w:rsid w:val="005573F9"/>
    <w:rsid w:val="005708C0"/>
    <w:rsid w:val="005922ED"/>
    <w:rsid w:val="00594237"/>
    <w:rsid w:val="005A2A34"/>
    <w:rsid w:val="005A74DF"/>
    <w:rsid w:val="005B06BD"/>
    <w:rsid w:val="005B35E7"/>
    <w:rsid w:val="005C08F9"/>
    <w:rsid w:val="005C0B03"/>
    <w:rsid w:val="005C1E40"/>
    <w:rsid w:val="005C4C00"/>
    <w:rsid w:val="005C5296"/>
    <w:rsid w:val="005D5BD8"/>
    <w:rsid w:val="005E1359"/>
    <w:rsid w:val="005F6908"/>
    <w:rsid w:val="00600E23"/>
    <w:rsid w:val="006163FE"/>
    <w:rsid w:val="0061652B"/>
    <w:rsid w:val="00617C33"/>
    <w:rsid w:val="0063283E"/>
    <w:rsid w:val="00634B2C"/>
    <w:rsid w:val="006353D5"/>
    <w:rsid w:val="00643F66"/>
    <w:rsid w:val="0065576C"/>
    <w:rsid w:val="00655DA0"/>
    <w:rsid w:val="00661777"/>
    <w:rsid w:val="0066324B"/>
    <w:rsid w:val="00667267"/>
    <w:rsid w:val="00670F8C"/>
    <w:rsid w:val="0068178A"/>
    <w:rsid w:val="0068253E"/>
    <w:rsid w:val="006852E4"/>
    <w:rsid w:val="00685F61"/>
    <w:rsid w:val="006A123E"/>
    <w:rsid w:val="006B0DBA"/>
    <w:rsid w:val="006C6A8C"/>
    <w:rsid w:val="006D027F"/>
    <w:rsid w:val="006D7F34"/>
    <w:rsid w:val="006E099F"/>
    <w:rsid w:val="006E4673"/>
    <w:rsid w:val="006F3067"/>
    <w:rsid w:val="006F5493"/>
    <w:rsid w:val="006F68AF"/>
    <w:rsid w:val="0070247E"/>
    <w:rsid w:val="00702698"/>
    <w:rsid w:val="00704F7D"/>
    <w:rsid w:val="007208A0"/>
    <w:rsid w:val="00730E14"/>
    <w:rsid w:val="007400B6"/>
    <w:rsid w:val="0076023E"/>
    <w:rsid w:val="007A761C"/>
    <w:rsid w:val="007B475C"/>
    <w:rsid w:val="007B66A0"/>
    <w:rsid w:val="007B76B2"/>
    <w:rsid w:val="007C243A"/>
    <w:rsid w:val="007D08EA"/>
    <w:rsid w:val="007D2747"/>
    <w:rsid w:val="0081383E"/>
    <w:rsid w:val="0081606B"/>
    <w:rsid w:val="008560D9"/>
    <w:rsid w:val="00857E8C"/>
    <w:rsid w:val="00872533"/>
    <w:rsid w:val="00875A91"/>
    <w:rsid w:val="00881750"/>
    <w:rsid w:val="008824A6"/>
    <w:rsid w:val="008B352E"/>
    <w:rsid w:val="008E109B"/>
    <w:rsid w:val="008F016A"/>
    <w:rsid w:val="008F03F0"/>
    <w:rsid w:val="008F2D1D"/>
    <w:rsid w:val="008F680F"/>
    <w:rsid w:val="00903481"/>
    <w:rsid w:val="00912603"/>
    <w:rsid w:val="00916575"/>
    <w:rsid w:val="0092149F"/>
    <w:rsid w:val="009328F8"/>
    <w:rsid w:val="00940D9B"/>
    <w:rsid w:val="0095140B"/>
    <w:rsid w:val="0095232D"/>
    <w:rsid w:val="00952D6D"/>
    <w:rsid w:val="00970B24"/>
    <w:rsid w:val="00971CBB"/>
    <w:rsid w:val="00986430"/>
    <w:rsid w:val="009A6648"/>
    <w:rsid w:val="009B24EB"/>
    <w:rsid w:val="009C1395"/>
    <w:rsid w:val="009D0FB7"/>
    <w:rsid w:val="009F54C2"/>
    <w:rsid w:val="009F5CD4"/>
    <w:rsid w:val="00A03DA1"/>
    <w:rsid w:val="00A06437"/>
    <w:rsid w:val="00A44E9D"/>
    <w:rsid w:val="00A44FD6"/>
    <w:rsid w:val="00A61CB7"/>
    <w:rsid w:val="00A62D69"/>
    <w:rsid w:val="00A65114"/>
    <w:rsid w:val="00A75A49"/>
    <w:rsid w:val="00A86560"/>
    <w:rsid w:val="00A873AC"/>
    <w:rsid w:val="00A91F6E"/>
    <w:rsid w:val="00A936C6"/>
    <w:rsid w:val="00AA1862"/>
    <w:rsid w:val="00AA7979"/>
    <w:rsid w:val="00AC453E"/>
    <w:rsid w:val="00AC4C2B"/>
    <w:rsid w:val="00AC6840"/>
    <w:rsid w:val="00AD215E"/>
    <w:rsid w:val="00AE1A06"/>
    <w:rsid w:val="00B0053C"/>
    <w:rsid w:val="00B0715E"/>
    <w:rsid w:val="00B16A41"/>
    <w:rsid w:val="00B31096"/>
    <w:rsid w:val="00B4351E"/>
    <w:rsid w:val="00B66C05"/>
    <w:rsid w:val="00B81B41"/>
    <w:rsid w:val="00B94456"/>
    <w:rsid w:val="00BA64C1"/>
    <w:rsid w:val="00BB5D65"/>
    <w:rsid w:val="00BC07B6"/>
    <w:rsid w:val="00BD602C"/>
    <w:rsid w:val="00BE1857"/>
    <w:rsid w:val="00C30BE0"/>
    <w:rsid w:val="00C93274"/>
    <w:rsid w:val="00CA2499"/>
    <w:rsid w:val="00CB588F"/>
    <w:rsid w:val="00CE0E16"/>
    <w:rsid w:val="00D02A0C"/>
    <w:rsid w:val="00D11A81"/>
    <w:rsid w:val="00D13F2B"/>
    <w:rsid w:val="00D16316"/>
    <w:rsid w:val="00D1645B"/>
    <w:rsid w:val="00D366E0"/>
    <w:rsid w:val="00D37321"/>
    <w:rsid w:val="00D46579"/>
    <w:rsid w:val="00D66961"/>
    <w:rsid w:val="00D7453D"/>
    <w:rsid w:val="00D8625F"/>
    <w:rsid w:val="00D9650C"/>
    <w:rsid w:val="00DB6540"/>
    <w:rsid w:val="00DD7830"/>
    <w:rsid w:val="00DD7FCD"/>
    <w:rsid w:val="00DE1570"/>
    <w:rsid w:val="00DF1D38"/>
    <w:rsid w:val="00DF2A8D"/>
    <w:rsid w:val="00DF7BC8"/>
    <w:rsid w:val="00E23B43"/>
    <w:rsid w:val="00E2778E"/>
    <w:rsid w:val="00E46F52"/>
    <w:rsid w:val="00E53B9E"/>
    <w:rsid w:val="00E61A22"/>
    <w:rsid w:val="00E66737"/>
    <w:rsid w:val="00E719FC"/>
    <w:rsid w:val="00E7465C"/>
    <w:rsid w:val="00E84052"/>
    <w:rsid w:val="00E93EA8"/>
    <w:rsid w:val="00EB553C"/>
    <w:rsid w:val="00F06718"/>
    <w:rsid w:val="00F131D8"/>
    <w:rsid w:val="00F17C0F"/>
    <w:rsid w:val="00F31D11"/>
    <w:rsid w:val="00F4558D"/>
    <w:rsid w:val="00F66FD6"/>
    <w:rsid w:val="00F70C73"/>
    <w:rsid w:val="00F77A50"/>
    <w:rsid w:val="00F93731"/>
    <w:rsid w:val="00F94CAE"/>
    <w:rsid w:val="00FA3160"/>
    <w:rsid w:val="00FA6D71"/>
    <w:rsid w:val="00FB2F84"/>
    <w:rsid w:val="00FB73A7"/>
    <w:rsid w:val="00FC3E8E"/>
    <w:rsid w:val="00FC6B07"/>
    <w:rsid w:val="00FD198F"/>
    <w:rsid w:val="00FD71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D7DD9A-6D2F-49D3-8547-78DC642A6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4B2B22"/>
    <w:pPr>
      <w:keepNext/>
      <w:keepLines/>
      <w:widowControl/>
      <w:autoSpaceDE/>
      <w:autoSpaceDN/>
      <w:adjustRightInd/>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2B22"/>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qFormat/>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uiPriority w:val="99"/>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uiPriority w:val="99"/>
    <w:rsid w:val="00FC6B07"/>
    <w:rPr>
      <w:rFonts w:ascii="Times New Roman" w:eastAsiaTheme="minorEastAsia" w:hAnsi="Times New Roman" w:cs="Times New Roman"/>
      <w:sz w:val="24"/>
      <w:szCs w:val="24"/>
      <w:lang w:eastAsia="ru-RU"/>
    </w:rPr>
  </w:style>
  <w:style w:type="paragraph" w:styleId="ab">
    <w:name w:val="Normal (Web)"/>
    <w:basedOn w:val="a"/>
    <w:uiPriority w:val="99"/>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semiHidden/>
    <w:unhideWhenUsed/>
    <w:rsid w:val="00FC6B07"/>
    <w:rPr>
      <w:rFonts w:ascii="Tahoma" w:hAnsi="Tahoma" w:cs="Tahoma"/>
      <w:sz w:val="16"/>
      <w:szCs w:val="16"/>
    </w:rPr>
  </w:style>
  <w:style w:type="character" w:customStyle="1" w:styleId="af">
    <w:name w:val="Текст выноски Знак"/>
    <w:basedOn w:val="a0"/>
    <w:link w:val="ae"/>
    <w:uiPriority w:val="99"/>
    <w:semiHidden/>
    <w:rsid w:val="00FC6B07"/>
    <w:rPr>
      <w:rFonts w:ascii="Tahoma" w:eastAsia="Times New Roman" w:hAnsi="Tahoma" w:cs="Tahoma"/>
      <w:sz w:val="16"/>
      <w:szCs w:val="16"/>
      <w:lang w:eastAsia="ru-RU"/>
    </w:rPr>
  </w:style>
  <w:style w:type="paragraph" w:styleId="af0">
    <w:name w:val="List Paragraph"/>
    <w:basedOn w:val="a"/>
    <w:uiPriority w:val="99"/>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character" w:customStyle="1" w:styleId="9">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styleId="af1">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uiPriority w:val="99"/>
    <w:rsid w:val="006C6A8C"/>
    <w:rPr>
      <w:rFonts w:ascii="Times New Roman" w:hAnsi="Times New Roman" w:cs="Times New Roman"/>
      <w:sz w:val="28"/>
      <w:szCs w:val="28"/>
    </w:rPr>
  </w:style>
  <w:style w:type="paragraph" w:customStyle="1" w:styleId="Style17">
    <w:name w:val="Style17"/>
    <w:basedOn w:val="a"/>
    <w:uiPriority w:val="99"/>
    <w:rsid w:val="006C6A8C"/>
    <w:pPr>
      <w:spacing w:line="324" w:lineRule="exact"/>
      <w:jc w:val="both"/>
    </w:pPr>
    <w:rPr>
      <w:rFonts w:ascii="Times New Roman" w:hAnsi="Times New Roman" w:cs="Times New Roman"/>
      <w:sz w:val="24"/>
      <w:szCs w:val="24"/>
    </w:rPr>
  </w:style>
  <w:style w:type="paragraph" w:styleId="13">
    <w:name w:val="toc 1"/>
    <w:basedOn w:val="a"/>
    <w:next w:val="a"/>
    <w:autoRedefine/>
    <w:uiPriority w:val="39"/>
    <w:unhideWhenUsed/>
    <w:qFormat/>
    <w:rsid w:val="004B2B22"/>
    <w:pPr>
      <w:widowControl/>
      <w:tabs>
        <w:tab w:val="left" w:pos="440"/>
        <w:tab w:val="right" w:leader="dot" w:pos="9350"/>
      </w:tabs>
      <w:autoSpaceDE/>
      <w:autoSpaceDN/>
      <w:adjustRightInd/>
      <w:ind w:firstLine="284"/>
    </w:pPr>
    <w:rPr>
      <w:rFonts w:ascii="Times New Roman" w:eastAsia="Arial" w:hAnsi="Times New Roman" w:cs="Times New Roman"/>
      <w:b/>
      <w:bCs/>
      <w:i/>
      <w:iCs/>
      <w:noProof/>
      <w:sz w:val="28"/>
      <w:szCs w:val="28"/>
    </w:rPr>
  </w:style>
  <w:style w:type="paragraph" w:styleId="2">
    <w:name w:val="toc 2"/>
    <w:basedOn w:val="a"/>
    <w:next w:val="a"/>
    <w:autoRedefine/>
    <w:uiPriority w:val="39"/>
    <w:unhideWhenUsed/>
    <w:qFormat/>
    <w:rsid w:val="004B2B22"/>
    <w:pPr>
      <w:widowControl/>
      <w:tabs>
        <w:tab w:val="right" w:leader="dot" w:pos="9350"/>
      </w:tabs>
      <w:autoSpaceDE/>
      <w:autoSpaceDN/>
      <w:adjustRightInd/>
      <w:ind w:left="220"/>
    </w:pPr>
    <w:rPr>
      <w:rFonts w:ascii="Times New Roman" w:eastAsia="Arial" w:hAnsi="Times New Roman" w:cs="Times New Roman"/>
      <w:bCs/>
      <w:noProof/>
      <w:sz w:val="28"/>
      <w:szCs w:val="28"/>
    </w:rPr>
  </w:style>
  <w:style w:type="character" w:styleId="af2">
    <w:name w:val="footnote reference"/>
    <w:rsid w:val="004B2B22"/>
    <w:rPr>
      <w:rFonts w:cs="Times New Roman"/>
      <w:vertAlign w:val="superscript"/>
    </w:rPr>
  </w:style>
  <w:style w:type="paragraph" w:styleId="af3">
    <w:name w:val="footnote text"/>
    <w:basedOn w:val="a"/>
    <w:link w:val="af4"/>
    <w:uiPriority w:val="99"/>
    <w:rsid w:val="004B2B22"/>
    <w:pPr>
      <w:widowControl/>
      <w:autoSpaceDE/>
      <w:autoSpaceDN/>
      <w:adjustRightInd/>
      <w:jc w:val="both"/>
    </w:pPr>
    <w:rPr>
      <w:rFonts w:ascii="Times New Roman" w:eastAsia="Calibri" w:hAnsi="Times New Roman" w:cs="Times New Roman"/>
      <w:sz w:val="20"/>
      <w:szCs w:val="20"/>
    </w:rPr>
  </w:style>
  <w:style w:type="character" w:customStyle="1" w:styleId="af4">
    <w:name w:val="Текст сноски Знак"/>
    <w:basedOn w:val="a0"/>
    <w:link w:val="af3"/>
    <w:uiPriority w:val="99"/>
    <w:rsid w:val="004B2B22"/>
    <w:rPr>
      <w:rFonts w:ascii="Times New Roman" w:eastAsia="Calibri" w:hAnsi="Times New Roman" w:cs="Times New Roman"/>
      <w:sz w:val="20"/>
      <w:szCs w:val="20"/>
      <w:lang w:eastAsia="ru-RU"/>
    </w:rPr>
  </w:style>
  <w:style w:type="character" w:customStyle="1" w:styleId="FontStyle12">
    <w:name w:val="Font Style12"/>
    <w:rsid w:val="004B2B22"/>
    <w:rPr>
      <w:rFonts w:ascii="Times New Roman" w:hAnsi="Times New Roman" w:cs="Times New Roman" w:hint="default"/>
      <w:sz w:val="26"/>
      <w:szCs w:val="26"/>
    </w:rPr>
  </w:style>
  <w:style w:type="paragraph" w:styleId="HTML">
    <w:name w:val="HTML Preformatted"/>
    <w:basedOn w:val="a"/>
    <w:link w:val="HTML0"/>
    <w:uiPriority w:val="99"/>
    <w:unhideWhenUsed/>
    <w:rsid w:val="004B2B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B2B22"/>
    <w:rPr>
      <w:rFonts w:ascii="Courier New" w:eastAsia="Times New Roman" w:hAnsi="Courier New" w:cs="Courier New"/>
      <w:sz w:val="20"/>
      <w:szCs w:val="20"/>
      <w:lang w:eastAsia="ru-RU"/>
    </w:rPr>
  </w:style>
  <w:style w:type="paragraph" w:customStyle="1" w:styleId="14">
    <w:name w:val="Обычный1"/>
    <w:rsid w:val="004B2B22"/>
    <w:rPr>
      <w:rFonts w:ascii="Calibri" w:eastAsia="Calibri" w:hAnsi="Calibri" w:cs="Calibri"/>
      <w:lang w:eastAsia="ru-RU"/>
    </w:rPr>
  </w:style>
  <w:style w:type="character" w:styleId="af5">
    <w:name w:val="annotation reference"/>
    <w:uiPriority w:val="99"/>
    <w:rsid w:val="004B2B22"/>
    <w:rPr>
      <w:rFonts w:cs="Times New Roman"/>
      <w:sz w:val="16"/>
    </w:rPr>
  </w:style>
  <w:style w:type="paragraph" w:styleId="af6">
    <w:name w:val="annotation text"/>
    <w:basedOn w:val="a"/>
    <w:link w:val="af7"/>
    <w:uiPriority w:val="99"/>
    <w:rsid w:val="004B2B22"/>
    <w:pPr>
      <w:widowControl/>
      <w:autoSpaceDE/>
      <w:autoSpaceDN/>
      <w:adjustRightInd/>
      <w:spacing w:line="360" w:lineRule="atLeast"/>
      <w:jc w:val="both"/>
    </w:pPr>
    <w:rPr>
      <w:rFonts w:ascii="Times New Roman" w:eastAsia="Calibri" w:hAnsi="Times New Roman" w:cs="Times New Roman"/>
      <w:sz w:val="20"/>
      <w:szCs w:val="20"/>
    </w:rPr>
  </w:style>
  <w:style w:type="character" w:customStyle="1" w:styleId="af7">
    <w:name w:val="Текст примечания Знак"/>
    <w:basedOn w:val="a0"/>
    <w:link w:val="af6"/>
    <w:uiPriority w:val="99"/>
    <w:rsid w:val="004B2B22"/>
    <w:rPr>
      <w:rFonts w:ascii="Times New Roman" w:eastAsia="Calibri" w:hAnsi="Times New Roman" w:cs="Times New Roman"/>
      <w:sz w:val="20"/>
      <w:szCs w:val="20"/>
      <w:lang w:eastAsia="ru-RU"/>
    </w:rPr>
  </w:style>
  <w:style w:type="character" w:customStyle="1" w:styleId="af8">
    <w:name w:val="Тема примечания Знак"/>
    <w:basedOn w:val="af7"/>
    <w:link w:val="af9"/>
    <w:uiPriority w:val="99"/>
    <w:semiHidden/>
    <w:rsid w:val="004B2B22"/>
    <w:rPr>
      <w:rFonts w:ascii="Times New Roman" w:eastAsia="Calibri" w:hAnsi="Times New Roman" w:cs="Times New Roman"/>
      <w:b/>
      <w:bCs/>
      <w:sz w:val="20"/>
      <w:szCs w:val="20"/>
      <w:lang w:eastAsia="ru-RU"/>
    </w:rPr>
  </w:style>
  <w:style w:type="paragraph" w:styleId="af9">
    <w:name w:val="annotation subject"/>
    <w:basedOn w:val="af6"/>
    <w:next w:val="af6"/>
    <w:link w:val="af8"/>
    <w:uiPriority w:val="99"/>
    <w:semiHidden/>
    <w:rsid w:val="004B2B22"/>
    <w:pPr>
      <w:spacing w:line="240" w:lineRule="auto"/>
    </w:pPr>
    <w:rPr>
      <w:b/>
      <w:bCs/>
    </w:rPr>
  </w:style>
  <w:style w:type="character" w:customStyle="1" w:styleId="15">
    <w:name w:val="Тема примечания Знак1"/>
    <w:basedOn w:val="af7"/>
    <w:uiPriority w:val="99"/>
    <w:semiHidden/>
    <w:rsid w:val="004B2B22"/>
    <w:rPr>
      <w:rFonts w:ascii="Times New Roman" w:eastAsia="Calibri" w:hAnsi="Times New Roman" w:cs="Times New Roman"/>
      <w:b/>
      <w:bCs/>
      <w:sz w:val="20"/>
      <w:szCs w:val="20"/>
      <w:lang w:eastAsia="ru-RU"/>
    </w:rPr>
  </w:style>
  <w:style w:type="character" w:customStyle="1" w:styleId="extended-textshort">
    <w:name w:val="extended-text__short"/>
    <w:uiPriority w:val="99"/>
    <w:rsid w:val="004B2B22"/>
    <w:rPr>
      <w:rFonts w:cs="Times New Roman"/>
    </w:rPr>
  </w:style>
  <w:style w:type="paragraph" w:customStyle="1" w:styleId="afa">
    <w:name w:val="Содержимое таблицы"/>
    <w:basedOn w:val="a"/>
    <w:qFormat/>
    <w:rsid w:val="004B2B22"/>
    <w:pPr>
      <w:widowControl/>
      <w:suppressLineNumbers/>
      <w:autoSpaceDE/>
      <w:autoSpaceDN/>
      <w:adjustRightInd/>
      <w:spacing w:line="360" w:lineRule="atLeast"/>
      <w:jc w:val="both"/>
    </w:pPr>
    <w:rPr>
      <w:rFonts w:ascii="Times New Roman" w:hAnsi="Times New Roman" w:cs="Times New Roman"/>
      <w:color w:val="00000A"/>
      <w:sz w:val="28"/>
      <w:szCs w:val="20"/>
    </w:rPr>
  </w:style>
  <w:style w:type="character" w:customStyle="1" w:styleId="normaltextrun">
    <w:name w:val="normaltextrun"/>
    <w:rsid w:val="004B2B22"/>
  </w:style>
  <w:style w:type="paragraph" w:customStyle="1" w:styleId="paragraph">
    <w:name w:val="paragraph"/>
    <w:basedOn w:val="a"/>
    <w:rsid w:val="004B2B2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6">
    <w:name w:val="Абзац списка1"/>
    <w:basedOn w:val="a"/>
    <w:qFormat/>
    <w:rsid w:val="004B2B22"/>
    <w:pPr>
      <w:widowControl/>
      <w:autoSpaceDE/>
      <w:autoSpaceDN/>
      <w:adjustRightInd/>
      <w:spacing w:line="360" w:lineRule="atLeast"/>
      <w:ind w:left="720"/>
      <w:contextualSpacing/>
      <w:jc w:val="both"/>
    </w:pPr>
    <w:rPr>
      <w:rFonts w:ascii="Times New Roman" w:hAnsi="Times New Roman" w:cs="Times New Roman"/>
      <w:sz w:val="28"/>
      <w:szCs w:val="20"/>
    </w:rPr>
  </w:style>
  <w:style w:type="paragraph" w:customStyle="1" w:styleId="Standard">
    <w:name w:val="Standard"/>
    <w:rsid w:val="004B2B22"/>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BodyTextChar">
    <w:name w:val="Body Text Char"/>
    <w:locked/>
    <w:rsid w:val="004B2B22"/>
    <w:rPr>
      <w:rFonts w:ascii="Times New Roman" w:hAnsi="Times New Roman" w:cs="Times New Roman"/>
      <w:spacing w:val="2"/>
      <w:shd w:val="clear" w:color="auto" w:fill="FFFFFF"/>
    </w:rPr>
  </w:style>
  <w:style w:type="paragraph" w:customStyle="1" w:styleId="Default">
    <w:name w:val="Default"/>
    <w:uiPriority w:val="99"/>
    <w:rsid w:val="004B2B2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b">
    <w:name w:val="Нормальный (таблица)"/>
    <w:basedOn w:val="a"/>
    <w:next w:val="a"/>
    <w:uiPriority w:val="99"/>
    <w:rsid w:val="004B2B22"/>
    <w:pPr>
      <w:jc w:val="both"/>
    </w:pPr>
    <w:rPr>
      <w:sz w:val="24"/>
      <w:szCs w:val="24"/>
    </w:rPr>
  </w:style>
  <w:style w:type="paragraph" w:customStyle="1" w:styleId="Style34">
    <w:name w:val="Style34"/>
    <w:basedOn w:val="a"/>
    <w:uiPriority w:val="99"/>
    <w:rsid w:val="004B2B22"/>
    <w:pPr>
      <w:spacing w:line="317" w:lineRule="exact"/>
      <w:ind w:firstLine="720"/>
      <w:jc w:val="both"/>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870802">
      <w:bodyDiv w:val="1"/>
      <w:marLeft w:val="0"/>
      <w:marRight w:val="0"/>
      <w:marTop w:val="0"/>
      <w:marBottom w:val="0"/>
      <w:divBdr>
        <w:top w:val="none" w:sz="0" w:space="0" w:color="auto"/>
        <w:left w:val="none" w:sz="0" w:space="0" w:color="auto"/>
        <w:bottom w:val="none" w:sz="0" w:space="0" w:color="auto"/>
        <w:right w:val="none" w:sz="0" w:space="0" w:color="auto"/>
      </w:divBdr>
    </w:div>
    <w:div w:id="155153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file:///C:\&#1053;&#1086;&#1074;&#1072;&#1103;%20&#1087;&#1088;&#1086;&#1075;&#1088;&#1072;&#1084;&#1084;&#107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1053;&#1086;&#1074;&#1072;&#1103;%20&#1087;&#1088;&#1086;&#1075;&#1088;&#1072;&#1084;&#1084;&#1072;.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08460.100350" TargetMode="External"/><Relationship Id="rId5" Type="http://schemas.openxmlformats.org/officeDocument/2006/relationships/webSettings" Target="webSettings.xml"/><Relationship Id="rId15" Type="http://schemas.openxmlformats.org/officeDocument/2006/relationships/hyperlink" Target="file:///C:\&#1053;&#1086;&#1074;&#1072;&#1103;%20&#1087;&#1088;&#1086;&#1075;&#1088;&#1072;&#1084;&#1084;&#1072;.doc" TargetMode="External"/><Relationship Id="rId10" Type="http://schemas.openxmlformats.org/officeDocument/2006/relationships/hyperlink" Target="garantF1://70308460.100340" TargetMode="External"/><Relationship Id="rId4" Type="http://schemas.openxmlformats.org/officeDocument/2006/relationships/settings" Target="settings.xml"/><Relationship Id="rId9" Type="http://schemas.openxmlformats.org/officeDocument/2006/relationships/hyperlink" Target="garantF1://70308460.100330" TargetMode="External"/><Relationship Id="rId14" Type="http://schemas.openxmlformats.org/officeDocument/2006/relationships/hyperlink" Target="file:///C:\&#1053;&#1086;&#1074;&#1072;&#1103;%20&#1087;&#1088;&#1086;&#1075;&#1088;&#1072;&#1084;&#1084;&#107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E2A69-B323-441D-97A5-DF437593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7500</Words>
  <Characters>42752</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Елена Владимировна</dc:creator>
  <cp:lastModifiedBy>юстас</cp:lastModifiedBy>
  <cp:revision>24</cp:revision>
  <cp:lastPrinted>2020-11-09T08:32:00Z</cp:lastPrinted>
  <dcterms:created xsi:type="dcterms:W3CDTF">2020-10-16T09:14:00Z</dcterms:created>
  <dcterms:modified xsi:type="dcterms:W3CDTF">2020-11-09T08:41:00Z</dcterms:modified>
</cp:coreProperties>
</file>