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23D9" w:rsidRDefault="005C23D9" w:rsidP="005C23D9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:rsidR="005C23D9" w:rsidRDefault="005C23D9" w:rsidP="005C23D9">
      <w:pPr>
        <w:pStyle w:val="5"/>
      </w:pPr>
    </w:p>
    <w:p w:rsidR="005C23D9" w:rsidRDefault="005C23D9" w:rsidP="005C23D9">
      <w:pPr>
        <w:pStyle w:val="5"/>
      </w:pPr>
      <w:r>
        <w:t xml:space="preserve">АДМИНИСТРАЦИИ АТЯШЕВСКОГО </w:t>
      </w:r>
    </w:p>
    <w:p w:rsidR="005C23D9" w:rsidRDefault="005C23D9" w:rsidP="005C23D9">
      <w:pPr>
        <w:pStyle w:val="5"/>
      </w:pPr>
      <w:r>
        <w:t>МУНИЦИПАЛЬНОГО РАЙОНА</w:t>
      </w:r>
    </w:p>
    <w:p w:rsidR="005C23D9" w:rsidRDefault="005C23D9" w:rsidP="005C23D9">
      <w:pPr>
        <w:rPr>
          <w:sz w:val="28"/>
        </w:rPr>
      </w:pPr>
    </w:p>
    <w:p w:rsidR="005C23D9" w:rsidRPr="005C23D9" w:rsidRDefault="009F7095" w:rsidP="005C23D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14.12.2020</w:t>
      </w:r>
      <w:r w:rsidR="005C23D9" w:rsidRPr="005C23D9">
        <w:rPr>
          <w:rFonts w:ascii="Times New Roman" w:hAnsi="Times New Roman" w:cs="Times New Roman"/>
          <w:sz w:val="28"/>
        </w:rPr>
        <w:t xml:space="preserve">                                                                            №</w:t>
      </w:r>
      <w:r>
        <w:rPr>
          <w:rFonts w:ascii="Times New Roman" w:hAnsi="Times New Roman" w:cs="Times New Roman"/>
          <w:sz w:val="28"/>
        </w:rPr>
        <w:t xml:space="preserve"> 640</w:t>
      </w:r>
      <w:r w:rsidR="005C23D9" w:rsidRPr="005C23D9">
        <w:rPr>
          <w:rFonts w:ascii="Times New Roman" w:hAnsi="Times New Roman" w:cs="Times New Roman"/>
          <w:sz w:val="28"/>
        </w:rPr>
        <w:t xml:space="preserve">  </w:t>
      </w:r>
    </w:p>
    <w:p w:rsidR="00734567" w:rsidRPr="005C23D9" w:rsidRDefault="005C23D9" w:rsidP="005C23D9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5C23D9">
        <w:rPr>
          <w:rFonts w:ascii="Times New Roman" w:hAnsi="Times New Roman" w:cs="Times New Roman"/>
          <w:sz w:val="24"/>
        </w:rPr>
        <w:t>рп.Атяшево</w:t>
      </w:r>
      <w:proofErr w:type="spellEnd"/>
    </w:p>
    <w:p w:rsidR="00A74F9A" w:rsidRPr="005C23D9" w:rsidRDefault="00A74F9A" w:rsidP="00166710">
      <w:pPr>
        <w:pStyle w:val="s1"/>
        <w:shd w:val="clear" w:color="auto" w:fill="FFFFFF"/>
        <w:jc w:val="both"/>
        <w:rPr>
          <w:color w:val="22272F"/>
          <w:sz w:val="26"/>
          <w:szCs w:val="26"/>
        </w:rPr>
      </w:pPr>
    </w:p>
    <w:p w:rsidR="00A74F9A" w:rsidRPr="00727AA5" w:rsidRDefault="00727AA5" w:rsidP="00A74F9A">
      <w:pPr>
        <w:pStyle w:val="s1"/>
        <w:shd w:val="clear" w:color="auto" w:fill="FFFFFF"/>
        <w:jc w:val="center"/>
        <w:rPr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Об утверждении Порядка </w:t>
      </w:r>
      <w:r w:rsidR="00A74F9A" w:rsidRPr="008A1CF3">
        <w:rPr>
          <w:b/>
          <w:sz w:val="28"/>
          <w:szCs w:val="28"/>
        </w:rPr>
        <w:t>расходования иных межбюджетных трансфертов,</w:t>
      </w:r>
      <w:r w:rsidR="00DD6041" w:rsidRPr="008A1CF3">
        <w:rPr>
          <w:b/>
          <w:sz w:val="28"/>
          <w:szCs w:val="28"/>
        </w:rPr>
        <w:t xml:space="preserve"> </w:t>
      </w:r>
      <w:r w:rsidR="00DD6041">
        <w:rPr>
          <w:b/>
          <w:color w:val="22272F"/>
          <w:sz w:val="28"/>
          <w:szCs w:val="28"/>
        </w:rPr>
        <w:t>поступивших из республиканского бюджета Республики Мордовия в бюджет Атяшевского муниципального района</w:t>
      </w:r>
      <w:r w:rsidR="00A74F9A" w:rsidRPr="00727AA5">
        <w:rPr>
          <w:b/>
          <w:color w:val="22272F"/>
          <w:sz w:val="28"/>
          <w:szCs w:val="28"/>
        </w:rPr>
        <w:t xml:space="preserve"> в целях поощрения достижения наилучших результатов по увеличению налогового потенциала Атяшевского муниципального района</w:t>
      </w:r>
    </w:p>
    <w:p w:rsidR="00166710" w:rsidRPr="005C689B" w:rsidRDefault="00A74F9A" w:rsidP="005C689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727AA5">
        <w:rPr>
          <w:color w:val="22272F"/>
          <w:sz w:val="28"/>
          <w:szCs w:val="28"/>
        </w:rPr>
        <w:t xml:space="preserve">     </w:t>
      </w:r>
      <w:r w:rsidR="00734567" w:rsidRPr="00727AA5">
        <w:rPr>
          <w:color w:val="22272F"/>
          <w:sz w:val="28"/>
          <w:szCs w:val="28"/>
        </w:rPr>
        <w:t xml:space="preserve"> </w:t>
      </w:r>
      <w:r w:rsidR="00166710" w:rsidRPr="00727AA5">
        <w:rPr>
          <w:color w:val="22272F"/>
          <w:sz w:val="28"/>
          <w:szCs w:val="28"/>
        </w:rPr>
        <w:t>В соответствии с</w:t>
      </w:r>
      <w:r w:rsidR="00706325" w:rsidRPr="00727AA5">
        <w:rPr>
          <w:color w:val="22272F"/>
          <w:sz w:val="28"/>
          <w:szCs w:val="28"/>
        </w:rPr>
        <w:t xml:space="preserve">о статьей 139.1 Бюджетного кодекса Российской Федерации, </w:t>
      </w:r>
      <w:r w:rsidR="001603E8" w:rsidRPr="00727AA5">
        <w:rPr>
          <w:color w:val="22272F"/>
          <w:sz w:val="28"/>
          <w:szCs w:val="28"/>
        </w:rPr>
        <w:t>Законом</w:t>
      </w:r>
      <w:r w:rsidR="00706325" w:rsidRPr="00727AA5">
        <w:rPr>
          <w:color w:val="22272F"/>
          <w:sz w:val="28"/>
          <w:szCs w:val="28"/>
        </w:rPr>
        <w:t xml:space="preserve"> Республики Мордовия от 27 декабря 2019 года </w:t>
      </w:r>
      <w:r w:rsidR="001603E8" w:rsidRPr="00727AA5">
        <w:rPr>
          <w:color w:val="22272F"/>
          <w:sz w:val="28"/>
          <w:szCs w:val="28"/>
        </w:rPr>
        <w:t>№ 94-З «О</w:t>
      </w:r>
      <w:r w:rsidR="00DD6041">
        <w:rPr>
          <w:color w:val="22272F"/>
          <w:sz w:val="28"/>
          <w:szCs w:val="28"/>
        </w:rPr>
        <w:t xml:space="preserve"> </w:t>
      </w:r>
      <w:r w:rsidR="001603E8" w:rsidRPr="005C689B">
        <w:rPr>
          <w:color w:val="22272F"/>
          <w:sz w:val="28"/>
          <w:szCs w:val="28"/>
        </w:rPr>
        <w:t>межбюджетных отношениях в Республике Мордовия</w:t>
      </w:r>
      <w:r w:rsidR="00166710" w:rsidRPr="005C689B">
        <w:rPr>
          <w:color w:val="22272F"/>
          <w:sz w:val="28"/>
          <w:szCs w:val="28"/>
        </w:rPr>
        <w:t>», руководствуясь Уставом</w:t>
      </w:r>
      <w:r w:rsidR="0082157C" w:rsidRPr="005C689B">
        <w:rPr>
          <w:color w:val="22272F"/>
          <w:sz w:val="28"/>
          <w:szCs w:val="28"/>
        </w:rPr>
        <w:t xml:space="preserve"> Атяшевского</w:t>
      </w:r>
      <w:r w:rsidR="00166710" w:rsidRPr="005C689B">
        <w:rPr>
          <w:color w:val="22272F"/>
          <w:sz w:val="28"/>
          <w:szCs w:val="28"/>
        </w:rPr>
        <w:t xml:space="preserve"> муниципальн</w:t>
      </w:r>
      <w:r w:rsidR="0082157C" w:rsidRPr="005C689B">
        <w:rPr>
          <w:color w:val="22272F"/>
          <w:sz w:val="28"/>
          <w:szCs w:val="28"/>
        </w:rPr>
        <w:t>ого района, постановляю</w:t>
      </w:r>
      <w:r w:rsidR="00166710" w:rsidRPr="005C689B">
        <w:rPr>
          <w:color w:val="22272F"/>
          <w:sz w:val="28"/>
          <w:szCs w:val="28"/>
        </w:rPr>
        <w:t>:</w:t>
      </w:r>
    </w:p>
    <w:p w:rsidR="005C689B" w:rsidRPr="005C689B" w:rsidRDefault="0082157C" w:rsidP="005C689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5C689B">
        <w:rPr>
          <w:color w:val="22272F"/>
          <w:sz w:val="28"/>
          <w:szCs w:val="28"/>
        </w:rPr>
        <w:t xml:space="preserve">1. Утвердить </w:t>
      </w:r>
      <w:hyperlink r:id="rId4" w:anchor="/document/9020287/entry/1000" w:history="1">
        <w:r w:rsidR="00166710" w:rsidRPr="005C689B">
          <w:rPr>
            <w:color w:val="22272F"/>
            <w:sz w:val="28"/>
            <w:szCs w:val="28"/>
          </w:rPr>
          <w:t>Порядок</w:t>
        </w:r>
      </w:hyperlink>
      <w:r w:rsidR="00166710" w:rsidRPr="005C689B">
        <w:rPr>
          <w:color w:val="22272F"/>
          <w:sz w:val="28"/>
          <w:szCs w:val="28"/>
        </w:rPr>
        <w:t> </w:t>
      </w:r>
      <w:r w:rsidR="001603E8" w:rsidRPr="005C689B">
        <w:rPr>
          <w:color w:val="22272F"/>
          <w:sz w:val="28"/>
          <w:szCs w:val="28"/>
        </w:rPr>
        <w:t xml:space="preserve"> </w:t>
      </w:r>
      <w:r w:rsidR="00166710" w:rsidRPr="005C689B">
        <w:rPr>
          <w:sz w:val="28"/>
          <w:szCs w:val="28"/>
        </w:rPr>
        <w:t>расходования</w:t>
      </w:r>
      <w:r w:rsidR="00166710" w:rsidRPr="005C689B">
        <w:rPr>
          <w:color w:val="22272F"/>
          <w:sz w:val="28"/>
          <w:szCs w:val="28"/>
        </w:rPr>
        <w:t> </w:t>
      </w:r>
      <w:r w:rsidR="001603E8" w:rsidRPr="005C689B">
        <w:rPr>
          <w:color w:val="22272F"/>
          <w:sz w:val="28"/>
          <w:szCs w:val="28"/>
        </w:rPr>
        <w:t xml:space="preserve"> </w:t>
      </w:r>
      <w:r w:rsidR="00706325" w:rsidRPr="005C689B">
        <w:rPr>
          <w:sz w:val="28"/>
          <w:szCs w:val="28"/>
        </w:rPr>
        <w:t>иных межбюджетных трансфертов</w:t>
      </w:r>
      <w:r w:rsidR="00706325" w:rsidRPr="005C689B">
        <w:rPr>
          <w:color w:val="22272F"/>
          <w:sz w:val="28"/>
          <w:szCs w:val="28"/>
        </w:rPr>
        <w:t xml:space="preserve">, </w:t>
      </w:r>
      <w:r w:rsidR="005C689B" w:rsidRPr="005C689B">
        <w:rPr>
          <w:color w:val="22272F"/>
          <w:sz w:val="28"/>
          <w:szCs w:val="28"/>
        </w:rPr>
        <w:t>поступивших из республиканского бюджета Республики Мордовия в бюджет Атяшевского муниципального района в целях поощрения достижения наилучших результатов по увеличению налогового потенциала Атяшевского муниципального района</w:t>
      </w:r>
    </w:p>
    <w:p w:rsidR="00166710" w:rsidRPr="00727AA5" w:rsidRDefault="00166710" w:rsidP="00F32F7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5C689B">
        <w:rPr>
          <w:color w:val="22272F"/>
          <w:sz w:val="28"/>
          <w:szCs w:val="28"/>
        </w:rPr>
        <w:t>2. Контроль</w:t>
      </w:r>
      <w:r w:rsidRPr="00727AA5">
        <w:rPr>
          <w:color w:val="22272F"/>
          <w:sz w:val="28"/>
          <w:szCs w:val="28"/>
        </w:rPr>
        <w:t xml:space="preserve"> за исполнением настоящего Постановления возложить на </w:t>
      </w:r>
      <w:r w:rsidR="00706325" w:rsidRPr="00727AA5">
        <w:rPr>
          <w:color w:val="22272F"/>
          <w:sz w:val="28"/>
          <w:szCs w:val="28"/>
        </w:rPr>
        <w:t xml:space="preserve">Первого </w:t>
      </w:r>
      <w:r w:rsidRPr="00727AA5">
        <w:rPr>
          <w:color w:val="22272F"/>
          <w:sz w:val="28"/>
          <w:szCs w:val="28"/>
        </w:rPr>
        <w:t>заместителя</w:t>
      </w:r>
      <w:r w:rsidR="00706325" w:rsidRPr="00727AA5">
        <w:rPr>
          <w:color w:val="22272F"/>
          <w:sz w:val="28"/>
          <w:szCs w:val="28"/>
        </w:rPr>
        <w:t xml:space="preserve"> Главы Атяшевского</w:t>
      </w:r>
      <w:r w:rsidRPr="00727AA5">
        <w:rPr>
          <w:color w:val="22272F"/>
          <w:sz w:val="28"/>
          <w:szCs w:val="28"/>
        </w:rPr>
        <w:t xml:space="preserve"> муниципального района</w:t>
      </w:r>
      <w:r w:rsidR="001603E8" w:rsidRPr="00727AA5">
        <w:rPr>
          <w:color w:val="22272F"/>
          <w:sz w:val="28"/>
          <w:szCs w:val="28"/>
        </w:rPr>
        <w:t xml:space="preserve"> по экономик</w:t>
      </w:r>
      <w:r w:rsidR="00A74F9A" w:rsidRPr="00727AA5">
        <w:rPr>
          <w:color w:val="22272F"/>
          <w:sz w:val="28"/>
          <w:szCs w:val="28"/>
        </w:rPr>
        <w:t>е</w:t>
      </w:r>
      <w:r w:rsidRPr="00727AA5">
        <w:rPr>
          <w:color w:val="22272F"/>
          <w:sz w:val="28"/>
          <w:szCs w:val="28"/>
        </w:rPr>
        <w:t xml:space="preserve"> - </w:t>
      </w:r>
      <w:r w:rsidR="00DD6041">
        <w:rPr>
          <w:color w:val="22272F"/>
          <w:sz w:val="28"/>
          <w:szCs w:val="28"/>
        </w:rPr>
        <w:t>н</w:t>
      </w:r>
      <w:r w:rsidRPr="00727AA5">
        <w:rPr>
          <w:color w:val="22272F"/>
          <w:sz w:val="28"/>
          <w:szCs w:val="28"/>
        </w:rPr>
        <w:t>ачальника Финансового упра</w:t>
      </w:r>
      <w:r w:rsidR="001603E8" w:rsidRPr="00727AA5">
        <w:rPr>
          <w:color w:val="22272F"/>
          <w:sz w:val="28"/>
          <w:szCs w:val="28"/>
        </w:rPr>
        <w:t>вления Администрации Атяшевского</w:t>
      </w:r>
      <w:r w:rsidRPr="00727AA5">
        <w:rPr>
          <w:color w:val="22272F"/>
          <w:sz w:val="28"/>
          <w:szCs w:val="28"/>
        </w:rPr>
        <w:t xml:space="preserve"> муниципал</w:t>
      </w:r>
      <w:r w:rsidR="001603E8" w:rsidRPr="00727AA5">
        <w:rPr>
          <w:color w:val="22272F"/>
          <w:sz w:val="28"/>
          <w:szCs w:val="28"/>
        </w:rPr>
        <w:t xml:space="preserve">ьного района </w:t>
      </w:r>
      <w:r w:rsidR="00F32F74">
        <w:rPr>
          <w:color w:val="22272F"/>
          <w:sz w:val="28"/>
          <w:szCs w:val="28"/>
        </w:rPr>
        <w:t xml:space="preserve">М.С. </w:t>
      </w:r>
      <w:r w:rsidR="001603E8" w:rsidRPr="00727AA5">
        <w:rPr>
          <w:color w:val="22272F"/>
          <w:sz w:val="28"/>
          <w:szCs w:val="28"/>
        </w:rPr>
        <w:t>Алешину.</w:t>
      </w:r>
    </w:p>
    <w:p w:rsidR="00C63FA9" w:rsidRPr="00727AA5" w:rsidRDefault="00C63FA9" w:rsidP="0016671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5C689B" w:rsidRDefault="00C63FA9" w:rsidP="005C689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727AA5">
        <w:rPr>
          <w:color w:val="22272F"/>
          <w:sz w:val="28"/>
          <w:szCs w:val="28"/>
        </w:rPr>
        <w:t xml:space="preserve">Глава Атяшевского </w:t>
      </w:r>
    </w:p>
    <w:p w:rsidR="00C63FA9" w:rsidRPr="00727AA5" w:rsidRDefault="00C63FA9" w:rsidP="005C689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727AA5">
        <w:rPr>
          <w:color w:val="22272F"/>
          <w:sz w:val="28"/>
          <w:szCs w:val="28"/>
        </w:rPr>
        <w:t xml:space="preserve">муниципального района                                </w:t>
      </w:r>
      <w:r w:rsidR="005C689B">
        <w:rPr>
          <w:color w:val="22272F"/>
          <w:sz w:val="28"/>
          <w:szCs w:val="28"/>
        </w:rPr>
        <w:tab/>
      </w:r>
      <w:r w:rsidR="005C689B">
        <w:rPr>
          <w:color w:val="22272F"/>
          <w:sz w:val="28"/>
          <w:szCs w:val="28"/>
        </w:rPr>
        <w:tab/>
      </w:r>
      <w:r w:rsidR="005C689B">
        <w:rPr>
          <w:color w:val="22272F"/>
          <w:sz w:val="28"/>
          <w:szCs w:val="28"/>
        </w:rPr>
        <w:tab/>
      </w:r>
      <w:r w:rsidR="005C689B">
        <w:rPr>
          <w:color w:val="22272F"/>
          <w:sz w:val="28"/>
          <w:szCs w:val="28"/>
        </w:rPr>
        <w:tab/>
        <w:t xml:space="preserve">        </w:t>
      </w:r>
      <w:r w:rsidRPr="00727AA5">
        <w:rPr>
          <w:color w:val="22272F"/>
          <w:sz w:val="28"/>
          <w:szCs w:val="28"/>
        </w:rPr>
        <w:t>В.Г. Прокин</w:t>
      </w:r>
    </w:p>
    <w:p w:rsidR="00166710" w:rsidRPr="00727AA5" w:rsidRDefault="00166710" w:rsidP="0016671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166710" w:rsidRDefault="00166710" w:rsidP="0016671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8A1CF3" w:rsidRDefault="008A1CF3" w:rsidP="0016671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5C23D9" w:rsidRDefault="005C23D9" w:rsidP="0016671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5C23D9" w:rsidRDefault="005C23D9" w:rsidP="0016671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5C23D9" w:rsidRPr="00727AA5" w:rsidRDefault="005C23D9" w:rsidP="0016671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166710" w:rsidRPr="00E62A43" w:rsidRDefault="00727AA5" w:rsidP="00E62A4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</w:t>
      </w:r>
      <w:r w:rsidR="00E62A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  <w:t xml:space="preserve">  </w:t>
      </w:r>
      <w:r w:rsidR="007411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</w:t>
      </w:r>
      <w:r w:rsidR="00166710"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Утвержден</w:t>
      </w:r>
      <w:r w:rsidR="00166710"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 </w:t>
      </w:r>
      <w:hyperlink r:id="rId5" w:anchor="/document/9020287/entry/0" w:history="1">
        <w:r w:rsidR="007411A9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П</w:t>
        </w:r>
        <w:r w:rsidR="00166710" w:rsidRPr="00DD6041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остановлением</w:t>
        </w:r>
      </w:hyperlink>
      <w:r w:rsidR="00166710"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Администрации</w:t>
      </w:r>
      <w:r w:rsidR="00166710"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</w:t>
      </w:r>
      <w:r w:rsidR="00DD6041"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</w:t>
      </w:r>
      <w:r w:rsidR="00166710"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Атяшевского муниципального района</w:t>
      </w:r>
      <w:r w:rsidR="00166710"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</w:t>
      </w:r>
      <w:r w:rsidR="009F709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7411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от </w:t>
      </w:r>
      <w:r w:rsidR="009F709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14.12.2020</w:t>
      </w:r>
      <w:r w:rsidR="007411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 г. </w:t>
      </w:r>
      <w:r w:rsidR="009F709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</w:t>
      </w:r>
      <w:proofErr w:type="gramStart"/>
      <w:r w:rsidR="007411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№</w:t>
      </w:r>
      <w:r w:rsidR="00166710"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9F709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640</w:t>
      </w:r>
      <w:proofErr w:type="gramEnd"/>
    </w:p>
    <w:p w:rsidR="00DD6041" w:rsidRPr="00DD6041" w:rsidRDefault="00166710" w:rsidP="00DD6041">
      <w:pPr>
        <w:pStyle w:val="s1"/>
        <w:shd w:val="clear" w:color="auto" w:fill="FFFFFF"/>
        <w:jc w:val="center"/>
        <w:rPr>
          <w:color w:val="000000" w:themeColor="text1"/>
          <w:sz w:val="28"/>
          <w:szCs w:val="28"/>
        </w:rPr>
      </w:pPr>
      <w:r w:rsidRPr="00DD6041">
        <w:rPr>
          <w:color w:val="000000" w:themeColor="text1"/>
          <w:sz w:val="28"/>
          <w:szCs w:val="28"/>
        </w:rPr>
        <w:br/>
      </w:r>
      <w:hyperlink r:id="rId6" w:anchor="/document/9020287/entry/1000" w:history="1">
        <w:r w:rsidR="001603E8" w:rsidRPr="008A1CF3">
          <w:rPr>
            <w:rStyle w:val="a3"/>
            <w:b/>
            <w:color w:val="000000" w:themeColor="text1"/>
            <w:sz w:val="28"/>
            <w:szCs w:val="28"/>
            <w:u w:val="none"/>
          </w:rPr>
          <w:t>Порядок</w:t>
        </w:r>
      </w:hyperlink>
      <w:r w:rsidR="001603E8" w:rsidRPr="008A1CF3">
        <w:rPr>
          <w:b/>
          <w:color w:val="000000" w:themeColor="text1"/>
          <w:sz w:val="28"/>
          <w:szCs w:val="28"/>
        </w:rPr>
        <w:t> </w:t>
      </w:r>
      <w:r w:rsidR="001603E8" w:rsidRPr="008A1CF3">
        <w:rPr>
          <w:b/>
          <w:bCs/>
          <w:sz w:val="28"/>
          <w:szCs w:val="28"/>
        </w:rPr>
        <w:t>расходования</w:t>
      </w:r>
      <w:r w:rsidR="001603E8" w:rsidRPr="008A1CF3">
        <w:rPr>
          <w:b/>
          <w:bCs/>
          <w:color w:val="000000" w:themeColor="text1"/>
          <w:sz w:val="28"/>
          <w:szCs w:val="28"/>
        </w:rPr>
        <w:t> </w:t>
      </w:r>
      <w:r w:rsidR="001603E8" w:rsidRPr="008A1CF3">
        <w:rPr>
          <w:b/>
          <w:bCs/>
          <w:sz w:val="28"/>
          <w:szCs w:val="28"/>
        </w:rPr>
        <w:t>иных межбюджетных трансфертов</w:t>
      </w:r>
      <w:r w:rsidR="001603E8" w:rsidRPr="008A1CF3">
        <w:rPr>
          <w:b/>
          <w:bCs/>
          <w:color w:val="000000" w:themeColor="text1"/>
          <w:sz w:val="28"/>
          <w:szCs w:val="28"/>
        </w:rPr>
        <w:t>,</w:t>
      </w:r>
      <w:r w:rsidR="001603E8" w:rsidRPr="008A1CF3">
        <w:rPr>
          <w:b/>
          <w:color w:val="000000" w:themeColor="text1"/>
          <w:sz w:val="28"/>
          <w:szCs w:val="28"/>
        </w:rPr>
        <w:t xml:space="preserve"> </w:t>
      </w:r>
      <w:r w:rsidR="00DD6041" w:rsidRPr="008A1CF3">
        <w:rPr>
          <w:b/>
          <w:color w:val="000000" w:themeColor="text1"/>
          <w:sz w:val="28"/>
          <w:szCs w:val="28"/>
        </w:rPr>
        <w:t>поступивших из</w:t>
      </w:r>
      <w:r w:rsidR="00DD6041" w:rsidRPr="00DD6041">
        <w:rPr>
          <w:b/>
          <w:color w:val="000000" w:themeColor="text1"/>
          <w:sz w:val="28"/>
          <w:szCs w:val="28"/>
        </w:rPr>
        <w:t xml:space="preserve"> республиканского бюджета Республики Мордовия в бюджет Атяшевского муниципального района в целях поощрения достижения наилучших результатов по увеличению налогового потенциала Атяшевского муниципального района</w:t>
      </w:r>
    </w:p>
    <w:p w:rsidR="00DD6041" w:rsidRPr="008A238B" w:rsidRDefault="00DD6041" w:rsidP="00263E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"/>
      <w:r w:rsidRPr="008A238B"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цель и условия расходования иных межбюджетных трансфертов, </w:t>
      </w:r>
      <w:r w:rsidRPr="008A238B">
        <w:rPr>
          <w:rFonts w:ascii="Times New Roman" w:hAnsi="Times New Roman" w:cs="Times New Roman"/>
          <w:bCs/>
          <w:sz w:val="28"/>
          <w:szCs w:val="28"/>
        </w:rPr>
        <w:t xml:space="preserve">поступивших из республиканского бюджета Республики Мордовия в бюджет </w:t>
      </w:r>
      <w:r w:rsidR="00E62A43">
        <w:rPr>
          <w:rFonts w:ascii="Times New Roman" w:hAnsi="Times New Roman" w:cs="Times New Roman"/>
          <w:bCs/>
          <w:sz w:val="28"/>
          <w:szCs w:val="28"/>
        </w:rPr>
        <w:t>Атяшевского</w:t>
      </w:r>
      <w:r w:rsidRPr="008A238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в целях поощрения достижения наилучших результатов по увеличению налогового потенциала </w:t>
      </w:r>
      <w:r w:rsidR="00E62A43">
        <w:rPr>
          <w:rFonts w:ascii="Times New Roman" w:hAnsi="Times New Roman" w:cs="Times New Roman"/>
          <w:bCs/>
          <w:sz w:val="28"/>
          <w:szCs w:val="28"/>
        </w:rPr>
        <w:t>Атяшевского</w:t>
      </w:r>
      <w:r w:rsidRPr="008A238B">
        <w:rPr>
          <w:rFonts w:ascii="Times New Roman" w:hAnsi="Times New Roman" w:cs="Times New Roman"/>
          <w:bCs/>
          <w:sz w:val="28"/>
          <w:szCs w:val="28"/>
        </w:rPr>
        <w:t xml:space="preserve"> муниципального </w:t>
      </w:r>
      <w:r w:rsidRPr="00292F5F">
        <w:rPr>
          <w:rFonts w:ascii="Times New Roman" w:hAnsi="Times New Roman" w:cs="Times New Roman"/>
          <w:bCs/>
          <w:sz w:val="28"/>
          <w:szCs w:val="28"/>
        </w:rPr>
        <w:t>района</w:t>
      </w:r>
      <w:r w:rsidRPr="00292F5F">
        <w:rPr>
          <w:rFonts w:ascii="Times New Roman" w:hAnsi="Times New Roman" w:cs="Times New Roman"/>
          <w:sz w:val="28"/>
          <w:szCs w:val="28"/>
        </w:rPr>
        <w:t xml:space="preserve"> (</w:t>
      </w:r>
      <w:r w:rsidRPr="008A238B">
        <w:rPr>
          <w:rFonts w:ascii="Times New Roman" w:hAnsi="Times New Roman" w:cs="Times New Roman"/>
          <w:sz w:val="28"/>
          <w:szCs w:val="28"/>
        </w:rPr>
        <w:t>далее - иные межбюджетные трансферты).</w:t>
      </w:r>
    </w:p>
    <w:p w:rsidR="00DD6041" w:rsidRPr="008A238B" w:rsidRDefault="00DD6041" w:rsidP="00263E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2"/>
      <w:bookmarkEnd w:id="1"/>
      <w:r w:rsidRPr="008A238B">
        <w:rPr>
          <w:rFonts w:ascii="Times New Roman" w:hAnsi="Times New Roman" w:cs="Times New Roman"/>
          <w:sz w:val="28"/>
          <w:szCs w:val="28"/>
        </w:rPr>
        <w:t>2. Иные межбюджетные трансферты расходуются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Pr="008A238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62A43" w:rsidRDefault="00DD6041" w:rsidP="00263E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38B">
        <w:rPr>
          <w:rFonts w:ascii="Times New Roman" w:hAnsi="Times New Roman" w:cs="Times New Roman"/>
          <w:sz w:val="28"/>
          <w:szCs w:val="28"/>
        </w:rPr>
        <w:t xml:space="preserve">материальное поощрение работников органов местного самоуправления </w:t>
      </w:r>
      <w:r w:rsidR="00E62A43">
        <w:rPr>
          <w:rFonts w:ascii="Times New Roman" w:hAnsi="Times New Roman" w:cs="Times New Roman"/>
          <w:sz w:val="28"/>
          <w:szCs w:val="28"/>
        </w:rPr>
        <w:t>Атяшевского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62A43">
        <w:rPr>
          <w:rFonts w:ascii="Times New Roman" w:hAnsi="Times New Roman" w:cs="Times New Roman"/>
          <w:sz w:val="28"/>
          <w:szCs w:val="28"/>
        </w:rPr>
        <w:t>;</w:t>
      </w:r>
    </w:p>
    <w:p w:rsidR="00DD6041" w:rsidRPr="008A238B" w:rsidRDefault="00E62A43" w:rsidP="00263E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укрепление материально-технической базы </w:t>
      </w:r>
      <w:r w:rsidR="00462705">
        <w:rPr>
          <w:rFonts w:ascii="Times New Roman" w:hAnsi="Times New Roman" w:cs="Times New Roman"/>
          <w:sz w:val="28"/>
          <w:szCs w:val="28"/>
        </w:rPr>
        <w:t xml:space="preserve">Администрации Атяшевского муниципального района и </w:t>
      </w:r>
      <w:r>
        <w:rPr>
          <w:rFonts w:ascii="Times New Roman" w:hAnsi="Times New Roman" w:cs="Times New Roman"/>
          <w:sz w:val="28"/>
          <w:szCs w:val="28"/>
        </w:rPr>
        <w:t>муниципальных учреждений Атяшевского муниципального района</w:t>
      </w:r>
      <w:r w:rsidR="00DD6041">
        <w:rPr>
          <w:rFonts w:ascii="Times New Roman" w:hAnsi="Times New Roman" w:cs="Times New Roman"/>
          <w:sz w:val="28"/>
          <w:szCs w:val="28"/>
        </w:rPr>
        <w:t>.</w:t>
      </w:r>
    </w:p>
    <w:p w:rsidR="00DD6041" w:rsidRPr="00AB1A16" w:rsidRDefault="00DD6041" w:rsidP="00263E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4"/>
      <w:bookmarkEnd w:id="2"/>
      <w:r>
        <w:rPr>
          <w:rFonts w:ascii="Times New Roman" w:hAnsi="Times New Roman" w:cs="Times New Roman"/>
          <w:sz w:val="28"/>
          <w:szCs w:val="28"/>
        </w:rPr>
        <w:t>3</w:t>
      </w:r>
      <w:r w:rsidRPr="00AB1A16">
        <w:rPr>
          <w:rFonts w:ascii="Times New Roman" w:hAnsi="Times New Roman" w:cs="Times New Roman"/>
          <w:sz w:val="28"/>
          <w:szCs w:val="28"/>
        </w:rPr>
        <w:t xml:space="preserve">. </w:t>
      </w:r>
      <w:r w:rsidRPr="00292F5F">
        <w:rPr>
          <w:rFonts w:ascii="Times New Roman" w:hAnsi="Times New Roman" w:cs="Times New Roman"/>
          <w:sz w:val="28"/>
          <w:szCs w:val="28"/>
        </w:rPr>
        <w:t xml:space="preserve">Финансовое управление </w:t>
      </w:r>
      <w:r w:rsidR="005C689B">
        <w:rPr>
          <w:rFonts w:ascii="Times New Roman" w:hAnsi="Times New Roman" w:cs="Times New Roman"/>
          <w:sz w:val="28"/>
          <w:szCs w:val="28"/>
        </w:rPr>
        <w:t>А</w:t>
      </w:r>
      <w:r w:rsidRPr="00292F5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E62A43">
        <w:rPr>
          <w:rFonts w:ascii="Times New Roman" w:hAnsi="Times New Roman" w:cs="Times New Roman"/>
          <w:sz w:val="28"/>
          <w:szCs w:val="28"/>
        </w:rPr>
        <w:t>Атяшевского</w:t>
      </w:r>
      <w:r w:rsidRPr="00292F5F">
        <w:rPr>
          <w:rFonts w:ascii="Times New Roman" w:hAnsi="Times New Roman" w:cs="Times New Roman"/>
          <w:sz w:val="28"/>
          <w:szCs w:val="28"/>
        </w:rPr>
        <w:t xml:space="preserve"> муниципального района перечисляет иные межбюджетные трансферты на счет </w:t>
      </w:r>
      <w:r>
        <w:rPr>
          <w:rFonts w:ascii="Times New Roman" w:hAnsi="Times New Roman" w:cs="Times New Roman"/>
          <w:sz w:val="28"/>
          <w:szCs w:val="28"/>
        </w:rPr>
        <w:t xml:space="preserve">Главного распорядителя (распорядителя) бюджетных средств с целью последующего перечисления </w:t>
      </w:r>
      <w:r w:rsidRPr="00292F5F">
        <w:rPr>
          <w:rFonts w:ascii="Times New Roman" w:hAnsi="Times New Roman" w:cs="Times New Roman"/>
          <w:sz w:val="28"/>
          <w:szCs w:val="28"/>
        </w:rPr>
        <w:t>Получател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92F5F">
        <w:rPr>
          <w:rFonts w:ascii="Times New Roman" w:hAnsi="Times New Roman" w:cs="Times New Roman"/>
          <w:sz w:val="28"/>
          <w:szCs w:val="28"/>
        </w:rPr>
        <w:t>.</w:t>
      </w:r>
    </w:p>
    <w:p w:rsidR="00DD6041" w:rsidRPr="00AB1A16" w:rsidRDefault="00DD6041" w:rsidP="00263E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5"/>
      <w:bookmarkEnd w:id="3"/>
      <w:r>
        <w:rPr>
          <w:rFonts w:ascii="Times New Roman" w:hAnsi="Times New Roman" w:cs="Times New Roman"/>
          <w:sz w:val="28"/>
          <w:szCs w:val="28"/>
        </w:rPr>
        <w:t>4</w:t>
      </w:r>
      <w:r w:rsidRPr="00AB1A16">
        <w:rPr>
          <w:rFonts w:ascii="Times New Roman" w:hAnsi="Times New Roman" w:cs="Times New Roman"/>
          <w:sz w:val="28"/>
          <w:szCs w:val="28"/>
        </w:rPr>
        <w:t xml:space="preserve">. </w:t>
      </w:r>
      <w:bookmarkStart w:id="5" w:name="sub_1006"/>
      <w:bookmarkEnd w:id="4"/>
      <w:r>
        <w:rPr>
          <w:rFonts w:ascii="Times New Roman" w:hAnsi="Times New Roman" w:cs="Times New Roman"/>
          <w:sz w:val="28"/>
          <w:szCs w:val="28"/>
        </w:rPr>
        <w:t xml:space="preserve">Главный распорядитель (распорядитель) бюджетных средств </w:t>
      </w:r>
      <w:r w:rsidRPr="00AB1A16">
        <w:rPr>
          <w:rFonts w:ascii="Times New Roman" w:hAnsi="Times New Roman" w:cs="Times New Roman"/>
          <w:sz w:val="28"/>
          <w:szCs w:val="28"/>
        </w:rPr>
        <w:t xml:space="preserve">предоставляет в Финансовое управление </w:t>
      </w:r>
      <w:r w:rsidR="005C689B">
        <w:rPr>
          <w:rFonts w:ascii="Times New Roman" w:hAnsi="Times New Roman" w:cs="Times New Roman"/>
          <w:sz w:val="28"/>
          <w:szCs w:val="28"/>
        </w:rPr>
        <w:t>А</w:t>
      </w:r>
      <w:r w:rsidRPr="00AB1A16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E62A43">
        <w:rPr>
          <w:rFonts w:ascii="Times New Roman" w:hAnsi="Times New Roman" w:cs="Times New Roman"/>
          <w:sz w:val="28"/>
          <w:szCs w:val="28"/>
        </w:rPr>
        <w:t>Атяшевского</w:t>
      </w:r>
      <w:r w:rsidRPr="00AB1A16">
        <w:rPr>
          <w:rFonts w:ascii="Times New Roman" w:hAnsi="Times New Roman" w:cs="Times New Roman"/>
          <w:sz w:val="28"/>
          <w:szCs w:val="28"/>
        </w:rPr>
        <w:t xml:space="preserve"> муниципального района отчет об использовании бюджетных ассигнований на финансовое обеспечение затрат, предусмотренных пунктом 2 настоящего Порядка, в текущем финансовом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1A16">
        <w:rPr>
          <w:rFonts w:ascii="Times New Roman" w:hAnsi="Times New Roman" w:cs="Times New Roman"/>
          <w:sz w:val="28"/>
          <w:szCs w:val="28"/>
        </w:rPr>
        <w:t>по форме, согласно приложению 1 к настоящему Порядку.</w:t>
      </w:r>
    </w:p>
    <w:p w:rsidR="00DD6041" w:rsidRPr="00F6209A" w:rsidRDefault="00E62A43" w:rsidP="00263E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8"/>
      <w:bookmarkEnd w:id="5"/>
      <w:r>
        <w:rPr>
          <w:rFonts w:ascii="Times New Roman" w:hAnsi="Times New Roman" w:cs="Times New Roman"/>
          <w:sz w:val="28"/>
          <w:szCs w:val="28"/>
        </w:rPr>
        <w:t>5</w:t>
      </w:r>
      <w:r w:rsidR="00DD6041" w:rsidRPr="00AB1A16">
        <w:rPr>
          <w:rFonts w:ascii="Times New Roman" w:hAnsi="Times New Roman" w:cs="Times New Roman"/>
          <w:sz w:val="28"/>
          <w:szCs w:val="28"/>
        </w:rPr>
        <w:t xml:space="preserve">. Не использованные по состоянию на 1 января текущего финансового года межбюджетные трансферты, полученные в форме иных межбюджетных трансфертов, имеющих целевое назначение, подлежат возврату </w:t>
      </w:r>
      <w:r w:rsidR="00DD6041">
        <w:rPr>
          <w:rFonts w:ascii="Times New Roman" w:hAnsi="Times New Roman" w:cs="Times New Roman"/>
          <w:sz w:val="28"/>
          <w:szCs w:val="28"/>
        </w:rPr>
        <w:t>в респуб</w:t>
      </w:r>
      <w:r w:rsidR="00DD6041" w:rsidRPr="00F6209A">
        <w:rPr>
          <w:rFonts w:ascii="Times New Roman" w:hAnsi="Times New Roman" w:cs="Times New Roman"/>
          <w:sz w:val="28"/>
          <w:szCs w:val="28"/>
        </w:rPr>
        <w:t>ликанский бюджет Республики Мордовия в течение первых 15 рабочих дней очередного финансового года.</w:t>
      </w:r>
    </w:p>
    <w:p w:rsidR="00DD6041" w:rsidRPr="00F6209A" w:rsidRDefault="00E62A43" w:rsidP="00263E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10"/>
      <w:bookmarkEnd w:id="6"/>
      <w:r>
        <w:rPr>
          <w:rFonts w:ascii="Times New Roman" w:hAnsi="Times New Roman" w:cs="Times New Roman"/>
          <w:sz w:val="28"/>
          <w:szCs w:val="28"/>
        </w:rPr>
        <w:t>6</w:t>
      </w:r>
      <w:r w:rsidR="00DD6041" w:rsidRPr="00F6209A">
        <w:rPr>
          <w:rFonts w:ascii="Times New Roman" w:hAnsi="Times New Roman" w:cs="Times New Roman"/>
          <w:sz w:val="28"/>
          <w:szCs w:val="28"/>
        </w:rPr>
        <w:t xml:space="preserve">. Контроль за целевым использованием иных межбюджетных трансфертов осуществляет Финансовое управление </w:t>
      </w:r>
      <w:r w:rsidR="00263EC7">
        <w:rPr>
          <w:rFonts w:ascii="Times New Roman" w:hAnsi="Times New Roman" w:cs="Times New Roman"/>
          <w:sz w:val="28"/>
          <w:szCs w:val="28"/>
        </w:rPr>
        <w:t>А</w:t>
      </w:r>
      <w:r w:rsidR="00DD6041" w:rsidRPr="00F6209A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="00DD6041" w:rsidRPr="00F6209A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7"/>
    <w:p w:rsidR="00462705" w:rsidRDefault="00462705" w:rsidP="00E62A4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62705" w:rsidRDefault="00462705" w:rsidP="00E62A4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62705" w:rsidRDefault="00462705" w:rsidP="00E62A4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62A43" w:rsidRPr="00E62A43" w:rsidRDefault="00E62A43" w:rsidP="00E62A4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62A43">
        <w:rPr>
          <w:rFonts w:ascii="Times New Roman" w:hAnsi="Times New Roman" w:cs="Times New Roman"/>
        </w:rPr>
        <w:t>Приложение 1</w:t>
      </w:r>
    </w:p>
    <w:p w:rsidR="00E62A43" w:rsidRPr="00E64CDC" w:rsidRDefault="00E62A43" w:rsidP="00E62A4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263EC7">
        <w:rPr>
          <w:rStyle w:val="a7"/>
          <w:b w:val="0"/>
          <w:bCs/>
          <w:color w:val="000000" w:themeColor="text1"/>
        </w:rPr>
        <w:t xml:space="preserve">к </w:t>
      </w:r>
      <w:hyperlink w:anchor="sub_1000" w:history="1">
        <w:r w:rsidRPr="00263EC7">
          <w:rPr>
            <w:rStyle w:val="a8"/>
            <w:rFonts w:ascii="Times New Roman" w:hAnsi="Times New Roman"/>
            <w:b w:val="0"/>
            <w:color w:val="000000" w:themeColor="text1"/>
          </w:rPr>
          <w:t>Порядку</w:t>
        </w:r>
      </w:hyperlink>
      <w:r w:rsidRPr="00263EC7">
        <w:rPr>
          <w:rStyle w:val="a7"/>
          <w:b w:val="0"/>
          <w:bCs/>
          <w:color w:val="000000" w:themeColor="text1"/>
        </w:rPr>
        <w:t xml:space="preserve"> </w:t>
      </w:r>
      <w:r w:rsidRPr="00263EC7">
        <w:rPr>
          <w:rFonts w:ascii="Times New Roman" w:hAnsi="Times New Roman" w:cs="Times New Roman"/>
          <w:bCs/>
          <w:color w:val="000000" w:themeColor="text1"/>
        </w:rPr>
        <w:t xml:space="preserve">расходования </w:t>
      </w:r>
      <w:r w:rsidRPr="00E64CDC">
        <w:rPr>
          <w:rFonts w:ascii="Times New Roman" w:hAnsi="Times New Roman" w:cs="Times New Roman"/>
          <w:bCs/>
        </w:rPr>
        <w:t>иных межбюджетных трансфертов,</w:t>
      </w:r>
    </w:p>
    <w:p w:rsidR="00E62A43" w:rsidRPr="00E64CDC" w:rsidRDefault="00E62A43" w:rsidP="00E62A4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64CDC">
        <w:rPr>
          <w:rFonts w:ascii="Times New Roman" w:hAnsi="Times New Roman" w:cs="Times New Roman"/>
        </w:rPr>
        <w:t xml:space="preserve">поступивших из республиканского бюджета Республики Мордовия </w:t>
      </w:r>
    </w:p>
    <w:p w:rsidR="00E62A43" w:rsidRPr="00E64CDC" w:rsidRDefault="00E62A43" w:rsidP="00E62A4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64CDC">
        <w:rPr>
          <w:rFonts w:ascii="Times New Roman" w:hAnsi="Times New Roman" w:cs="Times New Roman"/>
        </w:rPr>
        <w:t xml:space="preserve">в бюджет </w:t>
      </w:r>
      <w:r>
        <w:rPr>
          <w:rFonts w:ascii="Times New Roman" w:hAnsi="Times New Roman" w:cs="Times New Roman"/>
        </w:rPr>
        <w:t>Атяшевского</w:t>
      </w:r>
      <w:r w:rsidRPr="00E64CDC">
        <w:rPr>
          <w:rFonts w:ascii="Times New Roman" w:hAnsi="Times New Roman" w:cs="Times New Roman"/>
        </w:rPr>
        <w:t xml:space="preserve"> муниципального района </w:t>
      </w:r>
    </w:p>
    <w:p w:rsidR="00E62A43" w:rsidRPr="00E64CDC" w:rsidRDefault="00E62A43" w:rsidP="00E62A4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64CDC">
        <w:rPr>
          <w:rFonts w:ascii="Times New Roman" w:hAnsi="Times New Roman" w:cs="Times New Roman"/>
        </w:rPr>
        <w:t>в целях поощрения достижения наилучших результатов по увеличению</w:t>
      </w:r>
    </w:p>
    <w:p w:rsidR="00E62A43" w:rsidRPr="00E64CDC" w:rsidRDefault="00E62A43" w:rsidP="00E62A4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64CDC">
        <w:rPr>
          <w:rFonts w:ascii="Times New Roman" w:hAnsi="Times New Roman" w:cs="Times New Roman"/>
        </w:rPr>
        <w:t xml:space="preserve"> налогового потенциала </w:t>
      </w:r>
      <w:r>
        <w:rPr>
          <w:rFonts w:ascii="Times New Roman" w:hAnsi="Times New Roman" w:cs="Times New Roman"/>
        </w:rPr>
        <w:t>Атяшевского</w:t>
      </w:r>
      <w:r w:rsidRPr="00E64CDC">
        <w:rPr>
          <w:rFonts w:ascii="Times New Roman" w:hAnsi="Times New Roman" w:cs="Times New Roman"/>
        </w:rPr>
        <w:t xml:space="preserve"> муниципального района  </w:t>
      </w:r>
    </w:p>
    <w:p w:rsidR="00E62A43" w:rsidRPr="001B7B8C" w:rsidRDefault="00E62A43" w:rsidP="00E62A43">
      <w:pPr>
        <w:ind w:left="2880"/>
        <w:rPr>
          <w:rFonts w:ascii="Times New Roman" w:hAnsi="Times New Roman" w:cs="Times New Roman"/>
          <w:b/>
          <w:bCs/>
          <w:highlight w:val="yellow"/>
        </w:rPr>
      </w:pPr>
    </w:p>
    <w:p w:rsidR="00E62A43" w:rsidRPr="001B7B8C" w:rsidRDefault="00E62A43" w:rsidP="00E62A43">
      <w:pPr>
        <w:ind w:firstLine="698"/>
        <w:jc w:val="right"/>
        <w:rPr>
          <w:rFonts w:ascii="Times New Roman" w:hAnsi="Times New Roman" w:cs="Times New Roman"/>
          <w:highlight w:val="yellow"/>
        </w:rPr>
      </w:pPr>
    </w:p>
    <w:p w:rsidR="00E62A43" w:rsidRPr="00423B4C" w:rsidRDefault="00E62A43" w:rsidP="00E62A43">
      <w:pPr>
        <w:rPr>
          <w:rFonts w:ascii="Times New Roman" w:hAnsi="Times New Roman" w:cs="Times New Roman"/>
          <w:b/>
          <w:highlight w:val="yellow"/>
        </w:rPr>
      </w:pPr>
    </w:p>
    <w:p w:rsidR="00E62A43" w:rsidRPr="00423B4C" w:rsidRDefault="00E62A43" w:rsidP="00E62A43">
      <w:pPr>
        <w:jc w:val="center"/>
        <w:rPr>
          <w:rFonts w:ascii="Times New Roman" w:hAnsi="Times New Roman" w:cs="Times New Roman"/>
          <w:b/>
        </w:rPr>
      </w:pPr>
      <w:r w:rsidRPr="00423B4C">
        <w:rPr>
          <w:rFonts w:ascii="Times New Roman" w:hAnsi="Times New Roman" w:cs="Times New Roman"/>
          <w:b/>
        </w:rPr>
        <w:t>Отчет</w:t>
      </w:r>
      <w:r w:rsidRPr="00423B4C">
        <w:rPr>
          <w:rFonts w:ascii="Times New Roman" w:hAnsi="Times New Roman" w:cs="Times New Roman"/>
          <w:b/>
        </w:rPr>
        <w:br/>
        <w:t xml:space="preserve">об использовании иных межбюджетных трансфертов, предоставленных бюджету </w:t>
      </w:r>
      <w:r>
        <w:rPr>
          <w:rFonts w:ascii="Times New Roman" w:hAnsi="Times New Roman" w:cs="Times New Roman"/>
          <w:b/>
        </w:rPr>
        <w:t>Атяшевского</w:t>
      </w:r>
      <w:r w:rsidRPr="00423B4C">
        <w:rPr>
          <w:rFonts w:ascii="Times New Roman" w:hAnsi="Times New Roman" w:cs="Times New Roman"/>
          <w:b/>
        </w:rPr>
        <w:t xml:space="preserve"> муниципального района из республиканского бюджета Республики Мордовия целях поощрения достижения наилучших результатов по увеличению</w:t>
      </w:r>
      <w:r>
        <w:rPr>
          <w:rFonts w:ascii="Times New Roman" w:hAnsi="Times New Roman" w:cs="Times New Roman"/>
          <w:b/>
        </w:rPr>
        <w:t xml:space="preserve"> </w:t>
      </w:r>
      <w:r w:rsidRPr="00423B4C">
        <w:rPr>
          <w:rFonts w:ascii="Times New Roman" w:hAnsi="Times New Roman" w:cs="Times New Roman"/>
          <w:b/>
        </w:rPr>
        <w:t xml:space="preserve">налогового потенциала </w:t>
      </w:r>
      <w:r>
        <w:rPr>
          <w:rFonts w:ascii="Times New Roman" w:hAnsi="Times New Roman" w:cs="Times New Roman"/>
          <w:b/>
        </w:rPr>
        <w:t>Атяшевского</w:t>
      </w:r>
      <w:r w:rsidRPr="00423B4C">
        <w:rPr>
          <w:rFonts w:ascii="Times New Roman" w:hAnsi="Times New Roman" w:cs="Times New Roman"/>
          <w:b/>
        </w:rPr>
        <w:t xml:space="preserve"> муниципального района</w:t>
      </w:r>
    </w:p>
    <w:p w:rsidR="00E62A43" w:rsidRPr="00263EC7" w:rsidRDefault="00E62A43" w:rsidP="00E62A43">
      <w:pPr>
        <w:pStyle w:val="1"/>
        <w:rPr>
          <w:rFonts w:ascii="Times New Roman" w:hAnsi="Times New Roman" w:cs="Times New Roman"/>
          <w:color w:val="auto"/>
          <w:sz w:val="24"/>
          <w:szCs w:val="24"/>
        </w:rPr>
      </w:pPr>
      <w:r w:rsidRPr="00263EC7">
        <w:rPr>
          <w:rFonts w:ascii="Times New Roman" w:hAnsi="Times New Roman" w:cs="Times New Roman"/>
          <w:color w:val="auto"/>
          <w:sz w:val="24"/>
          <w:szCs w:val="24"/>
        </w:rPr>
        <w:t>за __________ 20__ год</w:t>
      </w:r>
    </w:p>
    <w:p w:rsidR="00E62A43" w:rsidRPr="00E64CDC" w:rsidRDefault="00E62A43" w:rsidP="00E62A4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992"/>
        <w:gridCol w:w="851"/>
        <w:gridCol w:w="1134"/>
        <w:gridCol w:w="1275"/>
        <w:gridCol w:w="1418"/>
        <w:gridCol w:w="709"/>
        <w:gridCol w:w="1134"/>
        <w:gridCol w:w="1417"/>
      </w:tblGrid>
      <w:tr w:rsidR="00E62A43" w:rsidRPr="005C2585" w:rsidTr="00395EBB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Цель, наименование расходного полномочия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Код расходов КФСР, КЦСР, КВР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Поступило средств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Утвержде</w:t>
            </w: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но бюджетных ассигнований, всего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обязательств на отчетный период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Кассовое исполнение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Неиспользо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ванные</w:t>
            </w:r>
            <w:proofErr w:type="gramEnd"/>
            <w:r w:rsidRPr="00223A1C">
              <w:rPr>
                <w:rFonts w:ascii="Times New Roman" w:hAnsi="Times New Roman" w:cs="Times New Roman"/>
                <w:sz w:val="20"/>
                <w:szCs w:val="20"/>
              </w:rPr>
              <w:t xml:space="preserve"> значения</w:t>
            </w:r>
          </w:p>
        </w:tc>
      </w:tr>
      <w:tr w:rsidR="00E62A43" w:rsidRPr="005C2585" w:rsidTr="00395EBB"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В отчетном периоде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В отчетном периоде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A43" w:rsidRPr="005C2585" w:rsidTr="00395EB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E62A43" w:rsidRPr="005C2585" w:rsidTr="00395EB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2A43" w:rsidRPr="005C2585" w:rsidTr="00395EB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43" w:rsidRPr="00223A1C" w:rsidRDefault="00E62A43" w:rsidP="00395EB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62A43" w:rsidRPr="005C2585" w:rsidRDefault="00E62A43" w:rsidP="00E62A43">
      <w:pPr>
        <w:rPr>
          <w:rFonts w:ascii="Times New Roman" w:hAnsi="Times New Roman" w:cs="Times New Roman"/>
          <w:sz w:val="28"/>
          <w:szCs w:val="28"/>
        </w:rPr>
      </w:pPr>
    </w:p>
    <w:p w:rsidR="00E62A43" w:rsidRPr="00E62A43" w:rsidRDefault="00E62A43" w:rsidP="00E62A43">
      <w:pPr>
        <w:pStyle w:val="aa"/>
        <w:rPr>
          <w:rFonts w:ascii="Times New Roman" w:hAnsi="Times New Roman" w:cs="Times New Roman"/>
          <w:sz w:val="22"/>
          <w:szCs w:val="22"/>
        </w:rPr>
      </w:pPr>
      <w:r w:rsidRPr="00E62A43">
        <w:rPr>
          <w:rFonts w:ascii="Times New Roman" w:hAnsi="Times New Roman" w:cs="Times New Roman"/>
          <w:sz w:val="22"/>
          <w:szCs w:val="22"/>
        </w:rPr>
        <w:t xml:space="preserve">Руководитель  ГРБС               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E62A43">
        <w:rPr>
          <w:rFonts w:ascii="Times New Roman" w:hAnsi="Times New Roman" w:cs="Times New Roman"/>
          <w:sz w:val="22"/>
          <w:szCs w:val="22"/>
        </w:rPr>
        <w:t xml:space="preserve">                   _________     _____________________</w:t>
      </w:r>
    </w:p>
    <w:p w:rsidR="00E62A43" w:rsidRPr="00E62A43" w:rsidRDefault="00E62A43" w:rsidP="00E62A43">
      <w:pPr>
        <w:pStyle w:val="aa"/>
        <w:rPr>
          <w:rFonts w:ascii="Times New Roman" w:hAnsi="Times New Roman" w:cs="Times New Roman"/>
          <w:sz w:val="22"/>
          <w:szCs w:val="22"/>
        </w:rPr>
      </w:pPr>
      <w:r w:rsidRPr="00E62A4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</w:t>
      </w:r>
      <w:r w:rsidR="00263EC7">
        <w:rPr>
          <w:rFonts w:ascii="Times New Roman" w:hAnsi="Times New Roman" w:cs="Times New Roman"/>
          <w:sz w:val="22"/>
          <w:szCs w:val="22"/>
        </w:rPr>
        <w:t xml:space="preserve">    </w:t>
      </w:r>
      <w:r w:rsidRPr="00E62A43">
        <w:rPr>
          <w:rFonts w:ascii="Times New Roman" w:hAnsi="Times New Roman" w:cs="Times New Roman"/>
          <w:sz w:val="22"/>
          <w:szCs w:val="22"/>
        </w:rPr>
        <w:t xml:space="preserve">     (подпись)       (расшифровка подписи)</w:t>
      </w:r>
    </w:p>
    <w:p w:rsidR="00E62A43" w:rsidRPr="00E62A43" w:rsidRDefault="00E62A43" w:rsidP="00E62A43">
      <w:pPr>
        <w:pStyle w:val="aa"/>
        <w:rPr>
          <w:rFonts w:ascii="Times New Roman" w:hAnsi="Times New Roman" w:cs="Times New Roman"/>
          <w:sz w:val="22"/>
          <w:szCs w:val="22"/>
        </w:rPr>
      </w:pPr>
    </w:p>
    <w:p w:rsidR="00E62A43" w:rsidRPr="00E62A43" w:rsidRDefault="00E62A43" w:rsidP="00E62A43">
      <w:pPr>
        <w:pStyle w:val="aa"/>
        <w:rPr>
          <w:rFonts w:ascii="Times New Roman" w:hAnsi="Times New Roman" w:cs="Times New Roman"/>
          <w:sz w:val="22"/>
          <w:szCs w:val="22"/>
        </w:rPr>
      </w:pPr>
      <w:r w:rsidRPr="00E62A43">
        <w:rPr>
          <w:rFonts w:ascii="Times New Roman" w:hAnsi="Times New Roman" w:cs="Times New Roman"/>
          <w:sz w:val="22"/>
          <w:szCs w:val="22"/>
        </w:rPr>
        <w:t xml:space="preserve">Исполнитель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62A43">
        <w:rPr>
          <w:rFonts w:ascii="Times New Roman" w:hAnsi="Times New Roman" w:cs="Times New Roman"/>
          <w:sz w:val="22"/>
          <w:szCs w:val="22"/>
        </w:rPr>
        <w:t xml:space="preserve">                           _________       _____________________</w:t>
      </w:r>
    </w:p>
    <w:p w:rsidR="00E62A43" w:rsidRPr="00E62A43" w:rsidRDefault="00E62A43" w:rsidP="00E62A43">
      <w:pPr>
        <w:pStyle w:val="aa"/>
        <w:rPr>
          <w:rFonts w:ascii="Times New Roman" w:hAnsi="Times New Roman" w:cs="Times New Roman"/>
          <w:sz w:val="22"/>
          <w:szCs w:val="22"/>
        </w:rPr>
      </w:pPr>
      <w:r w:rsidRPr="00E62A4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</w:t>
      </w:r>
      <w:r w:rsidR="00263EC7">
        <w:rPr>
          <w:rFonts w:ascii="Times New Roman" w:hAnsi="Times New Roman" w:cs="Times New Roman"/>
          <w:sz w:val="22"/>
          <w:szCs w:val="22"/>
        </w:rPr>
        <w:t xml:space="preserve">  </w:t>
      </w:r>
      <w:r w:rsidRPr="00E62A43">
        <w:rPr>
          <w:rFonts w:ascii="Times New Roman" w:hAnsi="Times New Roman" w:cs="Times New Roman"/>
          <w:sz w:val="22"/>
          <w:szCs w:val="22"/>
        </w:rPr>
        <w:t xml:space="preserve">    (подпись)       (расшифровка подписи)</w:t>
      </w:r>
    </w:p>
    <w:p w:rsidR="00E62A43" w:rsidRPr="00E62A43" w:rsidRDefault="00E62A43" w:rsidP="00E62A43">
      <w:pPr>
        <w:pStyle w:val="aa"/>
        <w:rPr>
          <w:rFonts w:ascii="Times New Roman" w:hAnsi="Times New Roman" w:cs="Times New Roman"/>
          <w:sz w:val="22"/>
          <w:szCs w:val="22"/>
        </w:rPr>
      </w:pPr>
    </w:p>
    <w:p w:rsidR="00E62A43" w:rsidRPr="00E62A43" w:rsidRDefault="00E62A43" w:rsidP="00E62A43">
      <w:pPr>
        <w:pStyle w:val="aa"/>
        <w:rPr>
          <w:rFonts w:ascii="Times New Roman" w:hAnsi="Times New Roman" w:cs="Times New Roman"/>
          <w:sz w:val="22"/>
          <w:szCs w:val="22"/>
        </w:rPr>
      </w:pPr>
    </w:p>
    <w:p w:rsidR="00E62A43" w:rsidRPr="00E62A43" w:rsidRDefault="00E62A43" w:rsidP="00E62A43">
      <w:pPr>
        <w:pStyle w:val="aa"/>
        <w:rPr>
          <w:rFonts w:ascii="Times New Roman" w:hAnsi="Times New Roman" w:cs="Times New Roman"/>
          <w:sz w:val="22"/>
          <w:szCs w:val="22"/>
        </w:rPr>
      </w:pPr>
      <w:r w:rsidRPr="00E62A43">
        <w:rPr>
          <w:rFonts w:ascii="Times New Roman" w:hAnsi="Times New Roman" w:cs="Times New Roman"/>
          <w:sz w:val="22"/>
          <w:szCs w:val="22"/>
        </w:rPr>
        <w:t>М.П.</w:t>
      </w:r>
    </w:p>
    <w:p w:rsidR="00166710" w:rsidRPr="00E62A43" w:rsidRDefault="00166710" w:rsidP="00E62A43">
      <w:pPr>
        <w:pStyle w:val="s1"/>
        <w:shd w:val="clear" w:color="auto" w:fill="FFFFFF"/>
        <w:jc w:val="both"/>
        <w:rPr>
          <w:color w:val="22272F"/>
          <w:sz w:val="22"/>
          <w:szCs w:val="22"/>
        </w:rPr>
      </w:pPr>
    </w:p>
    <w:p w:rsidR="00166710" w:rsidRPr="00727AA5" w:rsidRDefault="00166710" w:rsidP="0016671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166710" w:rsidRPr="00727AA5" w:rsidRDefault="00166710" w:rsidP="0016671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166710" w:rsidRPr="00727AA5" w:rsidRDefault="00166710" w:rsidP="0016671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166710" w:rsidRPr="00727AA5" w:rsidRDefault="00166710" w:rsidP="0016671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166710" w:rsidRDefault="00166710" w:rsidP="00166710">
      <w:pPr>
        <w:pStyle w:val="s1"/>
        <w:shd w:val="clear" w:color="auto" w:fill="FFFFFF"/>
        <w:jc w:val="both"/>
        <w:rPr>
          <w:color w:val="22272F"/>
          <w:sz w:val="26"/>
          <w:szCs w:val="26"/>
        </w:rPr>
      </w:pPr>
    </w:p>
    <w:p w:rsidR="00166710" w:rsidRDefault="00166710" w:rsidP="00166710">
      <w:pPr>
        <w:pStyle w:val="s1"/>
        <w:shd w:val="clear" w:color="auto" w:fill="FFFFFF"/>
        <w:jc w:val="both"/>
        <w:rPr>
          <w:color w:val="22272F"/>
          <w:sz w:val="26"/>
          <w:szCs w:val="26"/>
        </w:rPr>
      </w:pPr>
    </w:p>
    <w:p w:rsidR="00727AA5" w:rsidRDefault="00727AA5" w:rsidP="00861709">
      <w:pPr>
        <w:pStyle w:val="s1"/>
        <w:shd w:val="clear" w:color="auto" w:fill="FFFFFF"/>
        <w:jc w:val="center"/>
        <w:rPr>
          <w:b/>
          <w:color w:val="22272F"/>
          <w:sz w:val="28"/>
          <w:szCs w:val="28"/>
        </w:rPr>
      </w:pPr>
    </w:p>
    <w:p w:rsidR="00727AA5" w:rsidRDefault="00727AA5" w:rsidP="00861709">
      <w:pPr>
        <w:pStyle w:val="s1"/>
        <w:shd w:val="clear" w:color="auto" w:fill="FFFFFF"/>
        <w:jc w:val="center"/>
        <w:rPr>
          <w:b/>
          <w:color w:val="22272F"/>
          <w:sz w:val="28"/>
          <w:szCs w:val="28"/>
        </w:rPr>
      </w:pPr>
    </w:p>
    <w:p w:rsidR="00727AA5" w:rsidRDefault="00727AA5" w:rsidP="00861709">
      <w:pPr>
        <w:pStyle w:val="s1"/>
        <w:shd w:val="clear" w:color="auto" w:fill="FFFFFF"/>
        <w:jc w:val="center"/>
        <w:rPr>
          <w:b/>
          <w:color w:val="22272F"/>
          <w:sz w:val="28"/>
          <w:szCs w:val="28"/>
        </w:rPr>
      </w:pPr>
    </w:p>
    <w:p w:rsidR="00727AA5" w:rsidRDefault="00727AA5" w:rsidP="00861709">
      <w:pPr>
        <w:pStyle w:val="s1"/>
        <w:shd w:val="clear" w:color="auto" w:fill="FFFFFF"/>
        <w:jc w:val="center"/>
        <w:rPr>
          <w:b/>
          <w:color w:val="22272F"/>
          <w:sz w:val="28"/>
          <w:szCs w:val="28"/>
        </w:rPr>
      </w:pPr>
    </w:p>
    <w:p w:rsidR="00727AA5" w:rsidRDefault="00727AA5" w:rsidP="00861709">
      <w:pPr>
        <w:pStyle w:val="s1"/>
        <w:shd w:val="clear" w:color="auto" w:fill="FFFFFF"/>
        <w:jc w:val="center"/>
        <w:rPr>
          <w:b/>
          <w:color w:val="22272F"/>
          <w:sz w:val="28"/>
          <w:szCs w:val="28"/>
        </w:rPr>
      </w:pPr>
    </w:p>
    <w:p w:rsidR="00E62A43" w:rsidRDefault="00E62A43" w:rsidP="005C23D9">
      <w:pPr>
        <w:pStyle w:val="s1"/>
        <w:shd w:val="clear" w:color="auto" w:fill="FFFFFF"/>
        <w:rPr>
          <w:b/>
          <w:color w:val="22272F"/>
          <w:sz w:val="28"/>
          <w:szCs w:val="28"/>
        </w:rPr>
        <w:sectPr w:rsidR="00E62A43" w:rsidSect="00724DF4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FB5CB0" w:rsidRDefault="00FB5CB0" w:rsidP="005C23D9">
      <w:pPr>
        <w:pStyle w:val="s1"/>
        <w:shd w:val="clear" w:color="auto" w:fill="FFFFFF"/>
      </w:pPr>
    </w:p>
    <w:sectPr w:rsidR="00FB5CB0" w:rsidSect="00724DF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710"/>
    <w:rsid w:val="00005E19"/>
    <w:rsid w:val="00041D29"/>
    <w:rsid w:val="000C3F5C"/>
    <w:rsid w:val="001603E8"/>
    <w:rsid w:val="00166710"/>
    <w:rsid w:val="00263EC7"/>
    <w:rsid w:val="002F1452"/>
    <w:rsid w:val="003F0021"/>
    <w:rsid w:val="004227C5"/>
    <w:rsid w:val="00462705"/>
    <w:rsid w:val="005C23D9"/>
    <w:rsid w:val="005C689B"/>
    <w:rsid w:val="00600AAD"/>
    <w:rsid w:val="00617491"/>
    <w:rsid w:val="00653E41"/>
    <w:rsid w:val="006A16F7"/>
    <w:rsid w:val="00706325"/>
    <w:rsid w:val="00724DF4"/>
    <w:rsid w:val="00727AA5"/>
    <w:rsid w:val="00734567"/>
    <w:rsid w:val="007411A9"/>
    <w:rsid w:val="007C6023"/>
    <w:rsid w:val="007E2F55"/>
    <w:rsid w:val="007F1AD5"/>
    <w:rsid w:val="0082157C"/>
    <w:rsid w:val="00861709"/>
    <w:rsid w:val="008A1036"/>
    <w:rsid w:val="008A1CF3"/>
    <w:rsid w:val="009A310A"/>
    <w:rsid w:val="009F7095"/>
    <w:rsid w:val="00A13883"/>
    <w:rsid w:val="00A148A3"/>
    <w:rsid w:val="00A74F9A"/>
    <w:rsid w:val="00C63FA9"/>
    <w:rsid w:val="00D11222"/>
    <w:rsid w:val="00DC140A"/>
    <w:rsid w:val="00DD6041"/>
    <w:rsid w:val="00E62A43"/>
    <w:rsid w:val="00F32F74"/>
    <w:rsid w:val="00FB5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95FA7"/>
  <w15:docId w15:val="{D2AF4A15-7D4F-4A3F-AFA1-95D11FE79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62A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734567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73456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166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66710"/>
    <w:rPr>
      <w:color w:val="0000FF"/>
      <w:u w:val="single"/>
    </w:rPr>
  </w:style>
  <w:style w:type="character" w:styleId="a4">
    <w:name w:val="Emphasis"/>
    <w:basedOn w:val="a0"/>
    <w:uiPriority w:val="20"/>
    <w:qFormat/>
    <w:rsid w:val="00166710"/>
    <w:rPr>
      <w:i/>
      <w:iCs/>
    </w:rPr>
  </w:style>
  <w:style w:type="character" w:customStyle="1" w:styleId="30">
    <w:name w:val="Заголовок 3 Знак"/>
    <w:basedOn w:val="a0"/>
    <w:link w:val="3"/>
    <w:rsid w:val="00734567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3456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345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3456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E62A4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7">
    <w:name w:val="Цветовое выделение"/>
    <w:rsid w:val="00E62A43"/>
    <w:rPr>
      <w:b/>
      <w:color w:val="26282F"/>
    </w:rPr>
  </w:style>
  <w:style w:type="character" w:customStyle="1" w:styleId="a8">
    <w:name w:val="Гипертекстовая ссылка"/>
    <w:rsid w:val="00E62A43"/>
    <w:rPr>
      <w:rFonts w:cs="Times New Roman"/>
      <w:b/>
      <w:bCs/>
      <w:color w:val="106BBE"/>
    </w:rPr>
  </w:style>
  <w:style w:type="paragraph" w:customStyle="1" w:styleId="a9">
    <w:name w:val="Нормальный (таблица)"/>
    <w:basedOn w:val="a"/>
    <w:next w:val="a"/>
    <w:rsid w:val="00E62A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rsid w:val="00E62A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9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8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68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Общая</cp:lastModifiedBy>
  <cp:revision>3</cp:revision>
  <cp:lastPrinted>2020-12-10T14:09:00Z</cp:lastPrinted>
  <dcterms:created xsi:type="dcterms:W3CDTF">2020-12-26T08:20:00Z</dcterms:created>
  <dcterms:modified xsi:type="dcterms:W3CDTF">2020-12-26T08:20:00Z</dcterms:modified>
</cp:coreProperties>
</file>