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10E" w:rsidRDefault="00B4010E" w:rsidP="00B4010E">
      <w:pPr>
        <w:pStyle w:val="s1"/>
        <w:shd w:val="clear" w:color="auto" w:fill="FFFFFF"/>
        <w:rPr>
          <w:b/>
          <w:color w:val="22272F"/>
          <w:sz w:val="28"/>
          <w:szCs w:val="28"/>
        </w:rPr>
      </w:pPr>
    </w:p>
    <w:p w:rsidR="00B4010E" w:rsidRDefault="00B4010E" w:rsidP="00B4010E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B4010E" w:rsidRDefault="00B4010E" w:rsidP="00B4010E">
      <w:pPr>
        <w:pStyle w:val="5"/>
      </w:pPr>
    </w:p>
    <w:p w:rsidR="00B4010E" w:rsidRDefault="00B4010E" w:rsidP="00B4010E">
      <w:pPr>
        <w:pStyle w:val="5"/>
      </w:pPr>
      <w:r>
        <w:t xml:space="preserve">АДМИНИСТРАЦИИ АТЯШЕВСКОГО </w:t>
      </w:r>
    </w:p>
    <w:p w:rsidR="00B4010E" w:rsidRDefault="00B4010E" w:rsidP="00B4010E">
      <w:pPr>
        <w:pStyle w:val="5"/>
      </w:pPr>
      <w:r>
        <w:t>МУНИЦИПАЛЬНОГО РАЙОНА</w:t>
      </w:r>
    </w:p>
    <w:p w:rsidR="00B4010E" w:rsidRDefault="00B4010E" w:rsidP="00B4010E">
      <w:pPr>
        <w:rPr>
          <w:sz w:val="28"/>
        </w:rPr>
      </w:pPr>
    </w:p>
    <w:p w:rsidR="00B4010E" w:rsidRPr="00B4010E" w:rsidRDefault="00E94E0E" w:rsidP="00B401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14.12.2020</w:t>
      </w:r>
      <w:r w:rsidR="00B4010E" w:rsidRPr="00B401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B4010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010E" w:rsidRPr="00B4010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4010E" w:rsidRPr="00B4010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639</w:t>
      </w:r>
      <w:r w:rsidR="00B4010E" w:rsidRPr="00B4010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4010E" w:rsidRPr="00B4010E" w:rsidRDefault="00B4010E" w:rsidP="00B4010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4010E">
        <w:rPr>
          <w:rFonts w:ascii="Times New Roman" w:hAnsi="Times New Roman" w:cs="Times New Roman"/>
          <w:sz w:val="24"/>
          <w:szCs w:val="24"/>
        </w:rPr>
        <w:t>рп.Атяшево</w:t>
      </w:r>
      <w:proofErr w:type="spellEnd"/>
    </w:p>
    <w:p w:rsidR="00B4010E" w:rsidRDefault="00B4010E" w:rsidP="00B4010E">
      <w:pPr>
        <w:pStyle w:val="s1"/>
        <w:shd w:val="clear" w:color="auto" w:fill="FFFFFF"/>
        <w:rPr>
          <w:b/>
          <w:color w:val="22272F"/>
          <w:sz w:val="28"/>
          <w:szCs w:val="28"/>
        </w:rPr>
      </w:pPr>
    </w:p>
    <w:p w:rsidR="00B4010E" w:rsidRDefault="00B4010E" w:rsidP="00B4010E">
      <w:pPr>
        <w:pStyle w:val="s1"/>
        <w:shd w:val="clear" w:color="auto" w:fill="FFFFFF"/>
        <w:jc w:val="center"/>
        <w:rPr>
          <w:color w:val="22272F"/>
          <w:sz w:val="26"/>
          <w:szCs w:val="26"/>
        </w:rPr>
      </w:pPr>
      <w:r>
        <w:rPr>
          <w:b/>
          <w:color w:val="22272F"/>
          <w:sz w:val="28"/>
          <w:szCs w:val="28"/>
        </w:rPr>
        <w:t>Об утверждении Порядка</w:t>
      </w:r>
      <w:r w:rsidRPr="00A74F9A">
        <w:rPr>
          <w:b/>
          <w:color w:val="22272F"/>
          <w:sz w:val="28"/>
          <w:szCs w:val="28"/>
        </w:rPr>
        <w:t xml:space="preserve"> </w:t>
      </w:r>
      <w:r w:rsidRPr="008A1CF3">
        <w:rPr>
          <w:b/>
          <w:bCs/>
          <w:sz w:val="28"/>
          <w:szCs w:val="28"/>
        </w:rPr>
        <w:t>расходования</w:t>
      </w:r>
      <w:r w:rsidRPr="008A1CF3">
        <w:rPr>
          <w:b/>
          <w:bCs/>
          <w:color w:val="22272F"/>
          <w:sz w:val="28"/>
          <w:szCs w:val="28"/>
        </w:rPr>
        <w:t> </w:t>
      </w:r>
      <w:r w:rsidRPr="008A1CF3">
        <w:rPr>
          <w:b/>
          <w:bCs/>
          <w:sz w:val="28"/>
          <w:szCs w:val="28"/>
        </w:rPr>
        <w:t>гранта</w:t>
      </w:r>
      <w:r w:rsidRPr="00A74F9A">
        <w:rPr>
          <w:b/>
          <w:color w:val="22272F"/>
          <w:sz w:val="28"/>
          <w:szCs w:val="28"/>
        </w:rPr>
        <w:t xml:space="preserve">, </w:t>
      </w:r>
      <w:r>
        <w:rPr>
          <w:b/>
          <w:color w:val="22272F"/>
          <w:sz w:val="28"/>
          <w:szCs w:val="28"/>
        </w:rPr>
        <w:t>поступившего из республиканского бюджета Республики Мордовия в бюджет Атяшевского муниципального района</w:t>
      </w:r>
      <w:r w:rsidRPr="00727AA5">
        <w:rPr>
          <w:b/>
          <w:color w:val="22272F"/>
          <w:sz w:val="28"/>
          <w:szCs w:val="28"/>
        </w:rPr>
        <w:t xml:space="preserve"> в целях </w:t>
      </w:r>
      <w:r>
        <w:rPr>
          <w:b/>
          <w:color w:val="22272F"/>
          <w:sz w:val="28"/>
          <w:szCs w:val="28"/>
        </w:rPr>
        <w:t>содействия</w:t>
      </w:r>
      <w:r w:rsidRPr="00A74F9A">
        <w:rPr>
          <w:b/>
          <w:color w:val="22272F"/>
          <w:sz w:val="28"/>
          <w:szCs w:val="28"/>
        </w:rPr>
        <w:t xml:space="preserve"> достижени</w:t>
      </w:r>
      <w:r>
        <w:rPr>
          <w:b/>
          <w:color w:val="22272F"/>
          <w:sz w:val="28"/>
          <w:szCs w:val="28"/>
        </w:rPr>
        <w:t>ю и (или) поощрения достижения</w:t>
      </w:r>
      <w:r w:rsidRPr="00A74F9A">
        <w:rPr>
          <w:b/>
          <w:color w:val="22272F"/>
          <w:sz w:val="28"/>
          <w:szCs w:val="28"/>
        </w:rPr>
        <w:t xml:space="preserve"> наилучших </w:t>
      </w:r>
      <w:r>
        <w:rPr>
          <w:b/>
          <w:color w:val="22272F"/>
          <w:sz w:val="28"/>
          <w:szCs w:val="28"/>
        </w:rPr>
        <w:t>значений показателей деятельности органов местного самоуправления</w:t>
      </w:r>
      <w:r w:rsidRPr="00A74F9A">
        <w:rPr>
          <w:b/>
          <w:color w:val="22272F"/>
          <w:sz w:val="28"/>
          <w:szCs w:val="28"/>
        </w:rPr>
        <w:t xml:space="preserve"> Атяшевского муниципального района</w:t>
      </w:r>
    </w:p>
    <w:p w:rsidR="00B4010E" w:rsidRPr="00A74F9A" w:rsidRDefault="00B4010E" w:rsidP="00B401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6"/>
          <w:szCs w:val="26"/>
        </w:rPr>
      </w:pPr>
      <w:r w:rsidRPr="00A74F9A">
        <w:rPr>
          <w:color w:val="22272F"/>
          <w:sz w:val="28"/>
          <w:szCs w:val="28"/>
        </w:rPr>
        <w:t xml:space="preserve">В соответствии </w:t>
      </w:r>
      <w:r>
        <w:rPr>
          <w:color w:val="22272F"/>
          <w:sz w:val="28"/>
          <w:szCs w:val="28"/>
        </w:rPr>
        <w:t>с Указом Президента Российской Федерации от 28 апреля 2008 года № 607  «Об оценке эффективности деятельности органов местного самоуправления городских округов и муниципальных районов», Постановлением Правительства Республики Мордовия от 27 августа 2020 года № 502 «Об утверждении Правил предоставления и Методики распределения из республиканского бюджета Республики Мордовия грантов в целях содействия достижению и ( или) поощрения достижения наилучших значений показателей деятельности органов местного самоуправления городского округа Саранск и муниципальных районов в Республике Мордовия»,</w:t>
      </w:r>
      <w:r w:rsidRPr="00A74F9A">
        <w:rPr>
          <w:color w:val="22272F"/>
          <w:sz w:val="28"/>
          <w:szCs w:val="28"/>
        </w:rPr>
        <w:t xml:space="preserve"> руководствуясь Уставом Атяшевского муниципального района,  постановляю:</w:t>
      </w:r>
    </w:p>
    <w:p w:rsidR="00B4010E" w:rsidRPr="00005E19" w:rsidRDefault="00B4010E" w:rsidP="00B401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6"/>
          <w:szCs w:val="26"/>
        </w:rPr>
      </w:pPr>
      <w:r w:rsidRPr="00A74F9A">
        <w:rPr>
          <w:color w:val="22272F"/>
          <w:sz w:val="28"/>
          <w:szCs w:val="28"/>
        </w:rPr>
        <w:t xml:space="preserve">1. Утвердить </w:t>
      </w:r>
      <w:r w:rsidRPr="00D11222">
        <w:rPr>
          <w:color w:val="22272F"/>
          <w:sz w:val="28"/>
          <w:szCs w:val="28"/>
        </w:rPr>
        <w:t>Поряд</w:t>
      </w:r>
      <w:r>
        <w:rPr>
          <w:color w:val="22272F"/>
          <w:sz w:val="28"/>
          <w:szCs w:val="28"/>
        </w:rPr>
        <w:t>ок</w:t>
      </w:r>
      <w:r w:rsidRPr="00D11222">
        <w:rPr>
          <w:color w:val="22272F"/>
          <w:sz w:val="28"/>
          <w:szCs w:val="28"/>
        </w:rPr>
        <w:t xml:space="preserve"> </w:t>
      </w:r>
      <w:r w:rsidRPr="00005E19">
        <w:rPr>
          <w:sz w:val="28"/>
          <w:szCs w:val="28"/>
        </w:rPr>
        <w:t>расходования</w:t>
      </w:r>
      <w:r w:rsidRPr="00005E19">
        <w:rPr>
          <w:color w:val="22272F"/>
          <w:sz w:val="28"/>
          <w:szCs w:val="28"/>
        </w:rPr>
        <w:t> </w:t>
      </w:r>
      <w:r w:rsidRPr="00005E19">
        <w:rPr>
          <w:sz w:val="28"/>
          <w:szCs w:val="28"/>
        </w:rPr>
        <w:t>гранта</w:t>
      </w:r>
      <w:r w:rsidRPr="00005E19">
        <w:rPr>
          <w:color w:val="22272F"/>
          <w:sz w:val="28"/>
          <w:szCs w:val="28"/>
        </w:rPr>
        <w:t>, поступившего из республиканского бюджета Республики Мордовия в бюджет Атяшевского муниципального района в целях содействия достижению и (или) поощрения достижения наилучших значений показателей деятельности органов местного самоуправления Атяшевского муниципального района</w:t>
      </w:r>
      <w:r>
        <w:rPr>
          <w:color w:val="22272F"/>
          <w:sz w:val="28"/>
          <w:szCs w:val="28"/>
        </w:rPr>
        <w:t>.</w:t>
      </w:r>
    </w:p>
    <w:p w:rsidR="00B4010E" w:rsidRDefault="00B4010E" w:rsidP="00B4010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A74F9A">
        <w:rPr>
          <w:color w:val="22272F"/>
          <w:sz w:val="28"/>
          <w:szCs w:val="28"/>
        </w:rPr>
        <w:t>2. Контроль за исполнением настоящего Постановления возложить на Первого заместителя Главы Атяшевского муниципального района по экономик</w:t>
      </w:r>
      <w:r>
        <w:rPr>
          <w:color w:val="22272F"/>
          <w:sz w:val="28"/>
          <w:szCs w:val="28"/>
        </w:rPr>
        <w:t>е</w:t>
      </w:r>
      <w:r w:rsidRPr="00A74F9A">
        <w:rPr>
          <w:color w:val="22272F"/>
          <w:sz w:val="28"/>
          <w:szCs w:val="28"/>
        </w:rPr>
        <w:t xml:space="preserve"> - </w:t>
      </w:r>
      <w:r>
        <w:rPr>
          <w:color w:val="22272F"/>
          <w:sz w:val="28"/>
          <w:szCs w:val="28"/>
        </w:rPr>
        <w:t>н</w:t>
      </w:r>
      <w:r w:rsidRPr="00A74F9A">
        <w:rPr>
          <w:color w:val="22272F"/>
          <w:sz w:val="28"/>
          <w:szCs w:val="28"/>
        </w:rPr>
        <w:t xml:space="preserve">ачальника Финансового управления Администрации Атяшевского муниципального района </w:t>
      </w:r>
      <w:r>
        <w:rPr>
          <w:color w:val="22272F"/>
          <w:sz w:val="28"/>
          <w:szCs w:val="28"/>
        </w:rPr>
        <w:t xml:space="preserve">М.С. </w:t>
      </w:r>
      <w:r w:rsidRPr="00A74F9A">
        <w:rPr>
          <w:color w:val="22272F"/>
          <w:sz w:val="28"/>
          <w:szCs w:val="28"/>
        </w:rPr>
        <w:t>Алешину.</w:t>
      </w:r>
    </w:p>
    <w:p w:rsidR="00B4010E" w:rsidRDefault="00B4010E" w:rsidP="00B4010E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B4010E" w:rsidRDefault="00B4010E" w:rsidP="00B4010E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Глава Атяшевского </w:t>
      </w:r>
    </w:p>
    <w:p w:rsidR="00B4010E" w:rsidRPr="00A74F9A" w:rsidRDefault="00B4010E" w:rsidP="00B4010E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муниципального района                                 </w:t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  <w:t xml:space="preserve">        В.Г. Прокин</w:t>
      </w:r>
    </w:p>
    <w:p w:rsidR="00B4010E" w:rsidRDefault="00B4010E" w:rsidP="00B401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</w:p>
    <w:p w:rsidR="00B4010E" w:rsidRDefault="00B4010E" w:rsidP="00B401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4010E" w:rsidRDefault="00B4010E" w:rsidP="00B4010E">
      <w:pPr>
        <w:shd w:val="clear" w:color="auto" w:fill="FFFFFF"/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</w:t>
      </w:r>
    </w:p>
    <w:p w:rsidR="00B4010E" w:rsidRDefault="00B4010E" w:rsidP="00B4010E">
      <w:pPr>
        <w:shd w:val="clear" w:color="auto" w:fill="FFFFFF"/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              </w:t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Утвержден</w:t>
      </w:r>
    </w:p>
    <w:p w:rsidR="00B4010E" w:rsidRPr="00E62A43" w:rsidRDefault="00B4010E" w:rsidP="00B4010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</w:t>
      </w:r>
      <w:hyperlink r:id="rId4" w:anchor="/document/9020287/entry/0" w:history="1">
        <w:r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П</w:t>
        </w:r>
        <w:r w:rsidRPr="00DD6041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остановлением</w:t>
        </w:r>
      </w:hyperlink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Администрации</w:t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                                                              Атяшевского муниципального района</w:t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                                                              от </w:t>
      </w:r>
      <w:r w:rsidR="00E94E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14.12.2020</w:t>
      </w:r>
      <w:r w:rsidRPr="00DD60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г. N </w:t>
      </w:r>
      <w:r w:rsidR="00E94E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639</w:t>
      </w:r>
      <w:bookmarkStart w:id="0" w:name="_GoBack"/>
      <w:bookmarkEnd w:id="0"/>
    </w:p>
    <w:p w:rsidR="00B4010E" w:rsidRDefault="00B4010E" w:rsidP="00B4010E">
      <w:pPr>
        <w:pStyle w:val="s1"/>
        <w:shd w:val="clear" w:color="auto" w:fill="FFFFFF"/>
        <w:jc w:val="center"/>
        <w:rPr>
          <w:color w:val="22272F"/>
          <w:sz w:val="26"/>
          <w:szCs w:val="26"/>
        </w:rPr>
      </w:pPr>
      <w:r w:rsidRPr="00166710">
        <w:rPr>
          <w:color w:val="22272F"/>
          <w:sz w:val="34"/>
          <w:szCs w:val="34"/>
        </w:rPr>
        <w:br/>
      </w:r>
      <w:r>
        <w:rPr>
          <w:b/>
          <w:color w:val="22272F"/>
          <w:sz w:val="28"/>
          <w:szCs w:val="28"/>
        </w:rPr>
        <w:t>Порядок </w:t>
      </w:r>
      <w:r w:rsidRPr="008A1CF3">
        <w:rPr>
          <w:b/>
          <w:bCs/>
          <w:sz w:val="28"/>
          <w:szCs w:val="28"/>
        </w:rPr>
        <w:t>расходования</w:t>
      </w:r>
      <w:r w:rsidRPr="008A1CF3">
        <w:rPr>
          <w:b/>
          <w:bCs/>
          <w:color w:val="22272F"/>
          <w:sz w:val="28"/>
          <w:szCs w:val="28"/>
        </w:rPr>
        <w:t> </w:t>
      </w:r>
      <w:r w:rsidRPr="008A1CF3">
        <w:rPr>
          <w:b/>
          <w:bCs/>
          <w:sz w:val="28"/>
          <w:szCs w:val="28"/>
        </w:rPr>
        <w:t>гранта</w:t>
      </w:r>
      <w:r w:rsidRPr="00A74F9A">
        <w:rPr>
          <w:b/>
          <w:color w:val="22272F"/>
          <w:sz w:val="28"/>
          <w:szCs w:val="28"/>
        </w:rPr>
        <w:t xml:space="preserve">, </w:t>
      </w:r>
      <w:r>
        <w:rPr>
          <w:b/>
          <w:color w:val="22272F"/>
          <w:sz w:val="28"/>
          <w:szCs w:val="28"/>
        </w:rPr>
        <w:t>поступившего из республиканского бюджета Республики Мордовия в бюджет Атяшевского муниципального района</w:t>
      </w:r>
      <w:r w:rsidRPr="00727AA5">
        <w:rPr>
          <w:b/>
          <w:color w:val="22272F"/>
          <w:sz w:val="28"/>
          <w:szCs w:val="28"/>
        </w:rPr>
        <w:t xml:space="preserve"> в целях </w:t>
      </w:r>
      <w:r>
        <w:rPr>
          <w:b/>
          <w:color w:val="22272F"/>
          <w:sz w:val="28"/>
          <w:szCs w:val="28"/>
        </w:rPr>
        <w:t>содействия</w:t>
      </w:r>
      <w:r w:rsidRPr="00A74F9A">
        <w:rPr>
          <w:b/>
          <w:color w:val="22272F"/>
          <w:sz w:val="28"/>
          <w:szCs w:val="28"/>
        </w:rPr>
        <w:t xml:space="preserve"> достижени</w:t>
      </w:r>
      <w:r>
        <w:rPr>
          <w:b/>
          <w:color w:val="22272F"/>
          <w:sz w:val="28"/>
          <w:szCs w:val="28"/>
        </w:rPr>
        <w:t>ю и (или) поощрения достижения</w:t>
      </w:r>
      <w:r w:rsidRPr="00A74F9A">
        <w:rPr>
          <w:b/>
          <w:color w:val="22272F"/>
          <w:sz w:val="28"/>
          <w:szCs w:val="28"/>
        </w:rPr>
        <w:t xml:space="preserve"> наилучших </w:t>
      </w:r>
      <w:r>
        <w:rPr>
          <w:b/>
          <w:color w:val="22272F"/>
          <w:sz w:val="28"/>
          <w:szCs w:val="28"/>
        </w:rPr>
        <w:t>значений показателей деятельности органов местного самоуправления</w:t>
      </w:r>
      <w:r w:rsidRPr="00A74F9A">
        <w:rPr>
          <w:b/>
          <w:color w:val="22272F"/>
          <w:sz w:val="28"/>
          <w:szCs w:val="28"/>
        </w:rPr>
        <w:t xml:space="preserve"> Атяшевского муниципального района</w:t>
      </w:r>
    </w:p>
    <w:p w:rsidR="00B4010E" w:rsidRPr="00462705" w:rsidRDefault="00B4010E" w:rsidP="00B401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705">
        <w:rPr>
          <w:rFonts w:ascii="Times New Roman" w:hAnsi="Times New Roman" w:cs="Times New Roman"/>
          <w:sz w:val="28"/>
          <w:szCs w:val="28"/>
        </w:rPr>
        <w:t>1. Настоящий Порядок определяет цель и условия расходования гранта</w:t>
      </w:r>
      <w:r w:rsidRPr="00462705">
        <w:rPr>
          <w:color w:val="22272F"/>
          <w:sz w:val="28"/>
          <w:szCs w:val="28"/>
        </w:rPr>
        <w:t xml:space="preserve">, </w:t>
      </w:r>
      <w:r w:rsidRPr="00462705">
        <w:rPr>
          <w:rFonts w:ascii="Times New Roman" w:hAnsi="Times New Roman" w:cs="Times New Roman"/>
          <w:color w:val="22272F"/>
          <w:sz w:val="28"/>
          <w:szCs w:val="28"/>
        </w:rPr>
        <w:t xml:space="preserve">поступившего из </w:t>
      </w:r>
      <w:r w:rsidRPr="00462705">
        <w:rPr>
          <w:rFonts w:ascii="Times New Roman" w:hAnsi="Times New Roman" w:cs="Times New Roman"/>
          <w:sz w:val="28"/>
          <w:szCs w:val="28"/>
        </w:rPr>
        <w:t xml:space="preserve">республиканского бюджета Республики Мордовия в бюджет Атяшевского муниципального района в целях содействия достижению и (или) поощрения достижения наилучших значений показателей деятельности органов местного самоуправления Атяшевского муниципального района (далее - </w:t>
      </w:r>
      <w:r>
        <w:rPr>
          <w:rFonts w:ascii="Times New Roman" w:hAnsi="Times New Roman" w:cs="Times New Roman"/>
          <w:sz w:val="28"/>
          <w:szCs w:val="28"/>
        </w:rPr>
        <w:t>грант</w:t>
      </w:r>
      <w:r w:rsidRPr="00462705">
        <w:rPr>
          <w:rFonts w:ascii="Times New Roman" w:hAnsi="Times New Roman" w:cs="Times New Roman"/>
          <w:sz w:val="28"/>
          <w:szCs w:val="28"/>
        </w:rPr>
        <w:t>).</w:t>
      </w:r>
    </w:p>
    <w:p w:rsidR="00B4010E" w:rsidRPr="00462705" w:rsidRDefault="00B4010E" w:rsidP="00B401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70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Грант</w:t>
      </w:r>
      <w:r w:rsidRPr="00462705">
        <w:rPr>
          <w:rFonts w:ascii="Times New Roman" w:hAnsi="Times New Roman" w:cs="Times New Roman"/>
          <w:sz w:val="28"/>
          <w:szCs w:val="28"/>
        </w:rPr>
        <w:t xml:space="preserve"> расходу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2705">
        <w:rPr>
          <w:rFonts w:ascii="Times New Roman" w:hAnsi="Times New Roman" w:cs="Times New Roman"/>
          <w:sz w:val="28"/>
          <w:szCs w:val="28"/>
        </w:rPr>
        <w:t xml:space="preserve">тся на: </w:t>
      </w:r>
    </w:p>
    <w:p w:rsidR="00B4010E" w:rsidRPr="00462705" w:rsidRDefault="00B4010E" w:rsidP="00B401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705">
        <w:rPr>
          <w:rFonts w:ascii="Times New Roman" w:hAnsi="Times New Roman" w:cs="Times New Roman"/>
          <w:sz w:val="28"/>
          <w:szCs w:val="28"/>
        </w:rPr>
        <w:t>материальное поощрение работников органов местного самоуправления Атяшевского муниципального района;</w:t>
      </w:r>
    </w:p>
    <w:p w:rsidR="00B4010E" w:rsidRPr="008A238B" w:rsidRDefault="00B4010E" w:rsidP="00B401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 материально-технической базы Администрации Атяшевского муниципального района и муниципальных учреждений Атяшевского муниципального района.</w:t>
      </w:r>
    </w:p>
    <w:p w:rsidR="00B4010E" w:rsidRPr="00AB1A16" w:rsidRDefault="00B4010E" w:rsidP="00B401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B1A16">
        <w:rPr>
          <w:rFonts w:ascii="Times New Roman" w:hAnsi="Times New Roman" w:cs="Times New Roman"/>
          <w:sz w:val="28"/>
          <w:szCs w:val="28"/>
        </w:rPr>
        <w:t xml:space="preserve">. </w:t>
      </w:r>
      <w:r w:rsidRPr="00292F5F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2F5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292F5F">
        <w:rPr>
          <w:rFonts w:ascii="Times New Roman" w:hAnsi="Times New Roman" w:cs="Times New Roman"/>
          <w:sz w:val="28"/>
          <w:szCs w:val="28"/>
        </w:rPr>
        <w:t xml:space="preserve"> муниципального района перечисляет </w:t>
      </w:r>
      <w:r>
        <w:rPr>
          <w:rFonts w:ascii="Times New Roman" w:hAnsi="Times New Roman" w:cs="Times New Roman"/>
          <w:sz w:val="28"/>
          <w:szCs w:val="28"/>
        </w:rPr>
        <w:t>грант</w:t>
      </w:r>
      <w:r w:rsidRPr="00292F5F">
        <w:rPr>
          <w:rFonts w:ascii="Times New Roman" w:hAnsi="Times New Roman" w:cs="Times New Roman"/>
          <w:sz w:val="28"/>
          <w:szCs w:val="28"/>
        </w:rPr>
        <w:t xml:space="preserve"> на счет </w:t>
      </w:r>
      <w:r>
        <w:rPr>
          <w:rFonts w:ascii="Times New Roman" w:hAnsi="Times New Roman" w:cs="Times New Roman"/>
          <w:sz w:val="28"/>
          <w:szCs w:val="28"/>
        </w:rPr>
        <w:t xml:space="preserve">Главного распорядителя (распорядителя) бюджетных средств с целью последующего перечисления </w:t>
      </w:r>
      <w:r w:rsidRPr="00292F5F">
        <w:rPr>
          <w:rFonts w:ascii="Times New Roman" w:hAnsi="Times New Roman" w:cs="Times New Roman"/>
          <w:sz w:val="28"/>
          <w:szCs w:val="28"/>
        </w:rPr>
        <w:t>Получател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92F5F">
        <w:rPr>
          <w:rFonts w:ascii="Times New Roman" w:hAnsi="Times New Roman" w:cs="Times New Roman"/>
          <w:sz w:val="28"/>
          <w:szCs w:val="28"/>
        </w:rPr>
        <w:t>.</w:t>
      </w:r>
    </w:p>
    <w:p w:rsidR="00B4010E" w:rsidRPr="00AB1A16" w:rsidRDefault="00B4010E" w:rsidP="00B401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B1A1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Главный распорядитель (распорядитель) бюджетных средств </w:t>
      </w:r>
      <w:r w:rsidRPr="00AB1A16">
        <w:rPr>
          <w:rFonts w:ascii="Times New Roman" w:hAnsi="Times New Roman" w:cs="Times New Roman"/>
          <w:sz w:val="28"/>
          <w:szCs w:val="28"/>
        </w:rPr>
        <w:t xml:space="preserve">предоставляет в Финансовое управление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B1A1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AB1A16">
        <w:rPr>
          <w:rFonts w:ascii="Times New Roman" w:hAnsi="Times New Roman" w:cs="Times New Roman"/>
          <w:sz w:val="28"/>
          <w:szCs w:val="28"/>
        </w:rPr>
        <w:t xml:space="preserve"> муниципального района отчет об использовании бюджетных ассигнований на финансовое обеспечение затрат, предусмотренных пунктом 2 настоящего Порядка, в 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1A16">
        <w:rPr>
          <w:rFonts w:ascii="Times New Roman" w:hAnsi="Times New Roman" w:cs="Times New Roman"/>
          <w:sz w:val="28"/>
          <w:szCs w:val="28"/>
        </w:rPr>
        <w:t>по форме, согласно приложению 1 к настоящему Порядку.</w:t>
      </w:r>
    </w:p>
    <w:p w:rsidR="00B4010E" w:rsidRPr="00F6209A" w:rsidRDefault="00B4010E" w:rsidP="00B401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B1A16">
        <w:rPr>
          <w:rFonts w:ascii="Times New Roman" w:hAnsi="Times New Roman" w:cs="Times New Roman"/>
          <w:sz w:val="28"/>
          <w:szCs w:val="28"/>
        </w:rPr>
        <w:t xml:space="preserve">. Не использованные по состоянию на 1 января текущего финансового года межбюджетные трансферты, имеющих целевое назначение, подлежат возврату </w:t>
      </w:r>
      <w:r>
        <w:rPr>
          <w:rFonts w:ascii="Times New Roman" w:hAnsi="Times New Roman" w:cs="Times New Roman"/>
          <w:sz w:val="28"/>
          <w:szCs w:val="28"/>
        </w:rPr>
        <w:t>в респуб</w:t>
      </w:r>
      <w:r w:rsidRPr="00F6209A">
        <w:rPr>
          <w:rFonts w:ascii="Times New Roman" w:hAnsi="Times New Roman" w:cs="Times New Roman"/>
          <w:sz w:val="28"/>
          <w:szCs w:val="28"/>
        </w:rPr>
        <w:t>ликанский бюджет Республики Мордовия в течение первых 15 рабочих дней очередного финансового года.</w:t>
      </w:r>
    </w:p>
    <w:p w:rsidR="00B4010E" w:rsidRPr="00F6209A" w:rsidRDefault="00B4010E" w:rsidP="00B4010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6209A">
        <w:rPr>
          <w:rFonts w:ascii="Times New Roman" w:hAnsi="Times New Roman" w:cs="Times New Roman"/>
          <w:sz w:val="28"/>
          <w:szCs w:val="28"/>
        </w:rPr>
        <w:t xml:space="preserve">. Контроль за целевым использованием </w:t>
      </w:r>
      <w:r>
        <w:rPr>
          <w:rFonts w:ascii="Times New Roman" w:hAnsi="Times New Roman" w:cs="Times New Roman"/>
          <w:sz w:val="28"/>
          <w:szCs w:val="28"/>
        </w:rPr>
        <w:t>гранта</w:t>
      </w:r>
      <w:r w:rsidRPr="00F6209A">
        <w:rPr>
          <w:rFonts w:ascii="Times New Roman" w:hAnsi="Times New Roman" w:cs="Times New Roman"/>
          <w:sz w:val="28"/>
          <w:szCs w:val="28"/>
        </w:rPr>
        <w:t xml:space="preserve"> осуществляет Финансовое управление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209A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F6209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4010E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010E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010E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010E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010E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010E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010E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010E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010E" w:rsidRPr="00E62A43" w:rsidRDefault="00B4010E" w:rsidP="00B401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62A43">
        <w:rPr>
          <w:rFonts w:ascii="Times New Roman" w:hAnsi="Times New Roman" w:cs="Times New Roman"/>
        </w:rPr>
        <w:lastRenderedPageBreak/>
        <w:t>Приложение 1</w:t>
      </w:r>
    </w:p>
    <w:p w:rsidR="00B4010E" w:rsidRDefault="00B4010E" w:rsidP="00B4010E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DC140A">
        <w:rPr>
          <w:rStyle w:val="a3"/>
          <w:rFonts w:ascii="Times New Roman" w:hAnsi="Times New Roman" w:cs="Times New Roman"/>
          <w:bCs/>
          <w:color w:val="000000" w:themeColor="text1"/>
        </w:rPr>
        <w:t xml:space="preserve">к </w:t>
      </w:r>
      <w:hyperlink w:anchor="sub_1000" w:history="1">
        <w:r w:rsidRPr="00DC140A">
          <w:rPr>
            <w:rStyle w:val="a4"/>
            <w:rFonts w:ascii="Times New Roman" w:hAnsi="Times New Roman"/>
            <w:color w:val="000000" w:themeColor="text1"/>
          </w:rPr>
          <w:t>Порядку</w:t>
        </w:r>
      </w:hyperlink>
      <w:r w:rsidRPr="00DC140A">
        <w:rPr>
          <w:rStyle w:val="a3"/>
          <w:rFonts w:ascii="Times New Roman" w:hAnsi="Times New Roman" w:cs="Times New Roman"/>
          <w:bCs/>
          <w:color w:val="000000" w:themeColor="text1"/>
        </w:rPr>
        <w:t xml:space="preserve"> </w:t>
      </w:r>
      <w:r w:rsidRPr="00DC140A">
        <w:rPr>
          <w:rFonts w:ascii="Times New Roman" w:hAnsi="Times New Roman" w:cs="Times New Roman"/>
          <w:bCs/>
          <w:color w:val="000000" w:themeColor="text1"/>
        </w:rPr>
        <w:t xml:space="preserve">расходования </w:t>
      </w:r>
      <w:r w:rsidRPr="00DC140A">
        <w:rPr>
          <w:rStyle w:val="a3"/>
          <w:rFonts w:ascii="Times New Roman" w:hAnsi="Times New Roman" w:cs="Times New Roman"/>
          <w:color w:val="000000" w:themeColor="text1"/>
        </w:rPr>
        <w:t xml:space="preserve">гранта, поступившего </w:t>
      </w:r>
    </w:p>
    <w:p w:rsidR="00B4010E" w:rsidRDefault="00B4010E" w:rsidP="00B4010E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DC140A">
        <w:rPr>
          <w:rStyle w:val="a3"/>
          <w:rFonts w:ascii="Times New Roman" w:hAnsi="Times New Roman" w:cs="Times New Roman"/>
          <w:color w:val="000000" w:themeColor="text1"/>
        </w:rPr>
        <w:t xml:space="preserve">из республиканского бюджета Республики Мордовия </w:t>
      </w:r>
    </w:p>
    <w:p w:rsidR="00B4010E" w:rsidRDefault="00B4010E" w:rsidP="00B4010E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DC140A">
        <w:rPr>
          <w:rStyle w:val="a3"/>
          <w:rFonts w:ascii="Times New Roman" w:hAnsi="Times New Roman" w:cs="Times New Roman"/>
          <w:color w:val="000000" w:themeColor="text1"/>
        </w:rPr>
        <w:t xml:space="preserve">в бюджет Атяшевского муниципального района в целях </w:t>
      </w:r>
    </w:p>
    <w:p w:rsidR="00B4010E" w:rsidRDefault="00B4010E" w:rsidP="00B4010E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DC140A">
        <w:rPr>
          <w:rStyle w:val="a3"/>
          <w:rFonts w:ascii="Times New Roman" w:hAnsi="Times New Roman" w:cs="Times New Roman"/>
          <w:color w:val="000000" w:themeColor="text1"/>
        </w:rPr>
        <w:t xml:space="preserve">содействия достижению и (или) поощрения достижения </w:t>
      </w:r>
    </w:p>
    <w:p w:rsidR="00B4010E" w:rsidRDefault="00B4010E" w:rsidP="00B4010E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DC140A">
        <w:rPr>
          <w:rStyle w:val="a3"/>
          <w:rFonts w:ascii="Times New Roman" w:hAnsi="Times New Roman" w:cs="Times New Roman"/>
          <w:color w:val="000000" w:themeColor="text1"/>
        </w:rPr>
        <w:t xml:space="preserve">наилучших значений показателей деятельности </w:t>
      </w:r>
    </w:p>
    <w:p w:rsidR="00B4010E" w:rsidRDefault="00B4010E" w:rsidP="00B4010E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DC140A">
        <w:rPr>
          <w:rStyle w:val="a3"/>
          <w:rFonts w:ascii="Times New Roman" w:hAnsi="Times New Roman" w:cs="Times New Roman"/>
          <w:color w:val="000000" w:themeColor="text1"/>
        </w:rPr>
        <w:t xml:space="preserve">органов местного самоуправления </w:t>
      </w:r>
    </w:p>
    <w:p w:rsidR="00B4010E" w:rsidRPr="00DC140A" w:rsidRDefault="00B4010E" w:rsidP="00B4010E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DC140A">
        <w:rPr>
          <w:rStyle w:val="a3"/>
          <w:rFonts w:ascii="Times New Roman" w:hAnsi="Times New Roman" w:cs="Times New Roman"/>
          <w:color w:val="000000" w:themeColor="text1"/>
        </w:rPr>
        <w:t>Атяшевского муниципального района</w:t>
      </w:r>
    </w:p>
    <w:p w:rsidR="00B4010E" w:rsidRPr="00DC140A" w:rsidRDefault="00B4010E" w:rsidP="00B4010E">
      <w:pPr>
        <w:ind w:left="2880"/>
        <w:rPr>
          <w:rStyle w:val="a3"/>
          <w:rFonts w:ascii="Times New Roman" w:hAnsi="Times New Roman" w:cs="Times New Roman"/>
          <w:b w:val="0"/>
          <w:color w:val="000000" w:themeColor="text1"/>
        </w:rPr>
      </w:pPr>
    </w:p>
    <w:p w:rsidR="00B4010E" w:rsidRPr="001B7B8C" w:rsidRDefault="00B4010E" w:rsidP="00B4010E">
      <w:pPr>
        <w:ind w:firstLine="698"/>
        <w:jc w:val="right"/>
        <w:rPr>
          <w:rFonts w:ascii="Times New Roman" w:hAnsi="Times New Roman" w:cs="Times New Roman"/>
          <w:highlight w:val="yellow"/>
        </w:rPr>
      </w:pPr>
    </w:p>
    <w:p w:rsidR="00B4010E" w:rsidRPr="00423B4C" w:rsidRDefault="00B4010E" w:rsidP="00B4010E">
      <w:pPr>
        <w:rPr>
          <w:rFonts w:ascii="Times New Roman" w:hAnsi="Times New Roman" w:cs="Times New Roman"/>
          <w:b/>
          <w:highlight w:val="yellow"/>
        </w:rPr>
      </w:pPr>
    </w:p>
    <w:p w:rsidR="00B4010E" w:rsidRDefault="00B4010E" w:rsidP="00B4010E">
      <w:pPr>
        <w:spacing w:after="0"/>
        <w:jc w:val="center"/>
        <w:rPr>
          <w:rFonts w:ascii="Times New Roman" w:hAnsi="Times New Roman" w:cs="Times New Roman"/>
          <w:bCs/>
        </w:rPr>
      </w:pPr>
      <w:r w:rsidRPr="00DC140A">
        <w:rPr>
          <w:rFonts w:ascii="Times New Roman" w:hAnsi="Times New Roman" w:cs="Times New Roman"/>
          <w:bCs/>
        </w:rPr>
        <w:t>Отчет</w:t>
      </w:r>
      <w:r w:rsidRPr="00DC140A">
        <w:rPr>
          <w:rFonts w:ascii="Times New Roman" w:hAnsi="Times New Roman" w:cs="Times New Roman"/>
          <w:bCs/>
        </w:rPr>
        <w:br/>
        <w:t>об использовании гранта</w:t>
      </w:r>
      <w:r w:rsidRPr="00DC140A">
        <w:rPr>
          <w:rFonts w:ascii="Times New Roman" w:hAnsi="Times New Roman" w:cs="Times New Roman"/>
          <w:bCs/>
          <w:color w:val="22272F"/>
        </w:rPr>
        <w:t xml:space="preserve">, поступившего из </w:t>
      </w:r>
      <w:r w:rsidRPr="00DC140A">
        <w:rPr>
          <w:rFonts w:ascii="Times New Roman" w:hAnsi="Times New Roman" w:cs="Times New Roman"/>
          <w:bCs/>
        </w:rPr>
        <w:t xml:space="preserve">республиканского бюджета Республики Мордовия в бюджет Атяшевского муниципального района в целях содействия достижению и (или) поощрения достижения наилучших значений показателей деятельности органов местного самоуправления </w:t>
      </w:r>
    </w:p>
    <w:p w:rsidR="00B4010E" w:rsidRDefault="00B4010E" w:rsidP="00B4010E">
      <w:pPr>
        <w:spacing w:after="0"/>
        <w:jc w:val="center"/>
        <w:rPr>
          <w:rFonts w:ascii="Times New Roman" w:hAnsi="Times New Roman" w:cs="Times New Roman"/>
          <w:bCs/>
        </w:rPr>
      </w:pPr>
      <w:r w:rsidRPr="00DC140A">
        <w:rPr>
          <w:rFonts w:ascii="Times New Roman" w:hAnsi="Times New Roman" w:cs="Times New Roman"/>
          <w:bCs/>
        </w:rPr>
        <w:t>Атяшевского муниципального района</w:t>
      </w:r>
    </w:p>
    <w:p w:rsidR="00B4010E" w:rsidRPr="00DC140A" w:rsidRDefault="00B4010E" w:rsidP="00B4010E">
      <w:pPr>
        <w:jc w:val="center"/>
        <w:rPr>
          <w:rFonts w:ascii="Times New Roman" w:hAnsi="Times New Roman" w:cs="Times New Roman"/>
          <w:bCs/>
        </w:rPr>
      </w:pPr>
      <w:r w:rsidRPr="00DC140A">
        <w:rPr>
          <w:rFonts w:ascii="Times New Roman" w:hAnsi="Times New Roman" w:cs="Times New Roman"/>
          <w:bCs/>
        </w:rPr>
        <w:t>за __________ 20__ год</w:t>
      </w:r>
    </w:p>
    <w:p w:rsidR="00B4010E" w:rsidRPr="00E64CDC" w:rsidRDefault="00B4010E" w:rsidP="00B4010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992"/>
        <w:gridCol w:w="851"/>
        <w:gridCol w:w="1134"/>
        <w:gridCol w:w="1275"/>
        <w:gridCol w:w="1418"/>
        <w:gridCol w:w="709"/>
        <w:gridCol w:w="1134"/>
        <w:gridCol w:w="1417"/>
      </w:tblGrid>
      <w:tr w:rsidR="00B4010E" w:rsidRPr="005C2585" w:rsidTr="00B23A16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Цель, наименование расходного полномочия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Код расходов КФСР, КЦСР, КВР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Поступило средств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Утвержде</w:t>
            </w: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но бюджетных ассигнований, всего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Лимиты бюджетных обязательств на отчетный период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Неиспользо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ванные</w:t>
            </w:r>
            <w:proofErr w:type="gramEnd"/>
            <w:r w:rsidRPr="00223A1C">
              <w:rPr>
                <w:rFonts w:ascii="Times New Roman" w:hAnsi="Times New Roman" w:cs="Times New Roman"/>
                <w:sz w:val="20"/>
                <w:szCs w:val="20"/>
              </w:rPr>
              <w:t xml:space="preserve"> значения</w:t>
            </w:r>
          </w:p>
        </w:tc>
      </w:tr>
      <w:tr w:rsidR="00B4010E" w:rsidRPr="005C2585" w:rsidTr="00B23A16"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 отчетном периоде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В отчетном периоде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10E" w:rsidRPr="005C2585" w:rsidTr="00B23A1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3A1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4010E" w:rsidRPr="005C2585" w:rsidTr="00B23A1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10E" w:rsidRPr="005C2585" w:rsidTr="00B23A1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0E" w:rsidRPr="00223A1C" w:rsidRDefault="00B4010E" w:rsidP="00B23A1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4010E" w:rsidRPr="005C2585" w:rsidRDefault="00B4010E" w:rsidP="00B4010E">
      <w:pPr>
        <w:rPr>
          <w:rFonts w:ascii="Times New Roman" w:hAnsi="Times New Roman" w:cs="Times New Roman"/>
          <w:sz w:val="28"/>
          <w:szCs w:val="28"/>
        </w:rPr>
      </w:pPr>
    </w:p>
    <w:p w:rsidR="00B4010E" w:rsidRPr="00E62A43" w:rsidRDefault="00B4010E" w:rsidP="00B4010E">
      <w:pPr>
        <w:pStyle w:val="a6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 xml:space="preserve">Руководитель  ГРБС               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E62A43">
        <w:rPr>
          <w:rFonts w:ascii="Times New Roman" w:hAnsi="Times New Roman" w:cs="Times New Roman"/>
          <w:sz w:val="22"/>
          <w:szCs w:val="22"/>
        </w:rPr>
        <w:t xml:space="preserve">                   _________     _____________________</w:t>
      </w:r>
    </w:p>
    <w:p w:rsidR="00B4010E" w:rsidRPr="00E62A43" w:rsidRDefault="00B4010E" w:rsidP="00B4010E">
      <w:pPr>
        <w:pStyle w:val="a6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Pr="00E62A43">
        <w:rPr>
          <w:rFonts w:ascii="Times New Roman" w:hAnsi="Times New Roman" w:cs="Times New Roman"/>
          <w:sz w:val="22"/>
          <w:szCs w:val="22"/>
        </w:rPr>
        <w:t xml:space="preserve">     (подпись)       (расшифровка подписи)</w:t>
      </w:r>
    </w:p>
    <w:p w:rsidR="00B4010E" w:rsidRPr="00E62A43" w:rsidRDefault="00B4010E" w:rsidP="00B4010E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B4010E" w:rsidRPr="00E62A43" w:rsidRDefault="00B4010E" w:rsidP="00B4010E">
      <w:pPr>
        <w:pStyle w:val="a6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 xml:space="preserve">Исполнитель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2A43">
        <w:rPr>
          <w:rFonts w:ascii="Times New Roman" w:hAnsi="Times New Roman" w:cs="Times New Roman"/>
          <w:sz w:val="22"/>
          <w:szCs w:val="22"/>
        </w:rPr>
        <w:t xml:space="preserve">                           _________       _____________________</w:t>
      </w:r>
    </w:p>
    <w:p w:rsidR="00B4010E" w:rsidRPr="00E62A43" w:rsidRDefault="00B4010E" w:rsidP="00B4010E">
      <w:pPr>
        <w:pStyle w:val="a6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E62A43">
        <w:rPr>
          <w:rFonts w:ascii="Times New Roman" w:hAnsi="Times New Roman" w:cs="Times New Roman"/>
          <w:sz w:val="22"/>
          <w:szCs w:val="22"/>
        </w:rPr>
        <w:t xml:space="preserve">    (подпись)       (расшифровка подписи)</w:t>
      </w:r>
    </w:p>
    <w:p w:rsidR="00B4010E" w:rsidRPr="00E62A43" w:rsidRDefault="00B4010E" w:rsidP="00B4010E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B4010E" w:rsidRPr="00E62A43" w:rsidRDefault="00B4010E" w:rsidP="00B4010E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B4010E" w:rsidRPr="00E62A43" w:rsidRDefault="00B4010E" w:rsidP="00B4010E">
      <w:pPr>
        <w:pStyle w:val="a6"/>
        <w:rPr>
          <w:rFonts w:ascii="Times New Roman" w:hAnsi="Times New Roman" w:cs="Times New Roman"/>
          <w:sz w:val="22"/>
          <w:szCs w:val="22"/>
        </w:rPr>
      </w:pPr>
      <w:r w:rsidRPr="00E62A43">
        <w:rPr>
          <w:rFonts w:ascii="Times New Roman" w:hAnsi="Times New Roman" w:cs="Times New Roman"/>
          <w:sz w:val="22"/>
          <w:szCs w:val="22"/>
        </w:rPr>
        <w:t>М.П.</w:t>
      </w:r>
    </w:p>
    <w:p w:rsidR="00B4010E" w:rsidRPr="00E62A43" w:rsidRDefault="00B4010E" w:rsidP="00B4010E">
      <w:pPr>
        <w:pStyle w:val="s1"/>
        <w:shd w:val="clear" w:color="auto" w:fill="FFFFFF"/>
        <w:jc w:val="both"/>
        <w:rPr>
          <w:color w:val="22272F"/>
          <w:sz w:val="22"/>
          <w:szCs w:val="22"/>
        </w:rPr>
      </w:pPr>
    </w:p>
    <w:p w:rsidR="00B4010E" w:rsidRPr="00727AA5" w:rsidRDefault="00B4010E" w:rsidP="00B4010E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B4010E" w:rsidRPr="00727AA5" w:rsidRDefault="00B4010E" w:rsidP="00B4010E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B4010E" w:rsidRDefault="00B4010E" w:rsidP="00B4010E">
      <w:pPr>
        <w:shd w:val="clear" w:color="auto" w:fill="FFFFFF"/>
        <w:spacing w:after="0" w:line="240" w:lineRule="auto"/>
        <w:ind w:firstLine="709"/>
        <w:jc w:val="both"/>
      </w:pPr>
    </w:p>
    <w:p w:rsidR="00634EB8" w:rsidRDefault="00E94E0E"/>
    <w:sectPr w:rsidR="00634EB8" w:rsidSect="00724DF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705"/>
    <w:rsid w:val="00354AD8"/>
    <w:rsid w:val="009C32CE"/>
    <w:rsid w:val="00B4010E"/>
    <w:rsid w:val="00DE0705"/>
    <w:rsid w:val="00E9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B358C"/>
  <w15:docId w15:val="{9CA70B9B-9474-4E24-B48E-6A3A469C8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10E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B4010E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4010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4010E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4010E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s1">
    <w:name w:val="s_1"/>
    <w:basedOn w:val="a"/>
    <w:rsid w:val="00B40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Цветовое выделение"/>
    <w:rsid w:val="00B4010E"/>
    <w:rPr>
      <w:b/>
      <w:color w:val="26282F"/>
    </w:rPr>
  </w:style>
  <w:style w:type="character" w:customStyle="1" w:styleId="a4">
    <w:name w:val="Гипертекстовая ссылка"/>
    <w:rsid w:val="00B4010E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rsid w:val="00B4010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rsid w:val="00B401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833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2</cp:revision>
  <dcterms:created xsi:type="dcterms:W3CDTF">2020-12-26T08:15:00Z</dcterms:created>
  <dcterms:modified xsi:type="dcterms:W3CDTF">2020-12-26T08:15:00Z</dcterms:modified>
</cp:coreProperties>
</file>