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57" w:rsidRPr="00047D89" w:rsidRDefault="00DF0257" w:rsidP="00CE2CBE">
      <w:pPr>
        <w:pStyle w:val="1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047D89">
        <w:rPr>
          <w:color w:val="000000" w:themeColor="text1"/>
          <w:sz w:val="28"/>
          <w:szCs w:val="28"/>
        </w:rPr>
        <w:t>Консультационные услуги Кадастровой палаты</w:t>
      </w:r>
    </w:p>
    <w:p w:rsidR="00DF0257" w:rsidRPr="00047D89" w:rsidRDefault="00DF0257" w:rsidP="00CE2CBE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047D89">
        <w:rPr>
          <w:bCs/>
          <w:color w:val="000000" w:themeColor="text1"/>
          <w:sz w:val="28"/>
          <w:szCs w:val="28"/>
        </w:rPr>
        <w:t xml:space="preserve">Почти каждый гражданин может столкнуться с различными проблемами и тонкостями, связанными с недвижимым имуществом. От владельцев объектов недвижимости требуется соблюдать законодательство, чтобы подготовить необходимые для сделки документы. Квалифицированную помощь при совершении подобных операций окажут специалисты Кадастровой палаты </w:t>
      </w:r>
      <w:r w:rsidR="00BF5FA2" w:rsidRPr="00047D89">
        <w:rPr>
          <w:bCs/>
          <w:color w:val="000000" w:themeColor="text1"/>
          <w:sz w:val="28"/>
          <w:szCs w:val="28"/>
        </w:rPr>
        <w:t>по Республике Мордовия</w:t>
      </w:r>
      <w:r w:rsidRPr="00047D89">
        <w:rPr>
          <w:bCs/>
          <w:color w:val="000000" w:themeColor="text1"/>
          <w:sz w:val="28"/>
          <w:szCs w:val="28"/>
        </w:rPr>
        <w:t>.</w:t>
      </w:r>
      <w:r w:rsidRPr="00047D89">
        <w:rPr>
          <w:color w:val="000000" w:themeColor="text1"/>
          <w:sz w:val="28"/>
          <w:szCs w:val="28"/>
        </w:rPr>
        <w:t> </w:t>
      </w:r>
    </w:p>
    <w:p w:rsidR="00DF0257" w:rsidRPr="00047D89" w:rsidRDefault="00DF0257" w:rsidP="00CE2CBE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047D89">
        <w:rPr>
          <w:color w:val="000000" w:themeColor="text1"/>
          <w:sz w:val="28"/>
          <w:szCs w:val="28"/>
        </w:rPr>
        <w:t xml:space="preserve">Кадастровая палата </w:t>
      </w:r>
      <w:r w:rsidR="00BF5FA2" w:rsidRPr="00047D89">
        <w:rPr>
          <w:color w:val="000000" w:themeColor="text1"/>
          <w:sz w:val="28"/>
          <w:szCs w:val="28"/>
        </w:rPr>
        <w:t>по Республике Мордовия</w:t>
      </w:r>
      <w:r w:rsidRPr="00047D89">
        <w:rPr>
          <w:color w:val="000000" w:themeColor="text1"/>
          <w:sz w:val="28"/>
          <w:szCs w:val="28"/>
        </w:rPr>
        <w:t xml:space="preserve"> оказывает помощь в подготовке проектов договоров для сделок с недвижимостью. К ним относится, например, купля-продажа, дарение, мена или аренда. Кроме того, специалисты Кадастровой палаты помогут составить исковые заявления о признании права собственности в порядке наследования, на самовольную постройку, об установлени</w:t>
      </w:r>
      <w:r w:rsidR="00BF5FA2" w:rsidRPr="00047D89">
        <w:rPr>
          <w:color w:val="000000" w:themeColor="text1"/>
          <w:sz w:val="28"/>
          <w:szCs w:val="28"/>
        </w:rPr>
        <w:t>и</w:t>
      </w:r>
      <w:r w:rsidRPr="00047D89">
        <w:rPr>
          <w:color w:val="000000" w:themeColor="text1"/>
          <w:sz w:val="28"/>
          <w:szCs w:val="28"/>
        </w:rPr>
        <w:t xml:space="preserve"> сервитута и т.д. </w:t>
      </w:r>
    </w:p>
    <w:p w:rsidR="00DF0257" w:rsidRPr="00047D89" w:rsidRDefault="00DF0257" w:rsidP="00CE2CBE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047D89">
        <w:rPr>
          <w:color w:val="000000" w:themeColor="text1"/>
          <w:sz w:val="28"/>
          <w:szCs w:val="28"/>
        </w:rPr>
        <w:t>Всем заинтересованным лицам также предлагается получить исчерпывающую консультацию по вопросам, относящимся к операциям с недвижимостью, например, в сфере проведения кадастровых работ, оценки объектов недвижимости и т.п. </w:t>
      </w:r>
    </w:p>
    <w:p w:rsidR="00DF0257" w:rsidRPr="00047D89" w:rsidRDefault="00DF0257" w:rsidP="00CE2CBE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047D89">
        <w:rPr>
          <w:color w:val="000000" w:themeColor="text1"/>
          <w:sz w:val="28"/>
          <w:szCs w:val="28"/>
        </w:rPr>
        <w:t xml:space="preserve">Преимущества получения консультаций в Кадастровой палате очевидны: экономия времени, возможность получить консультацию квалифицированного специалиста, индивидуальный подход к каждому заявителю. Кадастровая палата обладает многолетним опытом </w:t>
      </w:r>
      <w:r w:rsidR="00BF5FA2" w:rsidRPr="00047D89">
        <w:rPr>
          <w:color w:val="000000" w:themeColor="text1"/>
          <w:sz w:val="28"/>
          <w:szCs w:val="28"/>
        </w:rPr>
        <w:t xml:space="preserve">работы </w:t>
      </w:r>
      <w:r w:rsidRPr="00047D89">
        <w:rPr>
          <w:color w:val="000000" w:themeColor="text1"/>
          <w:sz w:val="28"/>
          <w:szCs w:val="28"/>
        </w:rPr>
        <w:t>в сфере оборота недвижимости и несет полную ответственность за оказание услуг, гарантируя высокий уровень профессионализма.</w:t>
      </w:r>
    </w:p>
    <w:p w:rsidR="00DF0257" w:rsidRPr="00BF5FA2" w:rsidRDefault="00DF0257" w:rsidP="00DF0257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BF5FA2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BF5FA2" w:rsidRDefault="009739A8" w:rsidP="00DF0257">
      <w:pPr>
        <w:rPr>
          <w:rFonts w:ascii="Times New Roman" w:hAnsi="Times New Roman" w:cs="Times New Roman"/>
          <w:sz w:val="28"/>
          <w:szCs w:val="28"/>
        </w:rPr>
      </w:pPr>
    </w:p>
    <w:sectPr w:rsidR="009739A8" w:rsidRPr="00BF5FA2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47D89"/>
    <w:rsid w:val="0014512A"/>
    <w:rsid w:val="001F62F7"/>
    <w:rsid w:val="002D2BF1"/>
    <w:rsid w:val="002E51BB"/>
    <w:rsid w:val="00356D79"/>
    <w:rsid w:val="00385FD1"/>
    <w:rsid w:val="009739A8"/>
    <w:rsid w:val="00A10647"/>
    <w:rsid w:val="00BF5FA2"/>
    <w:rsid w:val="00CC1747"/>
    <w:rsid w:val="00CE2CBE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2021-02-15T09:50:00Z</dcterms:created>
  <dcterms:modified xsi:type="dcterms:W3CDTF">2021-02-26T05:43:00Z</dcterms:modified>
</cp:coreProperties>
</file>