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423" w:rsidRPr="00887423" w:rsidRDefault="00887423" w:rsidP="00337B9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7423" w:rsidRPr="00887423" w:rsidRDefault="00887423" w:rsidP="008874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887423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:rsidR="00887423" w:rsidRPr="00887423" w:rsidRDefault="00887423" w:rsidP="008874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887423" w:rsidRPr="00887423" w:rsidRDefault="00887423" w:rsidP="008874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887423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 МУНИЦИПАЛЬНОГО РАЙОНА</w:t>
      </w:r>
    </w:p>
    <w:p w:rsidR="00887423" w:rsidRPr="00887423" w:rsidRDefault="00E20A34" w:rsidP="008874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РЕСПУБЛИКИ МОРДОВИЯ</w:t>
      </w:r>
    </w:p>
    <w:p w:rsidR="00887423" w:rsidRPr="00887423" w:rsidRDefault="00887423" w:rsidP="0088742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887423" w:rsidRPr="00887423" w:rsidRDefault="00887423" w:rsidP="00887423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87423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684E9" wp14:editId="33F591E6">
                <wp:simplePos x="0" y="0"/>
                <wp:positionH relativeFrom="column">
                  <wp:posOffset>-154236</wp:posOffset>
                </wp:positionH>
                <wp:positionV relativeFrom="paragraph">
                  <wp:posOffset>224851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6678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15pt,17.7pt" to="131.8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"/>
            </w:pict>
          </mc:Fallback>
        </mc:AlternateContent>
      </w:r>
      <w:r w:rsidRPr="00887423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887423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88742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 w:rsidR="00337B9F">
        <w:rPr>
          <w:rFonts w:ascii="Times New Roman" w:eastAsia="Times New Roman" w:hAnsi="Times New Roman" w:cs="Times New Roman"/>
          <w:sz w:val="36"/>
          <w:szCs w:val="28"/>
          <w:lang w:eastAsia="ru-RU"/>
        </w:rPr>
        <w:t>05.03.2021</w:t>
      </w:r>
      <w:r w:rsidRPr="0088742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</w:t>
      </w:r>
      <w:r w:rsidR="006307AE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</w:t>
      </w:r>
      <w:r w:rsidRPr="0088742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</w:t>
      </w:r>
      <w:r w:rsidR="006307AE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</w:t>
      </w:r>
      <w:r w:rsidRPr="0088742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proofErr w:type="gramStart"/>
      <w:r w:rsidRPr="0088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 w:rsidRPr="008874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proofErr w:type="gramEnd"/>
      <w:r w:rsidR="00337B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87</w:t>
      </w:r>
      <w:r w:rsidRPr="008874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</w:t>
      </w:r>
    </w:p>
    <w:p w:rsidR="00887423" w:rsidRPr="00887423" w:rsidRDefault="00887423" w:rsidP="008874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887423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887423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887423" w:rsidRP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87423" w:rsidRP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87423" w:rsidRP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887423" w:rsidRP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88742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О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внесении изменений в</w:t>
      </w:r>
      <w:r w:rsidRPr="0088742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Поряд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ок</w:t>
      </w:r>
      <w:r w:rsidRPr="0088742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определения объема и условий предоставления муниципальным бюджетным (автономным) учреждениям </w:t>
      </w:r>
      <w:proofErr w:type="spellStart"/>
      <w:r w:rsidRPr="0088742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Атяшевского</w:t>
      </w:r>
      <w:proofErr w:type="spellEnd"/>
      <w:r w:rsidRPr="0088742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муниципального района</w:t>
      </w:r>
      <w:r w:rsidR="009535E5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Республики Мордовия</w:t>
      </w:r>
      <w:r w:rsidRPr="0088742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субсидий на иные цели</w:t>
      </w:r>
    </w:p>
    <w:p w:rsid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87423" w:rsidRP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соответствии со </w:t>
      </w:r>
      <w:hyperlink r:id="rId4" w:history="1">
        <w:r w:rsidRPr="00887423">
          <w:rPr>
            <w:rFonts w:ascii="Times New Roman CYR" w:eastAsia="Times New Roman" w:hAnsi="Times New Roman CYR" w:cs="Times New Roman CYR"/>
            <w:bCs/>
            <w:color w:val="106BBE"/>
            <w:sz w:val="28"/>
            <w:szCs w:val="28"/>
            <w:lang w:eastAsia="ru-RU"/>
          </w:rPr>
          <w:t>статьей 78.1</w:t>
        </w:r>
      </w:hyperlink>
      <w:r w:rsidRPr="0088742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Бюджетного кодекса Российской Федерации, </w:t>
      </w:r>
      <w:hyperlink r:id="rId5" w:history="1">
        <w:r w:rsidRPr="00887423">
          <w:rPr>
            <w:rFonts w:ascii="Times New Roman CYR" w:eastAsia="Times New Roman" w:hAnsi="Times New Roman CYR" w:cs="Times New Roman CYR"/>
            <w:bCs/>
            <w:color w:val="106BBE"/>
            <w:sz w:val="28"/>
            <w:szCs w:val="28"/>
            <w:lang w:eastAsia="ru-RU"/>
          </w:rPr>
          <w:t>пунктом 4</w:t>
        </w:r>
      </w:hyperlink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Постановления Правительства Российской Федерации от 22.02.2020 г. №203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 </w:t>
      </w:r>
      <w:hyperlink r:id="rId6" w:history="1">
        <w:r w:rsidRPr="00887423">
          <w:rPr>
            <w:rFonts w:ascii="Times New Roman CYR" w:eastAsia="Times New Roman" w:hAnsi="Times New Roman CYR" w:cs="Times New Roman CYR"/>
            <w:bCs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 06.10.2013 г. № 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Атяшевского</w:t>
      </w:r>
      <w:proofErr w:type="spellEnd"/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</w:t>
      </w:r>
      <w:r w:rsidR="009535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Республики Мордовия </w:t>
      </w:r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постановляю:</w:t>
      </w:r>
    </w:p>
    <w:p w:rsidR="00887423" w:rsidRP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 Утвердить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изменения, которые вносятся в </w:t>
      </w:r>
      <w:hyperlink w:anchor="sub_59" w:history="1">
        <w:r w:rsidRPr="00887423">
          <w:rPr>
            <w:rFonts w:ascii="Times New Roman CYR" w:eastAsia="Times New Roman" w:hAnsi="Times New Roman CYR" w:cs="Times New Roman CYR"/>
            <w:bCs/>
            <w:color w:val="106BBE"/>
            <w:sz w:val="28"/>
            <w:szCs w:val="28"/>
            <w:lang w:eastAsia="ru-RU"/>
          </w:rPr>
          <w:t>Порядок</w:t>
        </w:r>
      </w:hyperlink>
      <w:r w:rsidRPr="00887423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определения объема и условий предоставления муниципальным бюджетным (автономным) учреждениям </w:t>
      </w:r>
      <w:proofErr w:type="spellStart"/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Атяшевского</w:t>
      </w:r>
      <w:proofErr w:type="spellEnd"/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</w:t>
      </w:r>
      <w:r w:rsidR="009535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Республики Мордовия</w:t>
      </w:r>
      <w:r w:rsidRPr="00887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субсидий на иные цели.</w:t>
      </w:r>
    </w:p>
    <w:p w:rsidR="00887423" w:rsidRP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8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0"/>
      <w:r w:rsidRPr="008874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опубликования.</w:t>
      </w:r>
    </w:p>
    <w:p w:rsidR="00887423" w:rsidRP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87423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 Первого заместителя Главы района по экономике</w:t>
      </w:r>
      <w:r w:rsidR="005B0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Начальника Финансового управления Администрации </w:t>
      </w:r>
      <w:proofErr w:type="spellStart"/>
      <w:r w:rsidRPr="0088742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88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53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</w:t>
      </w:r>
      <w:proofErr w:type="gramStart"/>
      <w:r w:rsidR="00953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Мордовия </w:t>
      </w:r>
      <w:r w:rsidRPr="0088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М.С.</w:t>
      </w:r>
      <w:proofErr w:type="gramEnd"/>
      <w:r w:rsidRPr="0088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Алешину.</w:t>
      </w:r>
    </w:p>
    <w:bookmarkEnd w:id="1"/>
    <w:p w:rsidR="00887423" w:rsidRP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423" w:rsidRPr="00887423" w:rsidRDefault="00887423" w:rsidP="008874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887423" w:rsidRPr="00887423" w:rsidTr="00403B1B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887423" w:rsidRPr="00887423" w:rsidRDefault="00887423" w:rsidP="00887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88742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88742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Атяшевского</w:t>
            </w:r>
            <w:proofErr w:type="spellEnd"/>
            <w:r w:rsidRPr="0088742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муниципального района</w:t>
            </w:r>
            <w:r w:rsidR="009535E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887423" w:rsidRPr="00887423" w:rsidRDefault="00887423" w:rsidP="00887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88742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В.Г.</w:t>
            </w:r>
            <w:r w:rsidR="006307AE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</w:t>
            </w:r>
            <w:r w:rsidRPr="00887423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Прокин</w:t>
            </w:r>
          </w:p>
        </w:tc>
      </w:tr>
      <w:tr w:rsidR="00887423" w:rsidRPr="00887423" w:rsidTr="00403B1B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887423" w:rsidRDefault="00887423" w:rsidP="00887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:rsidR="00887423" w:rsidRDefault="00887423" w:rsidP="00887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:rsidR="00887423" w:rsidRPr="00887423" w:rsidRDefault="00887423" w:rsidP="00887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887423" w:rsidRDefault="00887423" w:rsidP="00887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:rsidR="00337B9F" w:rsidRDefault="00337B9F" w:rsidP="00887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:rsidR="00337B9F" w:rsidRDefault="00337B9F" w:rsidP="00887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  <w:p w:rsidR="00337B9F" w:rsidRPr="00887423" w:rsidRDefault="00337B9F" w:rsidP="00887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bookmarkStart w:id="2" w:name="_GoBack"/>
            <w:bookmarkEnd w:id="2"/>
          </w:p>
        </w:tc>
      </w:tr>
    </w:tbl>
    <w:p w:rsidR="000F6BFC" w:rsidRPr="00B55862" w:rsidRDefault="00887423" w:rsidP="000F6B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lastRenderedPageBreak/>
        <w:t xml:space="preserve">                                                                                  </w:t>
      </w:r>
      <w:r w:rsidR="000F6BFC">
        <w:t xml:space="preserve">              </w:t>
      </w:r>
      <w:r>
        <w:t xml:space="preserve">                                                           </w:t>
      </w:r>
      <w:r w:rsidR="000F6BFC" w:rsidRPr="00B55862">
        <w:rPr>
          <w:rFonts w:ascii="Times New Roman" w:hAnsi="Times New Roman"/>
          <w:sz w:val="28"/>
          <w:szCs w:val="28"/>
        </w:rPr>
        <w:t>Утверждены</w:t>
      </w:r>
    </w:p>
    <w:p w:rsidR="000F6BFC" w:rsidRDefault="000F6BFC" w:rsidP="000F6B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Pr="00B55862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0F6BFC" w:rsidRDefault="000F6BFC" w:rsidP="000F6B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 w:rsidRPr="00B55862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B5586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34FC3" w:rsidRDefault="00734FC3" w:rsidP="000F6B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F42FD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F6BFC" w:rsidRPr="00B55862" w:rsidRDefault="000F6BFC" w:rsidP="000F6B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  <w:r w:rsidR="00337B9F">
        <w:rPr>
          <w:rFonts w:ascii="Times New Roman" w:hAnsi="Times New Roman"/>
          <w:sz w:val="28"/>
          <w:szCs w:val="28"/>
        </w:rPr>
        <w:t>05.03.2021</w:t>
      </w:r>
      <w:r w:rsidRPr="00B55862">
        <w:rPr>
          <w:rFonts w:ascii="Times New Roman" w:hAnsi="Times New Roman"/>
          <w:sz w:val="28"/>
          <w:szCs w:val="28"/>
        </w:rPr>
        <w:t xml:space="preserve"> г. </w:t>
      </w:r>
      <w:proofErr w:type="gramStart"/>
      <w:r w:rsidRPr="00B55862">
        <w:rPr>
          <w:rFonts w:ascii="Times New Roman" w:hAnsi="Times New Roman"/>
          <w:sz w:val="28"/>
          <w:szCs w:val="28"/>
        </w:rPr>
        <w:t xml:space="preserve">№ </w:t>
      </w:r>
      <w:r w:rsidR="00337B9F">
        <w:rPr>
          <w:rFonts w:ascii="Times New Roman" w:hAnsi="Times New Roman"/>
          <w:sz w:val="28"/>
          <w:szCs w:val="28"/>
        </w:rPr>
        <w:t xml:space="preserve"> 87</w:t>
      </w:r>
      <w:proofErr w:type="gramEnd"/>
    </w:p>
    <w:p w:rsidR="000F6BFC" w:rsidRPr="00B55862" w:rsidRDefault="000F6BFC" w:rsidP="000F6B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6BFC" w:rsidRPr="000F6BFC" w:rsidRDefault="000F6BFC" w:rsidP="000F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6BFC">
        <w:rPr>
          <w:rFonts w:ascii="Times New Roman" w:eastAsia="Calibri" w:hAnsi="Times New Roman" w:cs="Times New Roman"/>
          <w:b/>
          <w:sz w:val="28"/>
          <w:szCs w:val="28"/>
        </w:rPr>
        <w:t>Изменения,</w:t>
      </w:r>
    </w:p>
    <w:p w:rsidR="000F6BFC" w:rsidRPr="000F6BFC" w:rsidRDefault="000F6BFC" w:rsidP="000F6BF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6BFC">
        <w:rPr>
          <w:rFonts w:ascii="Times New Roman" w:eastAsia="Calibri" w:hAnsi="Times New Roman" w:cs="Times New Roman"/>
          <w:b/>
          <w:sz w:val="28"/>
          <w:szCs w:val="28"/>
        </w:rPr>
        <w:t>которые вносятся в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F6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 определения объема и условий предоставления муниципальным бюджетным (автономным) учреждениям </w:t>
      </w:r>
      <w:proofErr w:type="spellStart"/>
      <w:r w:rsidRPr="000F6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0F6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  <w:r w:rsidR="009535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Мордовия </w:t>
      </w:r>
      <w:r w:rsidRPr="000F6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субсидий на иные цели</w:t>
      </w:r>
    </w:p>
    <w:p w:rsidR="000F6BFC" w:rsidRPr="000F6BFC" w:rsidRDefault="000F6BFC" w:rsidP="000F6BFC">
      <w:pPr>
        <w:spacing w:after="0" w:line="240" w:lineRule="auto"/>
        <w:rPr>
          <w:rFonts w:ascii="Calibri" w:eastAsia="Calibri" w:hAnsi="Calibri" w:cs="Times New Roman"/>
        </w:rPr>
      </w:pPr>
    </w:p>
    <w:p w:rsidR="000F6BFC" w:rsidRPr="000F6BFC" w:rsidRDefault="000F6BFC" w:rsidP="000F6BF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6BFC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>
        <w:rPr>
          <w:rFonts w:ascii="Times New Roman" w:eastAsia="Calibri" w:hAnsi="Times New Roman" w:cs="Times New Roman"/>
          <w:sz w:val="28"/>
          <w:szCs w:val="28"/>
        </w:rPr>
        <w:t>В п</w:t>
      </w:r>
      <w:r w:rsidRPr="000F6BFC">
        <w:rPr>
          <w:rFonts w:ascii="Times New Roman" w:eastAsia="Calibri" w:hAnsi="Times New Roman" w:cs="Times New Roman"/>
          <w:sz w:val="28"/>
          <w:szCs w:val="28"/>
        </w:rPr>
        <w:t>озици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0F6BFC">
        <w:rPr>
          <w:rFonts w:ascii="Times New Roman" w:eastAsia="Calibri" w:hAnsi="Times New Roman" w:cs="Times New Roman"/>
          <w:sz w:val="28"/>
          <w:szCs w:val="28"/>
        </w:rPr>
        <w:t xml:space="preserve"> «О</w:t>
      </w:r>
      <w:r>
        <w:rPr>
          <w:rFonts w:ascii="Times New Roman" w:eastAsia="Calibri" w:hAnsi="Times New Roman" w:cs="Times New Roman"/>
          <w:sz w:val="28"/>
          <w:szCs w:val="28"/>
        </w:rPr>
        <w:t>бщие положения</w:t>
      </w:r>
      <w:r w:rsidRPr="000F6BFC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пункт 2 </w:t>
      </w:r>
      <w:r w:rsidRPr="000F6BFC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:rsidR="000F6BFC" w:rsidRPr="000F6BFC" w:rsidRDefault="00EB3504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3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F6BFC"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Иными целями в рамках настоящего Порядка являются расходы учреждений, не включаемые в состав нормативных затрат на оказание муниципальных услуг (выполнение работ), в том числе на: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7"/>
      <w:bookmarkEnd w:id="3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обследование зданий и сооружений на предмет технического состояния и сохранения эксплуатационных свойств, осуществление работ по разработке проектно-сметной документации, проведению экспертизы проектно-сметной документации, капитальному ремонту имущества, проведению технического надзора за выполнением работ по капитальному ремонту;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8"/>
      <w:bookmarkEnd w:id="4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проведение текущего ремонта, направленного на поддержание в исправном состоянии зданий, помещений и инженерных коммуникаций муниципальных учреждений;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9"/>
      <w:bookmarkEnd w:id="5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приобретение основных средств, не включаемых в нормативные затраты, связанные с выполнением муниципального задания, свыше 90,0 тыс. руб. за единицу, приобретение программного обеспечения;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10"/>
      <w:bookmarkEnd w:id="6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проведение мероприятий по ликвидации чрезвычайной ситуации;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11"/>
      <w:bookmarkEnd w:id="7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5) комплектование книжных фондов библиотек, не включаемых в нормативные затраты, связанные с выполнением муниципального задания;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2"/>
      <w:bookmarkEnd w:id="8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обеспечение отдыха, оздоровления детей и подростков в летний период;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3"/>
      <w:bookmarkEnd w:id="9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обеспечение занятости подростков от 14 до 18 лет, в том числе и в каникулярное время;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4"/>
      <w:bookmarkEnd w:id="10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8) реализацией мероприятий, источником финансового обеспечения которых являются субвенции, субсидии и иные межбюджетные трансферты из федерального бюджета;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15"/>
      <w:bookmarkEnd w:id="11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9)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учреждениях, осуществляющих образовательную деятельность;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6"/>
      <w:bookmarkEnd w:id="12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реализацию мероприятий, направленных на энергосбережение и </w:t>
      </w:r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повышение энергетической эффективности;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7"/>
      <w:bookmarkEnd w:id="13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11) исполнение судебных актов;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8"/>
      <w:bookmarkEnd w:id="14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12) организацию и проведение мероприятий в сфере молодежной политики, культурно-массовых мероприятий</w:t>
      </w:r>
      <w:r w:rsidR="00CD1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9"/>
      <w:bookmarkEnd w:id="15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13) выплату грантов, установленных нормативными правовыми документами;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20"/>
      <w:bookmarkEnd w:id="16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14) услуги по разработке технических условий присоединения к сетям инженерно-технического обеспечения по муниципальным учреждениям;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21"/>
      <w:bookmarkEnd w:id="17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15) приобретение материальных запасов;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22"/>
      <w:bookmarkEnd w:id="18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проведение мероприятий по формированию системы обеспечения безопасности муниципальных учреждений;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23"/>
      <w:bookmarkEnd w:id="19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17) финансирование расходов по проведению ликвидационных, реорганизационных мероприятий в муниципальных учреждениях, содержанию учреждений, находящихся в стадии реконструкции;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sub_24"/>
      <w:bookmarkEnd w:id="20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18) обустройство и художественное оформление площадок для проведения новогодних мероприятий;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sub_25"/>
      <w:bookmarkEnd w:id="21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19) </w:t>
      </w:r>
      <w:proofErr w:type="spellStart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sub_26"/>
      <w:bookmarkEnd w:id="22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20) реализация комплекса мероприятий по формированию общей среды жизнедеятельности с учетом потребности инвалидов;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sub_27"/>
      <w:bookmarkEnd w:id="23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21) оплату питания обучающихся муниципальных общеобразовательных учреждений, получающих питание за счет адресной дотации, оплату питания воспитанников муниципальных дошкольных образовательных учреждений, для родителей (законных представителей) которых установлены льготы по плате, взимаемой с родителей (законных представителей) за присмотр и уход за детьми;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sub_28"/>
      <w:bookmarkEnd w:id="24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22) обеспечение функционирования модели персонифицированного финансирования дополнительного образования детей;</w:t>
      </w:r>
    </w:p>
    <w:p w:rsidR="000F6BFC" w:rsidRP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6" w:name="sub_32"/>
      <w:bookmarkEnd w:id="25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23) реализацию национального проекта (программы) 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проекта;</w:t>
      </w:r>
    </w:p>
    <w:p w:rsid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7" w:name="sub_33"/>
      <w:bookmarkEnd w:id="26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24) реализацию мероприятий по недопущению р</w:t>
      </w:r>
      <w:r w:rsidR="00196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аспространения новой </w:t>
      </w:r>
      <w:proofErr w:type="spellStart"/>
      <w:r w:rsidR="0019692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</w:t>
      </w:r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</w:t>
      </w:r>
      <w:proofErr w:type="spellEnd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(COVID-19) на территории </w:t>
      </w:r>
      <w:proofErr w:type="spellStart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0F6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53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25) субсидии на обеспечение развития и укрепления материально-технической базы учреждений ку</w:t>
      </w:r>
      <w:r w:rsidR="006632C2">
        <w:rPr>
          <w:rFonts w:ascii="Times New Roman" w:eastAsia="Times New Roman" w:hAnsi="Times New Roman" w:cs="Times New Roman"/>
          <w:sz w:val="28"/>
          <w:szCs w:val="28"/>
          <w:lang w:eastAsia="ru-RU"/>
        </w:rPr>
        <w:t>льтуры,</w:t>
      </w:r>
      <w:r w:rsidR="00196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32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образования;</w:t>
      </w:r>
    </w:p>
    <w:p w:rsidR="000F6BFC" w:rsidRDefault="000F6BFC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26) субсидии на подключение муниципальных общедоступных библиотек к информационно-телекоммуникационной сети «Интернет» и развития библиотечного дела с учетом задачи расширения информационных технологий и оцифровки. </w:t>
      </w:r>
    </w:p>
    <w:p w:rsidR="00032D97" w:rsidRDefault="00032D97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27) обеспечение выплат ежемесячного денежного вознаграждения за классное руководство педагогическим работникам муниципальных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образовательных организаций.</w:t>
      </w:r>
    </w:p>
    <w:p w:rsidR="00032D97" w:rsidRDefault="00032D97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28)</w:t>
      </w:r>
      <w:r w:rsidR="00F44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по организации бесплатного горячего питания обучающихся, получающих начальное общее образование в муниципальных образовательных организациях муниципального района.</w:t>
      </w:r>
    </w:p>
    <w:p w:rsidR="00F44716" w:rsidRDefault="00F44716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29) субвенции на осуществление государственных полномочий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стоимости.</w:t>
      </w:r>
    </w:p>
    <w:p w:rsidR="00F44716" w:rsidRDefault="00F44716" w:rsidP="000F6B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30) субсидия на предоставление меры социальной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поддержки  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освобождению от платы стоимости питания обучающихся с ограниченными возможностями здоровья в муниципальных общеобразовательных учреждениях муниципального района.</w:t>
      </w:r>
    </w:p>
    <w:p w:rsidR="00C458B3" w:rsidRPr="00C458B3" w:rsidRDefault="00CD16DE" w:rsidP="00C458B3">
      <w:pPr>
        <w:pStyle w:val="a5"/>
        <w:ind w:firstLine="708"/>
        <w:jc w:val="both"/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31</w:t>
      </w:r>
      <w:r w:rsidR="00C458B3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) </w:t>
      </w:r>
      <w:r w:rsidR="0021708C">
        <w:rPr>
          <w:rStyle w:val="a6"/>
          <w:rFonts w:ascii="Times New Roman" w:hAnsi="Times New Roman" w:cs="Times New Roman"/>
          <w:b w:val="0"/>
          <w:sz w:val="28"/>
          <w:szCs w:val="28"/>
        </w:rPr>
        <w:t>субвенции</w:t>
      </w:r>
      <w:r w:rsidR="00C458B3" w:rsidRPr="00C458B3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связанные с проведением ЕГЭ и ГИА с учащимися 11и 9 классов</w:t>
      </w:r>
      <w:r w:rsidR="00196924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CD16DE" w:rsidRDefault="00CD16DE" w:rsidP="00CD16DE">
      <w:pPr>
        <w:pStyle w:val="a5"/>
        <w:ind w:firstLine="708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32)</w:t>
      </w:r>
      <w:r w:rsidRPr="00CD16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для проведения районных мероприятий в области образования</w:t>
      </w:r>
      <w:r w:rsidR="00171DCF">
        <w:rPr>
          <w:rStyle w:val="a6"/>
          <w:rFonts w:ascii="Times New Roman" w:hAnsi="Times New Roman" w:cs="Times New Roman"/>
          <w:b w:val="0"/>
          <w:sz w:val="28"/>
          <w:szCs w:val="28"/>
        </w:rPr>
        <w:t>, мероприятий художественной направленности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bookmarkEnd w:id="27"/>
    <w:p w:rsidR="00CD16DE" w:rsidRPr="00CD16DE" w:rsidRDefault="00B058D8" w:rsidP="00CD16DE">
      <w:pPr>
        <w:pStyle w:val="a5"/>
        <w:ind w:firstLine="708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33</w:t>
      </w:r>
      <w:r w:rsidR="00CD16DE">
        <w:rPr>
          <w:rStyle w:val="a6"/>
          <w:rFonts w:ascii="Times New Roman" w:hAnsi="Times New Roman" w:cs="Times New Roman"/>
          <w:b w:val="0"/>
          <w:sz w:val="28"/>
          <w:szCs w:val="28"/>
        </w:rPr>
        <w:t>)</w:t>
      </w:r>
      <w:r w:rsidR="00CD16DE" w:rsidRPr="00CD16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16DE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CD16D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для </w:t>
      </w:r>
      <w:r w:rsidR="00E529AC">
        <w:rPr>
          <w:rStyle w:val="a6"/>
          <w:rFonts w:ascii="Times New Roman" w:hAnsi="Times New Roman" w:cs="Times New Roman"/>
          <w:b w:val="0"/>
          <w:sz w:val="28"/>
          <w:szCs w:val="28"/>
        </w:rPr>
        <w:t>организации и проведения мероприятий патриотической  направленности</w:t>
      </w:r>
      <w:r w:rsidR="00CD16DE">
        <w:rPr>
          <w:rStyle w:val="a6"/>
          <w:rFonts w:ascii="Times New Roman" w:hAnsi="Times New Roman" w:cs="Times New Roman"/>
          <w:b w:val="0"/>
          <w:sz w:val="28"/>
          <w:szCs w:val="28"/>
        </w:rPr>
        <w:t>,</w:t>
      </w:r>
      <w:r w:rsidR="00E529AC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а так же мероприятий, </w:t>
      </w:r>
      <w:r w:rsidR="00CD16D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посвященных юбилейным и другим памятным </w:t>
      </w:r>
      <w:r w:rsidR="00E529AC">
        <w:rPr>
          <w:rStyle w:val="a6"/>
          <w:rFonts w:ascii="Times New Roman" w:hAnsi="Times New Roman" w:cs="Times New Roman"/>
          <w:b w:val="0"/>
          <w:sz w:val="28"/>
          <w:szCs w:val="28"/>
        </w:rPr>
        <w:t>событиям истории России</w:t>
      </w:r>
      <w:r w:rsidR="00CD16DE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E529AC" w:rsidRPr="00CD16DE" w:rsidRDefault="00B058D8" w:rsidP="00E529AC">
      <w:pPr>
        <w:pStyle w:val="a5"/>
        <w:ind w:firstLine="708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34</w:t>
      </w:r>
      <w:r w:rsidR="00E529AC">
        <w:rPr>
          <w:rStyle w:val="a6"/>
          <w:rFonts w:ascii="Times New Roman" w:hAnsi="Times New Roman" w:cs="Times New Roman"/>
          <w:b w:val="0"/>
          <w:sz w:val="28"/>
          <w:szCs w:val="28"/>
        </w:rPr>
        <w:t>)</w:t>
      </w:r>
      <w:r w:rsidR="00E529AC" w:rsidRPr="00CD16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29AC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E529AC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на организацию и проведения мероприятий   направленных на формирование молодежи уважения к другим народам, развитие межнациональных отношений</w:t>
      </w:r>
      <w:r w:rsidR="00171DCF">
        <w:rPr>
          <w:rStyle w:val="a6"/>
          <w:rFonts w:ascii="Times New Roman" w:hAnsi="Times New Roman" w:cs="Times New Roman"/>
          <w:b w:val="0"/>
          <w:sz w:val="28"/>
          <w:szCs w:val="28"/>
        </w:rPr>
        <w:t>, мероприятий по духовно-нравственному воспитанию</w:t>
      </w:r>
      <w:r w:rsidR="00E529AC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E529AC" w:rsidRPr="00CD16DE" w:rsidRDefault="00B058D8" w:rsidP="00E529AC">
      <w:pPr>
        <w:pStyle w:val="a5"/>
        <w:ind w:firstLine="708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35</w:t>
      </w:r>
      <w:r w:rsidR="00E529AC">
        <w:rPr>
          <w:rStyle w:val="a6"/>
          <w:rFonts w:ascii="Times New Roman" w:hAnsi="Times New Roman" w:cs="Times New Roman"/>
          <w:b w:val="0"/>
          <w:sz w:val="28"/>
          <w:szCs w:val="28"/>
        </w:rPr>
        <w:t>)</w:t>
      </w:r>
      <w:r w:rsidR="00E529AC" w:rsidRPr="00CD16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29AC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E529AC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для организации и проведения антинаркотических мероприятий, по укреплению общественного порядка и обеспечению общественной безопасности.</w:t>
      </w:r>
    </w:p>
    <w:p w:rsidR="00E529AC" w:rsidRPr="00CD16DE" w:rsidRDefault="00B058D8" w:rsidP="00E529AC">
      <w:pPr>
        <w:pStyle w:val="a5"/>
        <w:ind w:firstLine="708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36</w:t>
      </w:r>
      <w:r w:rsidR="00E529AC">
        <w:rPr>
          <w:rStyle w:val="a6"/>
          <w:rFonts w:ascii="Times New Roman" w:hAnsi="Times New Roman" w:cs="Times New Roman"/>
          <w:b w:val="0"/>
          <w:sz w:val="28"/>
          <w:szCs w:val="28"/>
        </w:rPr>
        <w:t>)</w:t>
      </w:r>
      <w:r w:rsidR="00E529AC" w:rsidRPr="00CD16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29AC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E529AC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для создания в общеобразовательных организациях, расположенных</w:t>
      </w:r>
      <w:r w:rsidR="00171DC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в сельской местности и малых городах, условий для занятий физической культурой и спортом.» </w:t>
      </w:r>
    </w:p>
    <w:p w:rsidR="00887423" w:rsidRDefault="00887423" w:rsidP="00887423"/>
    <w:sectPr w:rsidR="00887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6A96"/>
    <w:rsid w:val="00032D97"/>
    <w:rsid w:val="0003510C"/>
    <w:rsid w:val="000F6BFC"/>
    <w:rsid w:val="00171DCF"/>
    <w:rsid w:val="00196924"/>
    <w:rsid w:val="0021708C"/>
    <w:rsid w:val="00337B9F"/>
    <w:rsid w:val="005B03D0"/>
    <w:rsid w:val="005E4524"/>
    <w:rsid w:val="006307AE"/>
    <w:rsid w:val="006632C2"/>
    <w:rsid w:val="00665549"/>
    <w:rsid w:val="00734FC3"/>
    <w:rsid w:val="00887423"/>
    <w:rsid w:val="008F42FD"/>
    <w:rsid w:val="00926A96"/>
    <w:rsid w:val="009535E5"/>
    <w:rsid w:val="00955FAC"/>
    <w:rsid w:val="00B058D8"/>
    <w:rsid w:val="00C458B3"/>
    <w:rsid w:val="00CD16DE"/>
    <w:rsid w:val="00E20A34"/>
    <w:rsid w:val="00E529AC"/>
    <w:rsid w:val="00EB3504"/>
    <w:rsid w:val="00F4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E68E"/>
  <w15:docId w15:val="{E7D18F21-5939-4FAB-AFE2-25BE3B0D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32C2"/>
    <w:rPr>
      <w:rFonts w:ascii="Tahoma" w:hAnsi="Tahoma" w:cs="Tahoma"/>
      <w:sz w:val="16"/>
      <w:szCs w:val="16"/>
    </w:rPr>
  </w:style>
  <w:style w:type="paragraph" w:customStyle="1" w:styleId="a5">
    <w:name w:val="Таблицы (моноширинный)"/>
    <w:basedOn w:val="a"/>
    <w:next w:val="a"/>
    <w:uiPriority w:val="99"/>
    <w:rsid w:val="00C458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C458B3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5" Type="http://schemas.openxmlformats.org/officeDocument/2006/relationships/hyperlink" Target="http://internet.garant.ru/document/redirect/73671487/1004" TargetMode="External"/><Relationship Id="rId4" Type="http://schemas.openxmlformats.org/officeDocument/2006/relationships/hyperlink" Target="http://internet.garant.ru/document/redirect/12112604/7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Общая</cp:lastModifiedBy>
  <cp:revision>14</cp:revision>
  <cp:lastPrinted>2021-03-03T09:08:00Z</cp:lastPrinted>
  <dcterms:created xsi:type="dcterms:W3CDTF">2021-01-29T07:48:00Z</dcterms:created>
  <dcterms:modified xsi:type="dcterms:W3CDTF">2021-03-09T12:00:00Z</dcterms:modified>
</cp:coreProperties>
</file>