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E67BA" w14:textId="77777777" w:rsidR="004D1388" w:rsidRDefault="004D1388" w:rsidP="004D1388">
      <w:pPr>
        <w:pStyle w:val="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48"/>
        </w:rPr>
        <w:t>П О С Т А Н О В Л Е Н И Е</w:t>
      </w:r>
    </w:p>
    <w:p w14:paraId="728E0EC1" w14:textId="77777777" w:rsidR="004D1388" w:rsidRDefault="004D1388" w:rsidP="004D1388">
      <w:pPr>
        <w:pStyle w:val="5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</w:rPr>
        <w:t>АДМИНИСТРАЦИИ АТЯШЕВСКОГО</w:t>
      </w:r>
    </w:p>
    <w:p w14:paraId="4ED8E731" w14:textId="77777777" w:rsidR="004D1388" w:rsidRDefault="004D1388" w:rsidP="004D1388">
      <w:pPr>
        <w:pStyle w:val="5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</w:rPr>
        <w:t>МУНИЦИПАЛЬНОГО РАЙОНА</w:t>
      </w:r>
    </w:p>
    <w:p w14:paraId="722A1DFC" w14:textId="77777777" w:rsidR="004D1388" w:rsidRDefault="004D1388" w:rsidP="004D1388">
      <w:pPr>
        <w:pStyle w:val="5"/>
        <w:jc w:val="center"/>
        <w:rPr>
          <w:rFonts w:ascii="Times New Roman" w:hAnsi="Times New Roman" w:cs="Times New Roman"/>
          <w:i w:val="0"/>
          <w:iCs w:val="0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36"/>
          <w:szCs w:val="36"/>
        </w:rPr>
        <w:t>РЕСПУБЛИКИ МОРДОВИЯ</w:t>
      </w:r>
    </w:p>
    <w:p w14:paraId="54CD4EEC" w14:textId="77777777" w:rsidR="004D1388" w:rsidRDefault="004D1388" w:rsidP="004D1388">
      <w:pPr>
        <w:jc w:val="center"/>
        <w:rPr>
          <w:rFonts w:ascii="Times New Roman" w:hAnsi="Times New Roman" w:cs="Times New Roman"/>
          <w:sz w:val="28"/>
        </w:rPr>
      </w:pPr>
    </w:p>
    <w:p w14:paraId="63598FAB" w14:textId="77777777" w:rsidR="004D1388" w:rsidRDefault="004D1388" w:rsidP="004D1388">
      <w:pPr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15.03.2021                                                                                             № 93</w:t>
      </w:r>
    </w:p>
    <w:p w14:paraId="7DE98E73" w14:textId="77777777" w:rsidR="004D1388" w:rsidRDefault="004D1388" w:rsidP="004D1388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>. Атяшево</w:t>
      </w:r>
    </w:p>
    <w:p w14:paraId="040AD13C" w14:textId="77777777" w:rsidR="004D1388" w:rsidRDefault="004D1388" w:rsidP="004D1388">
      <w:pPr>
        <w:rPr>
          <w:rFonts w:ascii="Times New Roman" w:hAnsi="Times New Roman" w:cs="Times New Roman"/>
        </w:rPr>
      </w:pPr>
    </w:p>
    <w:p w14:paraId="2E099D3A" w14:textId="5D470C27" w:rsidR="004D1388" w:rsidRDefault="004D1388" w:rsidP="004D1388">
      <w:pPr>
        <w:jc w:val="right"/>
      </w:pPr>
      <w:r>
        <w:t xml:space="preserve">                                                                                                                      </w:t>
      </w:r>
    </w:p>
    <w:p w14:paraId="2EC97CDB" w14:textId="77777777" w:rsidR="004D1388" w:rsidRDefault="004D1388" w:rsidP="004D1388">
      <w:pPr>
        <w:pStyle w:val="1"/>
        <w:jc w:val="both"/>
      </w:pPr>
    </w:p>
    <w:p w14:paraId="41E176EA" w14:textId="1615CC30" w:rsidR="004D1388" w:rsidRDefault="004D1388" w:rsidP="004D1388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t xml:space="preserve">    </w:t>
      </w:r>
      <w:r>
        <w:t xml:space="preserve"> </w:t>
      </w:r>
      <w:hyperlink r:id="rId5" w:history="1">
        <w:r>
          <w:rPr>
            <w:rStyle w:val="a4"/>
            <w:rFonts w:ascii="Times New Roman" w:hAnsi="Times New Roman" w:cs="Times New Roman"/>
            <w:bCs w:val="0"/>
            <w:color w:val="auto"/>
            <w:sz w:val="28"/>
            <w:szCs w:val="28"/>
          </w:rPr>
          <w:t>О внесении изменений в  Постановление Администрации Атяшевского муниципального района от 27 ноября 2015 года №641       « Об утверждении прогнозного плана приватизации  муниципального имущества  Атяшевского муниципального района  на  2020 год и плановый период 2021 – 2022годы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14:paraId="019BB55F" w14:textId="77777777" w:rsidR="004D1388" w:rsidRDefault="004D1388" w:rsidP="004D1388">
      <w:pPr>
        <w:rPr>
          <w:rFonts w:ascii="Times New Roman" w:hAnsi="Times New Roman" w:cs="Times New Roman"/>
        </w:rPr>
      </w:pPr>
    </w:p>
    <w:p w14:paraId="4D89A021" w14:textId="77777777" w:rsidR="004D1388" w:rsidRDefault="004D1388" w:rsidP="004D1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1.Внести в Постановление Администрации Атяшевского муниципального района от 27 ноября 2015 года №641» Об утверждении прогнозного плана приватизации  муниципального имущества Атяшевского муниципального района  на 2020 год и плановый период 2021-2022 годы  следующие изменения:</w:t>
      </w:r>
    </w:p>
    <w:p w14:paraId="33D0E8AF" w14:textId="77777777" w:rsidR="004D1388" w:rsidRDefault="004D1388" w:rsidP="004D1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наименовании и по тексту  Постановления, Прогнозного плана   (программы) приватизации  муниципального имущества  Атяшевского муниципального района на 2020 год и плановый период 2021-2022 годы слова «на 2020 год и плановый период 2021-2022 годы» заменить словами на 2021год и плановый период 2022-2023 годы».</w:t>
      </w:r>
    </w:p>
    <w:p w14:paraId="707B4695" w14:textId="77777777" w:rsidR="004D1388" w:rsidRDefault="004D1388" w:rsidP="004D13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 после его официального опубликования.</w:t>
      </w:r>
    </w:p>
    <w:p w14:paraId="444FA722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3ECB977F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237FBC4E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7667B5A7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03B0C627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2FAE6AA9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513E9A7A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69B9264A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7EFEDB44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122EBF9C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2679798C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1D38BA57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24516437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617E45D4" w14:textId="77777777" w:rsidR="004D1388" w:rsidRDefault="004D1388" w:rsidP="004D1388">
      <w:pPr>
        <w:rPr>
          <w:rFonts w:ascii="Times New Roman" w:hAnsi="Times New Roman" w:cs="Times New Roman"/>
          <w:sz w:val="28"/>
          <w:szCs w:val="28"/>
        </w:rPr>
      </w:pPr>
    </w:p>
    <w:p w14:paraId="67FA2683" w14:textId="77777777" w:rsidR="008823F8" w:rsidRDefault="008823F8"/>
    <w:sectPr w:rsidR="00882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D1459A"/>
    <w:multiLevelType w:val="hybridMultilevel"/>
    <w:tmpl w:val="A9C43B7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96E"/>
    <w:rsid w:val="004D1388"/>
    <w:rsid w:val="008823F8"/>
    <w:rsid w:val="00A4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CA87"/>
  <w15:chartTrackingRefBased/>
  <w15:docId w15:val="{01DE67CE-CED1-41DF-952A-A7681B512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13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D1388"/>
    <w:pPr>
      <w:spacing w:before="108" w:after="108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semiHidden/>
    <w:unhideWhenUsed/>
    <w:qFormat/>
    <w:rsid w:val="004D1388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4D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1388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D138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4D1388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4D1388"/>
    <w:pPr>
      <w:ind w:left="720"/>
      <w:contextualSpacing/>
    </w:pPr>
  </w:style>
  <w:style w:type="character" w:customStyle="1" w:styleId="a4">
    <w:name w:val="Гипертекстовая ссылка"/>
    <w:basedOn w:val="a0"/>
    <w:rsid w:val="004D1388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38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63038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2021-03-25T05:36:00Z</dcterms:created>
  <dcterms:modified xsi:type="dcterms:W3CDTF">2021-03-25T05:37:00Z</dcterms:modified>
</cp:coreProperties>
</file>