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DC0F82" w14:textId="22C25FCA" w:rsidR="002728AE" w:rsidRPr="002728AE" w:rsidRDefault="008A7D73" w:rsidP="002728AE">
      <w:pPr>
        <w:pStyle w:val="30"/>
        <w:ind w:firstLine="0"/>
        <w:rPr>
          <w:sz w:val="48"/>
        </w:rPr>
      </w:pPr>
      <w:r w:rsidRPr="008A7D73">
        <w:rPr>
          <w:rFonts w:eastAsia="Calibri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D21572" wp14:editId="5124902B">
                <wp:simplePos x="0" y="0"/>
                <wp:positionH relativeFrom="column">
                  <wp:posOffset>3927475</wp:posOffset>
                </wp:positionH>
                <wp:positionV relativeFrom="paragraph">
                  <wp:posOffset>-392430</wp:posOffset>
                </wp:positionV>
                <wp:extent cx="2358390" cy="446405"/>
                <wp:effectExtent l="0" t="0" r="21590" b="1079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8390" cy="44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D955A" w14:textId="6A591136" w:rsidR="008E3A03" w:rsidRPr="005F01EB" w:rsidRDefault="008E3A03" w:rsidP="008A7D73">
                            <w:pPr>
                              <w:jc w:val="right"/>
                              <w:rPr>
                                <w:rStyle w:val="affffffd"/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BD2157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09.25pt;margin-top:-30.9pt;width:185.7pt;height:35.1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" strokecolor="white" strokeweight=".25pt">
                <v:textbox>
                  <w:txbxContent>
                    <w:p w14:paraId="258D955A" w14:textId="6A591136" w:rsidR="008E3A03" w:rsidRPr="005F01EB" w:rsidRDefault="008E3A03" w:rsidP="008A7D73">
                      <w:pPr>
                        <w:jc w:val="right"/>
                        <w:rPr>
                          <w:rStyle w:val="affffffd"/>
                          <w:rFonts w:ascii="Times New Roman" w:hAnsi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28AE" w:rsidRPr="002728AE">
        <w:rPr>
          <w:sz w:val="48"/>
        </w:rPr>
        <w:t>П О С Т А Н О В Л Е Н И Е</w:t>
      </w:r>
    </w:p>
    <w:p w14:paraId="3C4BC00C" w14:textId="77777777" w:rsidR="002728AE" w:rsidRPr="002728AE" w:rsidRDefault="002728AE" w:rsidP="002728AE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</w:p>
    <w:p w14:paraId="411373B0" w14:textId="15E180F5" w:rsidR="002728AE" w:rsidRPr="002728AE" w:rsidRDefault="002728AE" w:rsidP="002728AE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2728AE">
        <w:rPr>
          <w:rFonts w:ascii="Times New Roman" w:hAnsi="Times New Roman"/>
          <w:sz w:val="36"/>
          <w:szCs w:val="20"/>
        </w:rPr>
        <w:t>АДМИНИСТРАЦИИ АТЯШЕВСКОГО</w:t>
      </w:r>
    </w:p>
    <w:p w14:paraId="2249ECEC" w14:textId="77777777" w:rsidR="002728AE" w:rsidRPr="002728AE" w:rsidRDefault="002728AE" w:rsidP="002728AE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2728AE">
        <w:rPr>
          <w:rFonts w:ascii="Times New Roman" w:hAnsi="Times New Roman"/>
          <w:sz w:val="36"/>
          <w:szCs w:val="20"/>
        </w:rPr>
        <w:t>МУНИЦИПАЛЬНОГО РАЙОНА</w:t>
      </w:r>
    </w:p>
    <w:p w14:paraId="0912E63D" w14:textId="77777777" w:rsidR="002728AE" w:rsidRPr="002728AE" w:rsidRDefault="002728AE" w:rsidP="002728AE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2728AE">
        <w:rPr>
          <w:rFonts w:ascii="Times New Roman" w:hAnsi="Times New Roman"/>
          <w:sz w:val="36"/>
          <w:szCs w:val="36"/>
        </w:rPr>
        <w:t>РЕСПУБЛИКИ МОРДОВИЯ</w:t>
      </w:r>
    </w:p>
    <w:p w14:paraId="574D4FF5" w14:textId="77777777" w:rsidR="005F01EB" w:rsidRDefault="005F01EB" w:rsidP="002728AE">
      <w:pPr>
        <w:keepNext/>
        <w:spacing w:after="0" w:line="240" w:lineRule="auto"/>
        <w:outlineLvl w:val="4"/>
        <w:rPr>
          <w:rFonts w:ascii="Times New Roman" w:hAnsi="Times New Roman"/>
          <w:sz w:val="28"/>
          <w:szCs w:val="20"/>
        </w:rPr>
      </w:pPr>
    </w:p>
    <w:p w14:paraId="3896E2C0" w14:textId="77777777" w:rsidR="002728AE" w:rsidRPr="008A7D73" w:rsidRDefault="002728AE" w:rsidP="002728AE">
      <w:pPr>
        <w:keepNext/>
        <w:spacing w:after="0" w:line="240" w:lineRule="auto"/>
        <w:outlineLvl w:val="4"/>
        <w:rPr>
          <w:rFonts w:ascii="Times New Roman" w:hAnsi="Times New Roman"/>
          <w:sz w:val="28"/>
          <w:szCs w:val="20"/>
        </w:rPr>
      </w:pPr>
      <w:bookmarkStart w:id="0" w:name="_GoBack"/>
      <w:bookmarkEnd w:id="0"/>
    </w:p>
    <w:p w14:paraId="4B25D8F7" w14:textId="1EAC7C69" w:rsidR="008A7D73" w:rsidRPr="008A7D73" w:rsidRDefault="008A7D73" w:rsidP="008A7D73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8A7D73">
        <w:rPr>
          <w:rFonts w:ascii="Times New Roman" w:hAnsi="Times New Roman"/>
          <w:sz w:val="28"/>
          <w:szCs w:val="20"/>
        </w:rPr>
        <w:t xml:space="preserve">      </w:t>
      </w:r>
      <w:r w:rsidR="005B562A">
        <w:rPr>
          <w:rFonts w:ascii="Times New Roman" w:hAnsi="Times New Roman"/>
          <w:sz w:val="28"/>
          <w:szCs w:val="20"/>
        </w:rPr>
        <w:t>23.04.2021</w:t>
      </w:r>
      <w:r w:rsidR="005F01EB">
        <w:rPr>
          <w:rFonts w:ascii="Times New Roman" w:hAnsi="Times New Roman"/>
          <w:sz w:val="28"/>
          <w:szCs w:val="20"/>
        </w:rPr>
        <w:t xml:space="preserve">                                                             </w:t>
      </w:r>
      <w:r w:rsidR="005B562A">
        <w:rPr>
          <w:rFonts w:ascii="Times New Roman" w:hAnsi="Times New Roman"/>
          <w:sz w:val="28"/>
          <w:szCs w:val="20"/>
        </w:rPr>
        <w:t xml:space="preserve">                                    </w:t>
      </w:r>
      <w:r w:rsidR="005F01EB">
        <w:rPr>
          <w:rFonts w:ascii="Times New Roman" w:hAnsi="Times New Roman"/>
          <w:sz w:val="28"/>
          <w:szCs w:val="20"/>
        </w:rPr>
        <w:t xml:space="preserve"> </w:t>
      </w:r>
      <w:r w:rsidR="005B562A">
        <w:rPr>
          <w:rFonts w:ascii="Times New Roman" w:hAnsi="Times New Roman"/>
          <w:sz w:val="28"/>
          <w:szCs w:val="20"/>
        </w:rPr>
        <w:t xml:space="preserve">           </w:t>
      </w:r>
      <w:r w:rsidR="005F01EB">
        <w:rPr>
          <w:rFonts w:ascii="Times New Roman" w:hAnsi="Times New Roman"/>
          <w:sz w:val="28"/>
          <w:szCs w:val="20"/>
        </w:rPr>
        <w:t xml:space="preserve"> №</w:t>
      </w:r>
      <w:r w:rsidR="005B562A">
        <w:rPr>
          <w:rFonts w:ascii="Times New Roman" w:hAnsi="Times New Roman"/>
          <w:sz w:val="28"/>
          <w:szCs w:val="20"/>
        </w:rPr>
        <w:t>209</w:t>
      </w:r>
    </w:p>
    <w:p w14:paraId="077B94EC" w14:textId="77777777" w:rsidR="005F01EB" w:rsidRDefault="005F01EB" w:rsidP="008A7D73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</w:p>
    <w:p w14:paraId="7F5BAFC1" w14:textId="1A63F35A" w:rsidR="008A7D73" w:rsidRPr="008A7D73" w:rsidRDefault="008A7D73" w:rsidP="008A7D73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  <w:r w:rsidRPr="008A7D73">
        <w:rPr>
          <w:rFonts w:ascii="Times New Roman" w:hAnsi="Times New Roman"/>
          <w:sz w:val="24"/>
          <w:szCs w:val="20"/>
        </w:rPr>
        <w:t>рп.Атяшево</w:t>
      </w:r>
    </w:p>
    <w:p w14:paraId="7B72841C" w14:textId="77777777" w:rsidR="008A7D73" w:rsidRPr="008A7D73" w:rsidRDefault="008A7D73" w:rsidP="008A7D73">
      <w:pPr>
        <w:spacing w:after="0" w:line="240" w:lineRule="auto"/>
        <w:ind w:right="-852"/>
        <w:rPr>
          <w:rFonts w:ascii="Times New Roman" w:hAnsi="Times New Roman"/>
          <w:sz w:val="20"/>
          <w:szCs w:val="20"/>
        </w:rPr>
      </w:pPr>
    </w:p>
    <w:p w14:paraId="73430FE5" w14:textId="77777777" w:rsidR="008A7D73" w:rsidRPr="008A7D73" w:rsidRDefault="008A7D73" w:rsidP="008A7D73">
      <w:pPr>
        <w:widowControl w:val="0"/>
        <w:autoSpaceDE w:val="0"/>
        <w:autoSpaceDN w:val="0"/>
        <w:adjustRightInd w:val="0"/>
        <w:spacing w:after="120" w:line="240" w:lineRule="auto"/>
        <w:ind w:right="-852"/>
        <w:jc w:val="center"/>
        <w:rPr>
          <w:rFonts w:ascii="Times New Roman" w:hAnsi="Times New Roman" w:cs="Arial"/>
          <w:b/>
          <w:bCs/>
          <w:sz w:val="28"/>
          <w:szCs w:val="24"/>
        </w:rPr>
      </w:pPr>
    </w:p>
    <w:p w14:paraId="6EC5A96B" w14:textId="7C28592C" w:rsidR="008A7D73" w:rsidRPr="008A7D73" w:rsidRDefault="008A7D73" w:rsidP="008A7D73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>О внесении измен</w:t>
      </w:r>
      <w:r w:rsidR="002728AE">
        <w:rPr>
          <w:rFonts w:ascii="Times New Roman" w:hAnsi="Times New Roman" w:cs="Arial"/>
          <w:b/>
          <w:bCs/>
          <w:sz w:val="28"/>
          <w:szCs w:val="24"/>
        </w:rPr>
        <w:t xml:space="preserve">ений в муниципальную программу </w:t>
      </w: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Атяшевского муниципального района </w:t>
      </w:r>
      <w:bookmarkStart w:id="1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</w:t>
      </w:r>
      <w:r w:rsidR="00366B8E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1"/>
    </w:p>
    <w:p w14:paraId="300156FF" w14:textId="77777777" w:rsidR="008A7D73" w:rsidRPr="008A7D73" w:rsidRDefault="008A7D73" w:rsidP="008A7D73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3E73487B" w14:textId="660241A4" w:rsidR="008A7D73" w:rsidRPr="00366B8E" w:rsidRDefault="008A7D73" w:rsidP="008A7D73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 w:rsidR="00225155"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 w:rsidR="00366B8E"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67B07A56" w14:textId="295CA709" w:rsidR="008A7D73" w:rsidRPr="008A7D73" w:rsidRDefault="000F4FB8" w:rsidP="008A7D73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="008A7D73"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 w:rsidR="00AE14A0"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="008A7D73"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78522568" w14:textId="1D18894B" w:rsidR="008A7D73" w:rsidRPr="008A7D73" w:rsidRDefault="000F4FB8" w:rsidP="008A7D73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="008A7D73"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="008A7D73"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="008A7D73"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="008A7D73"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района </w:t>
      </w:r>
      <w:r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="008A7D73"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r w:rsidR="008A7D73"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="008A7D73"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="008A7D73"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027203C4" w14:textId="77777777" w:rsidR="008A7D73" w:rsidRPr="008A7D73" w:rsidRDefault="008A7D73" w:rsidP="008A7D73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6B0728C7" w14:textId="77777777" w:rsidR="008A7D73" w:rsidRPr="008A7D73" w:rsidRDefault="008A7D73" w:rsidP="008A7D73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6BBF95C9" w14:textId="77777777" w:rsidR="000F4FB8" w:rsidRDefault="008A7D73" w:rsidP="008A7D73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 w:rsidR="000F4FB8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7BBEDCE1" w14:textId="6468ABAD" w:rsidR="008A7D73" w:rsidRPr="008A7D73" w:rsidRDefault="008A7D73" w:rsidP="008A7D73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r w:rsidR="000F4FB8"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642C91BB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1CDFA5A7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17A762C0" w:rsid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0B842849" w14:textId="680A2566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6849B2B0" w14:textId="6E58F4B5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65B0BDBC" w14:textId="486BCA69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6A40F44F" w14:textId="58E9768E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0F760918" w14:textId="3E479996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5BDBEE5A" w14:textId="1F53CAE3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626685C2" w14:textId="77777777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E8F34A4" w14:textId="77777777" w:rsidR="007A70AA" w:rsidRDefault="007A70AA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7A70AA" w:rsidSect="007A70AA">
          <w:pgSz w:w="11900" w:h="16800"/>
          <w:pgMar w:top="993" w:right="799" w:bottom="1135" w:left="985" w:header="720" w:footer="720" w:gutter="0"/>
          <w:cols w:space="720"/>
          <w:docGrid w:linePitch="299"/>
        </w:sectPr>
      </w:pPr>
    </w:p>
    <w:p w14:paraId="444AB21B" w14:textId="1BABF2D2" w:rsidR="00E15ACE" w:rsidRPr="001D4380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lastRenderedPageBreak/>
        <w:t>Изменения,</w:t>
      </w:r>
    </w:p>
    <w:p w14:paraId="0B1DCE20" w14:textId="11796AC2" w:rsidR="00E1132F" w:rsidRDefault="00E15ACE" w:rsidP="00E1132F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2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2"/>
      <w:r w:rsidR="002225C0" w:rsidRPr="00FE5807">
        <w:rPr>
          <w:rFonts w:ascii="Times New Roman" w:hAnsi="Times New Roman"/>
          <w:sz w:val="28"/>
          <w:szCs w:val="28"/>
        </w:rPr>
        <w:t>«</w:t>
      </w:r>
      <w:r w:rsidR="002225C0"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="002225C0" w:rsidRPr="001D4380">
        <w:rPr>
          <w:rFonts w:ascii="Times New Roman" w:hAnsi="Times New Roman"/>
          <w:bCs/>
          <w:sz w:val="28"/>
          <w:szCs w:val="28"/>
        </w:rPr>
        <w:t>,</w:t>
      </w:r>
      <w:r w:rsidR="002225C0" w:rsidRPr="001D4380">
        <w:rPr>
          <w:rFonts w:ascii="Times New Roman" w:hAnsi="Times New Roman"/>
          <w:sz w:val="28"/>
          <w:szCs w:val="28"/>
        </w:rPr>
        <w:t xml:space="preserve"> </w:t>
      </w:r>
      <w:r w:rsidR="002225C0"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7A0152BD" w14:textId="77777777" w:rsidR="00E1132F" w:rsidRDefault="00E1132F" w:rsidP="00E1132F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</w:p>
    <w:p w14:paraId="79F320A0" w14:textId="6F8170CB" w:rsidR="00E1132F" w:rsidRDefault="00E1132F" w:rsidP="00326D5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C44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</w:t>
      </w:r>
      <w:r w:rsidRPr="00865CD2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Pr="00865CD2">
        <w:rPr>
          <w:rFonts w:ascii="Times New Roman" w:hAnsi="Times New Roman"/>
          <w:sz w:val="28"/>
          <w:szCs w:val="28"/>
        </w:rPr>
        <w:t xml:space="preserve"> Программы</w:t>
      </w:r>
      <w:r>
        <w:rPr>
          <w:rFonts w:ascii="Times New Roman" w:hAnsi="Times New Roman"/>
          <w:sz w:val="28"/>
          <w:szCs w:val="28"/>
        </w:rPr>
        <w:t xml:space="preserve"> позицию «Целевые индикаторы и показатели  </w:t>
      </w:r>
      <w:r w:rsidRPr="00801137">
        <w:rPr>
          <w:rFonts w:ascii="Times New Roman" w:hAnsi="Times New Roman"/>
          <w:sz w:val="28"/>
          <w:szCs w:val="28"/>
        </w:rPr>
        <w:t>муниципальной программы</w:t>
      </w:r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14:paraId="0429833B" w14:textId="2C2024A3" w:rsidR="00326D5C" w:rsidRDefault="00326D5C" w:rsidP="00326D5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60"/>
        <w:gridCol w:w="6663"/>
      </w:tblGrid>
      <w:tr w:rsidR="00326D5C" w:rsidRPr="00326D5C" w14:paraId="52AA35D5" w14:textId="77777777" w:rsidTr="00EC44F3">
        <w:tc>
          <w:tcPr>
            <w:tcW w:w="3260" w:type="dxa"/>
          </w:tcPr>
          <w:p w14:paraId="39C0931B" w14:textId="77777777" w:rsidR="00326D5C" w:rsidRPr="00326D5C" w:rsidRDefault="00326D5C" w:rsidP="008E3A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bookmarkStart w:id="3" w:name="_Hlk67561092"/>
            <w:r w:rsidRPr="00326D5C">
              <w:rPr>
                <w:rFonts w:ascii="Times New Roman" w:hAnsi="Times New Roman"/>
                <w:sz w:val="24"/>
                <w:szCs w:val="24"/>
              </w:rPr>
              <w:t>Целевые индикаторы и показатели  муниципальной программы</w:t>
            </w:r>
            <w:bookmarkEnd w:id="3"/>
          </w:p>
        </w:tc>
        <w:tc>
          <w:tcPr>
            <w:tcW w:w="6663" w:type="dxa"/>
          </w:tcPr>
          <w:p w14:paraId="6C39201C" w14:textId="00B0E225" w:rsidR="0056110F" w:rsidRPr="0056110F" w:rsidRDefault="00326D5C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D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110F" w:rsidRPr="0056110F">
              <w:rPr>
                <w:rFonts w:ascii="Times New Roman" w:hAnsi="Times New Roman"/>
                <w:sz w:val="24"/>
                <w:szCs w:val="24"/>
              </w:rPr>
              <w:t>Объем инвестиций в основной капитал за счет всех источников финансирования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691BBBE" w14:textId="1CE05E04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В т.ч. объем инвестиций в основной капитал за счет внебюджетных источников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FDC65AD" w14:textId="6683783F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Доля проектов нормативных правовых актов, в отношении которых выявлены нарушения в проведении процедуры оценки регулирующего воздействия, от общего числа проектов нормативных правовых актов, проходящих процедуру оценки регулирующего воздействия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2C12422" w14:textId="5BB61A2A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Количество заключений об оценке регулирующего воздействия с количественными оценками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693EDD7" w14:textId="77777777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исполнителя);</w:t>
            </w:r>
          </w:p>
          <w:p w14:paraId="64182180" w14:textId="741696CB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Число участников конкурентных процедур определения поставщиков (подрядчиков, исполнителей) при обеспечении закупок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19854A0" w14:textId="77777777" w:rsid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Количество уникальных пользователей сайта torgi.gov.ru (за отчетный год);</w:t>
            </w:r>
          </w:p>
          <w:p w14:paraId="4C9F3996" w14:textId="21A3EC46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3711699" w14:textId="28ABFD17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 xml:space="preserve"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</w:t>
            </w:r>
            <w:r w:rsidRPr="0056110F">
              <w:rPr>
                <w:rFonts w:ascii="Times New Roman" w:hAnsi="Times New Roman"/>
                <w:sz w:val="24"/>
                <w:szCs w:val="24"/>
              </w:rPr>
              <w:lastRenderedPageBreak/>
              <w:t>электрической энергией, газом и паром; кондиционирование воздуха»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47C9CA8" w14:textId="69193604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Производительность труда в обрабатывающих производствах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2877816" w14:textId="073A2F6B" w:rsid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Количество инвестиционных площадок, имеющихся на территории муниципального образования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7CA71B5" w14:textId="5E39C7ED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Отклонение основных  показателей прогноза социально-экономического развития Атяшевского  муниципального района от их фактических значений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1D2411B" w14:textId="2B14E2C4" w:rsidR="003F7767" w:rsidRDefault="003F7767" w:rsidP="003F7767">
            <w:pPr>
              <w:pStyle w:val="affffff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7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 документов стратегического планирования, внесенных в федеральный реестр документов стратегического планирования (ГАС «Управление»)  от общего от количества документов стратегического планирования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14:paraId="5B4C4661" w14:textId="77777777" w:rsidR="003F7767" w:rsidRPr="003F7767" w:rsidRDefault="003F7767" w:rsidP="003F7767">
            <w:pPr>
              <w:pStyle w:val="affffff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6A008E4" w14:textId="77777777" w:rsid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района;</w:t>
            </w:r>
          </w:p>
          <w:p w14:paraId="3301442A" w14:textId="2323CC44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процентов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2A0CB62" w14:textId="2F601BD4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Динамика количества хозяйствующих субъектов всех форм собственности зарегистрированных на территории Атяшевского муниципального района, единиц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CFAAC21" w14:textId="624367FA" w:rsid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Количество сотрудников повысивших квалификацию по образовательным программам, предусматривающим комплексное изучение целей, задач и инструментов развития конкурентной политики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2038596" w14:textId="2AC264E4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Темп роста оборота розничной торговли к соответствующему периоду прошлого года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C287A53" w14:textId="7EA53E84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Обеспечение населения торговой площадью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7E989C9" w14:textId="245C36EE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557B05F" w14:textId="00B40E60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Обеспечение населения Атяшевского муниципального района посадочными местами в местах общедоступного общественного питания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01609DF" w14:textId="1698180C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lastRenderedPageBreak/>
              <w:t>Создание новых рабочих мест, в сфере оптовой и розничной торговли, ремонта автотранспортных средств, мотоциклов, бытовых изделий и предметов личного пользования и др.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8859649" w14:textId="63DF4D6A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 xml:space="preserve">Количество проведенных мероприятий информационного, консультационного характера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21AC752" w14:textId="66D92AEF" w:rsid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019C2CC" w14:textId="00D424C3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Количество муниципальных маршрутов регулярных перевозок по регулируемым тарифам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9B1B77D" w14:textId="6592FF90" w:rsid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Доля льготной категории населения обеспеченная транспортными услугами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98CBA3E" w14:textId="53633664" w:rsidR="00197B87" w:rsidRPr="00197B87" w:rsidRDefault="00197B87" w:rsidP="00197B87">
            <w:pPr>
              <w:tabs>
                <w:tab w:val="left" w:pos="10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Темп роста субъектов малого и среднего предпринимательства (включая индивидуальных предпринимателей)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264DE53" w14:textId="202A8208" w:rsidR="00197B87" w:rsidRDefault="00197B87" w:rsidP="00197B87">
            <w:pPr>
              <w:pStyle w:val="affffff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7B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вновь созданных рабочих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97B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 (включая вновь зарегистрированных индивидуальных предпринимателей) в секторе малого и среднего предпринимательства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14:paraId="3F0EAFAE" w14:textId="77777777" w:rsidR="00197B87" w:rsidRPr="00197B87" w:rsidRDefault="00197B87" w:rsidP="00197B87">
            <w:pPr>
              <w:pStyle w:val="affffff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B21D40" w14:textId="472FB7E1" w:rsidR="00197B87" w:rsidRPr="00197B87" w:rsidRDefault="00197B87" w:rsidP="00197B87">
            <w:pPr>
              <w:tabs>
                <w:tab w:val="left" w:pos="10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  <w:r w:rsidR="00714F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A1719DD" w14:textId="77777777" w:rsidR="00714F45" w:rsidRDefault="00714F45" w:rsidP="00197B87">
            <w:pPr>
              <w:tabs>
                <w:tab w:val="left" w:pos="10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197B87" w:rsidRPr="00197B87">
              <w:rPr>
                <w:rFonts w:ascii="Times New Roman" w:hAnsi="Times New Roman"/>
                <w:sz w:val="24"/>
                <w:szCs w:val="24"/>
              </w:rPr>
              <w:t>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45F3723" w14:textId="053966AB" w:rsidR="00197B87" w:rsidRPr="00197B87" w:rsidRDefault="00714F45" w:rsidP="00197B87">
            <w:pPr>
              <w:tabs>
                <w:tab w:val="left" w:pos="10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97B87" w:rsidRPr="00197B87">
              <w:rPr>
                <w:rFonts w:ascii="Times New Roman" w:hAnsi="Times New Roman"/>
                <w:sz w:val="24"/>
                <w:szCs w:val="24"/>
              </w:rPr>
              <w:t>оличество субъектов малого и среднего предпринимательства получивших муниципальную поддержку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B0B7C3F" w14:textId="3C2B82FB" w:rsidR="0056110F" w:rsidRPr="00326D5C" w:rsidRDefault="00714F45" w:rsidP="00197B87">
            <w:pPr>
              <w:tabs>
                <w:tab w:val="left" w:pos="10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97B87" w:rsidRPr="00197B87">
              <w:rPr>
                <w:rFonts w:ascii="Times New Roman" w:hAnsi="Times New Roman"/>
                <w:sz w:val="24"/>
                <w:szCs w:val="24"/>
              </w:rPr>
              <w:t>оличество проведенных консультаций и мероприятий для субъектов малого и среднего предпринимательства</w:t>
            </w:r>
          </w:p>
        </w:tc>
      </w:tr>
    </w:tbl>
    <w:p w14:paraId="3390945E" w14:textId="32C8ACC6" w:rsidR="00E1132F" w:rsidRDefault="005A0B9F" w:rsidP="005A0B9F">
      <w:pPr>
        <w:tabs>
          <w:tab w:val="left" w:pos="2490"/>
        </w:tabs>
        <w:spacing w:after="0" w:line="240" w:lineRule="auto"/>
        <w:ind w:left="14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»;</w:t>
      </w:r>
    </w:p>
    <w:p w14:paraId="68BB75EF" w14:textId="77777777" w:rsidR="00EC44F3" w:rsidRDefault="00EC44F3" w:rsidP="00E1132F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</w:p>
    <w:p w14:paraId="247F9DD0" w14:textId="77777777" w:rsidR="00EC44F3" w:rsidRDefault="00EC44F3" w:rsidP="00E1132F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</w:p>
    <w:p w14:paraId="048BDBC0" w14:textId="77777777" w:rsidR="00EC44F3" w:rsidRDefault="00EC44F3" w:rsidP="00E1132F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</w:p>
    <w:p w14:paraId="127EF743" w14:textId="77777777" w:rsidR="00EC44F3" w:rsidRDefault="00EC44F3" w:rsidP="00EC44F3">
      <w:pPr>
        <w:spacing w:after="0" w:line="240" w:lineRule="auto"/>
        <w:rPr>
          <w:rFonts w:ascii="Times New Roman" w:hAnsi="Times New Roman"/>
          <w:sz w:val="28"/>
          <w:szCs w:val="28"/>
        </w:rPr>
        <w:sectPr w:rsidR="00EC44F3" w:rsidSect="00EC44F3">
          <w:pgSz w:w="11900" w:h="16800"/>
          <w:pgMar w:top="992" w:right="799" w:bottom="1134" w:left="987" w:header="720" w:footer="720" w:gutter="0"/>
          <w:cols w:space="720"/>
          <w:docGrid w:linePitch="299"/>
        </w:sectPr>
      </w:pPr>
    </w:p>
    <w:p w14:paraId="16FACEC3" w14:textId="77777777" w:rsidR="00EC44F3" w:rsidRDefault="00EC44F3" w:rsidP="00EC44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88E7869" w14:textId="77777777" w:rsidR="00EC44F3" w:rsidRDefault="00EC44F3" w:rsidP="00E1132F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</w:p>
    <w:p w14:paraId="29AE16A7" w14:textId="3B9D0F65" w:rsidR="009A5F7F" w:rsidRDefault="005B37B6" w:rsidP="00E1132F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A5F7F" w:rsidRPr="00BE0BBD">
        <w:rPr>
          <w:rFonts w:ascii="Times New Roman" w:hAnsi="Times New Roman"/>
          <w:sz w:val="28"/>
          <w:szCs w:val="28"/>
        </w:rPr>
        <w:t>. Приложени</w:t>
      </w:r>
      <w:r w:rsidR="002015E6">
        <w:rPr>
          <w:rFonts w:ascii="Times New Roman" w:hAnsi="Times New Roman"/>
          <w:sz w:val="28"/>
          <w:szCs w:val="28"/>
        </w:rPr>
        <w:t>е</w:t>
      </w:r>
      <w:r w:rsidR="009A5F7F" w:rsidRPr="00BE0BBD">
        <w:rPr>
          <w:rFonts w:ascii="Times New Roman" w:hAnsi="Times New Roman"/>
          <w:sz w:val="28"/>
          <w:szCs w:val="28"/>
        </w:rPr>
        <w:t xml:space="preserve"> </w:t>
      </w:r>
      <w:r w:rsidR="009A5F7F">
        <w:rPr>
          <w:rFonts w:ascii="Times New Roman" w:hAnsi="Times New Roman"/>
          <w:sz w:val="28"/>
          <w:szCs w:val="28"/>
        </w:rPr>
        <w:t>1</w:t>
      </w:r>
      <w:r w:rsidR="009A5F7F" w:rsidRPr="00BE0BBD">
        <w:rPr>
          <w:rFonts w:ascii="Times New Roman" w:hAnsi="Times New Roman"/>
          <w:sz w:val="28"/>
          <w:szCs w:val="28"/>
        </w:rPr>
        <w:t xml:space="preserve"> в части </w:t>
      </w:r>
      <w:bookmarkStart w:id="4" w:name="_Hlk67559864"/>
      <w:r w:rsidR="009A5F7F" w:rsidRPr="00BE0BBD">
        <w:rPr>
          <w:rFonts w:ascii="Times New Roman" w:hAnsi="Times New Roman"/>
          <w:sz w:val="28"/>
          <w:szCs w:val="28"/>
        </w:rPr>
        <w:t xml:space="preserve">Подпрограммы </w:t>
      </w:r>
      <w:r w:rsidR="009A5F7F" w:rsidRPr="009A5F7F">
        <w:rPr>
          <w:rFonts w:ascii="Times New Roman" w:hAnsi="Times New Roman"/>
          <w:sz w:val="28"/>
          <w:szCs w:val="28"/>
        </w:rPr>
        <w:t>3 «Стратегическое планирование»</w:t>
      </w:r>
      <w:r w:rsidR="002015E6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bookmarkEnd w:id="4"/>
      <w:r w:rsidR="009A5F7F" w:rsidRPr="009A5F7F">
        <w:rPr>
          <w:rFonts w:ascii="Times New Roman" w:hAnsi="Times New Roman"/>
          <w:sz w:val="28"/>
          <w:szCs w:val="28"/>
        </w:rPr>
        <w:t>:</w:t>
      </w:r>
    </w:p>
    <w:p w14:paraId="0BE5E2BC" w14:textId="5E24E1C3" w:rsidR="009A5F7F" w:rsidRPr="00363901" w:rsidRDefault="009A5F7F" w:rsidP="009A5F7F">
      <w:pPr>
        <w:pStyle w:val="affffff0"/>
        <w:ind w:right="-68"/>
        <w:rPr>
          <w:rFonts w:ascii="Times New Roman" w:hAnsi="Times New Roman"/>
          <w:sz w:val="28"/>
          <w:szCs w:val="28"/>
        </w:rPr>
      </w:pPr>
      <w:r w:rsidRPr="007A7D2F">
        <w:rPr>
          <w:rFonts w:ascii="Times New Roman" w:hAnsi="Times New Roman"/>
          <w:sz w:val="28"/>
          <w:szCs w:val="28"/>
        </w:rPr>
        <w:t>«</w:t>
      </w:r>
    </w:p>
    <w:tbl>
      <w:tblPr>
        <w:tblpPr w:leftFromText="180" w:rightFromText="180" w:vertAnchor="text" w:tblpX="108" w:tblpY="1"/>
        <w:tblOverlap w:val="never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520"/>
        <w:gridCol w:w="1584"/>
        <w:gridCol w:w="1135"/>
        <w:gridCol w:w="993"/>
        <w:gridCol w:w="1275"/>
        <w:gridCol w:w="1134"/>
        <w:gridCol w:w="1137"/>
        <w:gridCol w:w="1276"/>
        <w:gridCol w:w="1134"/>
        <w:gridCol w:w="1276"/>
      </w:tblGrid>
      <w:tr w:rsidR="006814A0" w:rsidRPr="00E1132F" w14:paraId="4772DA5C" w14:textId="77777777" w:rsidTr="002015E6">
        <w:tc>
          <w:tcPr>
            <w:tcW w:w="14454" w:type="dxa"/>
            <w:gridSpan w:val="11"/>
          </w:tcPr>
          <w:p w14:paraId="6BE4E6B0" w14:textId="08E77245" w:rsidR="006814A0" w:rsidRPr="00E1132F" w:rsidRDefault="006814A0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5" w:name="_Hlk67558735"/>
            <w:r w:rsidRPr="00E1132F">
              <w:rPr>
                <w:rFonts w:ascii="Times New Roman" w:hAnsi="Times New Roman"/>
                <w:b/>
                <w:sz w:val="24"/>
                <w:szCs w:val="24"/>
              </w:rPr>
              <w:t>Подпрограмма 3 «Стратегическое планирование»</w:t>
            </w:r>
            <w:bookmarkEnd w:id="5"/>
          </w:p>
        </w:tc>
      </w:tr>
      <w:tr w:rsidR="009A5F7F" w:rsidRPr="00E1132F" w14:paraId="3C23A62F" w14:textId="77777777" w:rsidTr="00AA0E4D">
        <w:tc>
          <w:tcPr>
            <w:tcW w:w="990" w:type="dxa"/>
          </w:tcPr>
          <w:p w14:paraId="1C2FCEF8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14:paraId="7123C7DF" w14:textId="77777777" w:rsidR="009A5F7F" w:rsidRPr="00E1132F" w:rsidRDefault="009A5F7F" w:rsidP="009A5F7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Отклонение основных  показателей прогноза социально-экономического развития Атяшевского  муниципального района от их фактических значений</w:t>
            </w:r>
          </w:p>
        </w:tc>
        <w:tc>
          <w:tcPr>
            <w:tcW w:w="1584" w:type="dxa"/>
          </w:tcPr>
          <w:p w14:paraId="04B7B6AB" w14:textId="77777777" w:rsidR="009A5F7F" w:rsidRPr="00E1132F" w:rsidRDefault="009A5F7F" w:rsidP="009A5F7F">
            <w:pPr>
              <w:rPr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16E76CF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center"/>
          </w:tcPr>
          <w:p w14:paraId="474B9446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</w:tcPr>
          <w:p w14:paraId="39840DC8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1A118F05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vAlign w:val="center"/>
          </w:tcPr>
          <w:p w14:paraId="2EA872BB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14:paraId="0F46477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162FE69D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14:paraId="46AED4B9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5F7F" w:rsidRPr="00E1132F" w14:paraId="10C85426" w14:textId="77777777" w:rsidTr="00AA0E4D">
        <w:tc>
          <w:tcPr>
            <w:tcW w:w="990" w:type="dxa"/>
          </w:tcPr>
          <w:p w14:paraId="3EAB1EE8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</w:tcPr>
          <w:p w14:paraId="45CD8F36" w14:textId="1DD848CB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Степень достижения значения целевых индикаторов муниципальных программ Атяшевского муниципального района (до 2020 года)</w:t>
            </w:r>
          </w:p>
        </w:tc>
        <w:tc>
          <w:tcPr>
            <w:tcW w:w="1584" w:type="dxa"/>
          </w:tcPr>
          <w:p w14:paraId="79FBD7CA" w14:textId="77777777" w:rsidR="009A5F7F" w:rsidRPr="00E1132F" w:rsidRDefault="009A5F7F" w:rsidP="009A5F7F">
            <w:pPr>
              <w:rPr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4D926408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center"/>
          </w:tcPr>
          <w:p w14:paraId="0414664B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</w:tcPr>
          <w:p w14:paraId="1DA5077E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5F1D21BF" w14:textId="5FB06190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vAlign w:val="center"/>
          </w:tcPr>
          <w:p w14:paraId="7BA48655" w14:textId="0F17DAC3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1C264EF" w14:textId="51C897C2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A720FB" w14:textId="37C24DD6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347F398" w14:textId="5007B9ED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D4243F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EF8A7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F314AD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BA91646" w14:textId="0F9F725D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5F7F" w:rsidRPr="00E1132F" w14:paraId="58D47852" w14:textId="77777777" w:rsidTr="00AA0E4D">
        <w:tc>
          <w:tcPr>
            <w:tcW w:w="990" w:type="dxa"/>
          </w:tcPr>
          <w:p w14:paraId="7050EBAD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</w:tcPr>
          <w:p w14:paraId="12E634A5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Доля расходов  бюджета Атяшевского муниципального района, распределенных по программному принципу (не менее)</w:t>
            </w:r>
          </w:p>
          <w:p w14:paraId="6B6E3CB0" w14:textId="0A339D6C" w:rsidR="00F724CB" w:rsidRPr="00E1132F" w:rsidRDefault="00F724CB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(до 2020 года)</w:t>
            </w:r>
          </w:p>
        </w:tc>
        <w:tc>
          <w:tcPr>
            <w:tcW w:w="1584" w:type="dxa"/>
          </w:tcPr>
          <w:p w14:paraId="7F1B1B0D" w14:textId="77777777" w:rsidR="009A5F7F" w:rsidRPr="00E1132F" w:rsidRDefault="009A5F7F" w:rsidP="009A5F7F">
            <w:pPr>
              <w:rPr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35" w:type="dxa"/>
          </w:tcPr>
          <w:p w14:paraId="4DE9D050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  <w:tc>
          <w:tcPr>
            <w:tcW w:w="993" w:type="dxa"/>
          </w:tcPr>
          <w:p w14:paraId="1DE95A0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1275" w:type="dxa"/>
          </w:tcPr>
          <w:p w14:paraId="1C2F13D6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97,4</w:t>
            </w:r>
          </w:p>
        </w:tc>
        <w:tc>
          <w:tcPr>
            <w:tcW w:w="1134" w:type="dxa"/>
          </w:tcPr>
          <w:p w14:paraId="5518BE0D" w14:textId="3BA8B383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13FD33D" w14:textId="39ECBA71" w:rsidR="009A5F7F" w:rsidRPr="00E1132F" w:rsidRDefault="009A5F7F" w:rsidP="00F72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978ED1" w14:textId="51FB8A12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4EE8F3" w14:textId="40318CB2" w:rsidR="009A5F7F" w:rsidRPr="00E1132F" w:rsidRDefault="009A5F7F" w:rsidP="00F72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34BAA64" w14:textId="647F254C" w:rsidR="009A5F7F" w:rsidRPr="00E1132F" w:rsidRDefault="009A5F7F" w:rsidP="00F72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5F7F" w:rsidRPr="00E1132F" w14:paraId="4894426F" w14:textId="77777777" w:rsidTr="00AA0E4D">
        <w:tc>
          <w:tcPr>
            <w:tcW w:w="990" w:type="dxa"/>
          </w:tcPr>
          <w:p w14:paraId="6A18D241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20" w:type="dxa"/>
          </w:tcPr>
          <w:p w14:paraId="5546FA1A" w14:textId="7B963526" w:rsidR="009A5F7F" w:rsidRPr="00E1132F" w:rsidRDefault="009A5F7F" w:rsidP="009A5F7F">
            <w:pPr>
              <w:tabs>
                <w:tab w:val="left" w:pos="19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Удельный вес общего количества выполненных задач к количеству задач, </w:t>
            </w: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</w:t>
            </w:r>
          </w:p>
        </w:tc>
        <w:tc>
          <w:tcPr>
            <w:tcW w:w="1584" w:type="dxa"/>
          </w:tcPr>
          <w:p w14:paraId="1EF5A64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процентов</w:t>
            </w:r>
          </w:p>
        </w:tc>
        <w:tc>
          <w:tcPr>
            <w:tcW w:w="1135" w:type="dxa"/>
            <w:vAlign w:val="center"/>
          </w:tcPr>
          <w:p w14:paraId="50F84AFB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993" w:type="dxa"/>
            <w:vAlign w:val="center"/>
          </w:tcPr>
          <w:p w14:paraId="60615593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5" w:type="dxa"/>
            <w:vAlign w:val="center"/>
          </w:tcPr>
          <w:p w14:paraId="111CD2CE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19CFD99E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7" w:type="dxa"/>
            <w:vAlign w:val="center"/>
          </w:tcPr>
          <w:p w14:paraId="55DC3F6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6" w:type="dxa"/>
            <w:vAlign w:val="center"/>
          </w:tcPr>
          <w:p w14:paraId="7D78B39E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1A8FC1DE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6" w:type="dxa"/>
            <w:vAlign w:val="center"/>
          </w:tcPr>
          <w:p w14:paraId="180D12BB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</w:tr>
      <w:tr w:rsidR="007053B6" w:rsidRPr="009A5F7F" w14:paraId="2F393C83" w14:textId="77777777" w:rsidTr="00AA0E4D">
        <w:tc>
          <w:tcPr>
            <w:tcW w:w="990" w:type="dxa"/>
          </w:tcPr>
          <w:p w14:paraId="61CB6C41" w14:textId="41D34661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20" w:type="dxa"/>
          </w:tcPr>
          <w:p w14:paraId="1E8D32EB" w14:textId="61A9ED00" w:rsidR="006814A0" w:rsidRPr="00E1132F" w:rsidRDefault="007053B6" w:rsidP="006814A0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Доля  документов стратегического планирования</w:t>
            </w:r>
            <w:r w:rsidR="00C33235" w:rsidRPr="00E1132F">
              <w:rPr>
                <w:rFonts w:ascii="Times New Roman" w:hAnsi="Times New Roman"/>
                <w:sz w:val="24"/>
                <w:szCs w:val="24"/>
              </w:rPr>
              <w:t xml:space="preserve">, внесенных </w:t>
            </w:r>
            <w:r w:rsidR="006814A0" w:rsidRPr="00E1132F">
              <w:rPr>
                <w:rFonts w:ascii="Times New Roman" w:hAnsi="Times New Roman"/>
                <w:sz w:val="24"/>
                <w:szCs w:val="24"/>
              </w:rPr>
              <w:t>в</w:t>
            </w:r>
            <w:r w:rsidRPr="00E1132F">
              <w:rPr>
                <w:rFonts w:ascii="Times New Roman" w:hAnsi="Times New Roman"/>
                <w:sz w:val="24"/>
                <w:szCs w:val="24"/>
              </w:rPr>
              <w:t xml:space="preserve"> федеральный реестр документов стратегического планирования (ГАС «Управление») </w:t>
            </w:r>
            <w:r w:rsidR="00C33235" w:rsidRPr="00E1132F">
              <w:rPr>
                <w:rFonts w:ascii="Times New Roman" w:hAnsi="Times New Roman"/>
                <w:sz w:val="24"/>
                <w:szCs w:val="24"/>
              </w:rPr>
              <w:t xml:space="preserve"> от общего от количества документов стратегического планирования</w:t>
            </w:r>
          </w:p>
          <w:p w14:paraId="5404D45A" w14:textId="36E58788" w:rsidR="007053B6" w:rsidRPr="00E1132F" w:rsidRDefault="007053B6" w:rsidP="006814A0">
            <w:pPr>
              <w:pStyle w:val="affffff0"/>
            </w:pPr>
            <w:r w:rsidRPr="00E1132F">
              <w:rPr>
                <w:rFonts w:ascii="Times New Roman" w:hAnsi="Times New Roman"/>
                <w:sz w:val="24"/>
                <w:szCs w:val="24"/>
              </w:rPr>
              <w:t>(с 2021 года)</w:t>
            </w:r>
          </w:p>
        </w:tc>
        <w:tc>
          <w:tcPr>
            <w:tcW w:w="1584" w:type="dxa"/>
          </w:tcPr>
          <w:p w14:paraId="58535942" w14:textId="2CAFC82B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10942DA5" w14:textId="77777777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Align w:val="center"/>
          </w:tcPr>
          <w:p w14:paraId="1FA7BF4D" w14:textId="77777777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0162B4D5" w14:textId="77777777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42C00A46" w14:textId="2EA9AF9E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7" w:type="dxa"/>
            <w:vAlign w:val="center"/>
          </w:tcPr>
          <w:p w14:paraId="5C56F06D" w14:textId="2C7ECEDB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6" w:type="dxa"/>
            <w:vAlign w:val="center"/>
          </w:tcPr>
          <w:p w14:paraId="0E527877" w14:textId="7CFCAE2C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0CE4322B" w14:textId="19D295C5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6" w:type="dxa"/>
            <w:vAlign w:val="center"/>
          </w:tcPr>
          <w:p w14:paraId="2965534B" w14:textId="76870AB3" w:rsidR="007053B6" w:rsidRPr="009A5F7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</w:tr>
    </w:tbl>
    <w:p w14:paraId="17BFDE60" w14:textId="77777777" w:rsidR="00E1132F" w:rsidRDefault="00AA0E4D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68BAAF1D" w14:textId="136469FD" w:rsidR="00E1132F" w:rsidRDefault="00E1132F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0E42CFA7" w14:textId="3424EABF" w:rsidR="005B37B6" w:rsidRDefault="005B37B6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074E7A41" w14:textId="68B4D36C" w:rsidR="005B37B6" w:rsidRDefault="005B37B6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7C1FBED5" w14:textId="77777777" w:rsidR="005B37B6" w:rsidRDefault="005B37B6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203E7B00" w14:textId="77777777" w:rsidR="00E1132F" w:rsidRDefault="00E1132F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095D2B1A" w14:textId="77777777" w:rsidR="00E1132F" w:rsidRDefault="00E1132F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53D2D1D2" w14:textId="49104F54" w:rsidR="002015E6" w:rsidRDefault="005B37B6" w:rsidP="00E1132F">
      <w:pPr>
        <w:pStyle w:val="affffff0"/>
        <w:ind w:right="-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2015E6">
        <w:rPr>
          <w:rFonts w:ascii="Times New Roman" w:hAnsi="Times New Roman"/>
          <w:sz w:val="28"/>
          <w:szCs w:val="28"/>
        </w:rPr>
        <w:t xml:space="preserve">) Приложение 2 в части </w:t>
      </w:r>
      <w:r w:rsidR="002015E6" w:rsidRPr="00BE0BBD">
        <w:rPr>
          <w:rFonts w:ascii="Times New Roman" w:hAnsi="Times New Roman"/>
          <w:sz w:val="28"/>
          <w:szCs w:val="28"/>
        </w:rPr>
        <w:t xml:space="preserve">Подпрограммы </w:t>
      </w:r>
      <w:r w:rsidR="002015E6" w:rsidRPr="009A5F7F">
        <w:rPr>
          <w:rFonts w:ascii="Times New Roman" w:hAnsi="Times New Roman"/>
          <w:sz w:val="28"/>
          <w:szCs w:val="28"/>
        </w:rPr>
        <w:t>3 «Стратегическое планирование»</w:t>
      </w:r>
      <w:r w:rsidR="002015E6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4E1E52AE" w14:textId="38BAEA6E" w:rsidR="002015E6" w:rsidRDefault="002015E6" w:rsidP="002015E6">
      <w:pPr>
        <w:pStyle w:val="affffff0"/>
        <w:ind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4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402"/>
        <w:gridCol w:w="1843"/>
        <w:gridCol w:w="1134"/>
        <w:gridCol w:w="1134"/>
        <w:gridCol w:w="2409"/>
        <w:gridCol w:w="2268"/>
        <w:gridCol w:w="1560"/>
      </w:tblGrid>
      <w:tr w:rsidR="00C3303A" w:rsidRPr="002015E6" w14:paraId="4BB7F1EB" w14:textId="77777777" w:rsidTr="00C3303A">
        <w:tc>
          <w:tcPr>
            <w:tcW w:w="144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A9CC" w14:textId="266C2C8D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b/>
                <w:sz w:val="24"/>
                <w:szCs w:val="24"/>
              </w:rPr>
              <w:t>Подпрограмма 3 «Стратегическое планирование»</w:t>
            </w:r>
          </w:p>
        </w:tc>
      </w:tr>
      <w:tr w:rsidR="00C3303A" w:rsidRPr="002015E6" w14:paraId="2B85D79E" w14:textId="77777777" w:rsidTr="00C3303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8F32" w14:textId="2D880A76" w:rsidR="00C3303A" w:rsidRPr="00C3303A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C3303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931E" w14:textId="5A1FF47F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Основное мероприятие</w:t>
            </w:r>
          </w:p>
          <w:p w14:paraId="2BC0E26E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Развитие стратегического планирования на территории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6B9B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15E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E463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Январь</w:t>
            </w:r>
          </w:p>
          <w:p w14:paraId="7F1583F3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073F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Декабрь 2025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F366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утверждение и усовершенствование муниципальной нормативной правовой базы, обеспечивающей реализацию стратегического планирования в Атяшевском муниципальном районе;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 xml:space="preserve">формирование и представление отчетности по документам стратегического планирования, подлежащим мониторингу, контролю реализации и оценке эффективности в соответствующий временной период; методологическое сопровождение формирования проектов муниципальных программ Атяшевского муниципального 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района;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>формирование и представление отчетности о ходе реализации муниципальных программ Атяшевского муниципального района;</w:t>
            </w:r>
            <w:r w:rsidRPr="002015E6">
              <w:rPr>
                <w:sz w:val="24"/>
                <w:szCs w:val="24"/>
              </w:rPr>
              <w:t xml:space="preserve"> 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"Предоставление информационно – статистических услуг Мордовиястат"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5F1A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"Предоставление информационно – статистических услуг Мордовиястат";</w:t>
            </w:r>
          </w:p>
          <w:p w14:paraId="46F15A7C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организация и проведение мониторинга, контроля, оценки эффективности реализации документов стратегического планирования, подлежащих мониторингу, контролю и оценке эффективности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>в соответствующий временной период;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>совершенствование нормативной правовой и методической базы по вопросам разработки и реализации муниципальных программ Атяшевского муниципального района;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 xml:space="preserve">организация и 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проведение мониторинга, оценки эффективности реализации муниципальных программ Атяшевского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939D" w14:textId="77777777" w:rsidR="00C3303A" w:rsidRPr="006814A0" w:rsidRDefault="00C3303A" w:rsidP="00CF45E6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6814A0">
              <w:rPr>
                <w:rFonts w:ascii="Times New Roman" w:hAnsi="Times New Roman"/>
                <w:sz w:val="24"/>
                <w:szCs w:val="24"/>
              </w:rPr>
              <w:lastRenderedPageBreak/>
              <w:t>Доля  документов стратегического планирования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внесенных </w:t>
            </w:r>
            <w:r w:rsidRPr="006814A0">
              <w:rPr>
                <w:rFonts w:ascii="Times New Roman" w:hAnsi="Times New Roman"/>
                <w:sz w:val="24"/>
                <w:szCs w:val="24"/>
              </w:rPr>
              <w:t xml:space="preserve">в федеральный реестр документов стратегического планирования (ГАС «Управление»)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общего от количества документов стратегического планирования</w:t>
            </w:r>
          </w:p>
          <w:p w14:paraId="34293292" w14:textId="4D957851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C3303A" w:rsidRPr="002015E6" w14:paraId="70C411B6" w14:textId="77777777" w:rsidTr="00C3303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30B6" w14:textId="57060BC2" w:rsidR="00C3303A" w:rsidRPr="00C3303A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C3303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944D" w14:textId="18C92996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Основное мероприятие</w:t>
            </w:r>
          </w:p>
          <w:p w14:paraId="461F27E3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081B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15E6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C914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Январь</w:t>
            </w:r>
          </w:p>
          <w:p w14:paraId="1F9FD2DE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56E1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Декабрь 2025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D379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района, повышение их обоснованности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>и достоверности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ABB6" w14:textId="77777777" w:rsidR="00C3303A" w:rsidRPr="002015E6" w:rsidRDefault="00C3303A" w:rsidP="002015E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 в соответствии с принятой методологией прогнозирования;</w:t>
            </w:r>
          </w:p>
          <w:p w14:paraId="3AD74E64" w14:textId="6583D0AE" w:rsidR="00C3303A" w:rsidRPr="002015E6" w:rsidRDefault="00C3303A" w:rsidP="002015E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повышение эффективности процесса прогнозирования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3408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eastAsia="Calibri" w:hAnsi="Times New Roman"/>
                <w:sz w:val="24"/>
                <w:szCs w:val="24"/>
              </w:rPr>
              <w:t>Отклонение ключевых фактических показателей развития экономики от прогнозируемых в предыдущем году</w:t>
            </w:r>
          </w:p>
        </w:tc>
      </w:tr>
      <w:tr w:rsidR="00C3303A" w:rsidRPr="002015E6" w14:paraId="27918376" w14:textId="77777777" w:rsidTr="00F933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3C043" w14:textId="2EA1294F" w:rsidR="00C3303A" w:rsidRPr="00F93335" w:rsidRDefault="00F93335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F93335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683B" w14:textId="4452B26C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Основное мероприятие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Создание условий для эффективной разработки и реализации муниципальных программ</w:t>
            </w:r>
            <w:r w:rsidRPr="002015E6">
              <w:rPr>
                <w:color w:val="22272F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75AC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15E6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</w:t>
            </w:r>
            <w:r w:rsidRPr="002015E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4A50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Январь</w:t>
            </w:r>
          </w:p>
          <w:p w14:paraId="3B8D983C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FFFA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Декабрь 2025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ECEA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утверждение в установленном порядке муниципальных программ;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формирование перечня муниципальных программ, подлежащих финансированию за счет средств бюджета Атяшевского муниципального района на очередной финансовый год и на плановый период;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>отчетные данные о ходе реализации муниципальных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B7B4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формирование перечня муниципальных программ;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 xml:space="preserve">мониторинг и 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оценка эффективности реализации муниципальных программ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D3A8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Удельный вес общего количества выполненных задач к </w:t>
            </w:r>
            <w:r w:rsidRPr="002015E6">
              <w:rPr>
                <w:rFonts w:ascii="Times New Roman" w:hAnsi="Times New Roman"/>
                <w:sz w:val="24"/>
                <w:szCs w:val="24"/>
              </w:rPr>
              <w:lastRenderedPageBreak/>
              <w:t>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</w:t>
            </w:r>
          </w:p>
        </w:tc>
      </w:tr>
    </w:tbl>
    <w:p w14:paraId="75C05519" w14:textId="3870192A" w:rsidR="002015E6" w:rsidRPr="00363901" w:rsidRDefault="005A0B9F" w:rsidP="005A0B9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2D65AE4C" w14:textId="112B3D9B" w:rsidR="007A70AA" w:rsidRPr="00BE0BBD" w:rsidRDefault="005B37B6" w:rsidP="00BE0BBD">
      <w:pPr>
        <w:pStyle w:val="affffff0"/>
        <w:ind w:right="-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A70AA" w:rsidRPr="00BE0BBD">
        <w:rPr>
          <w:rFonts w:ascii="Times New Roman" w:hAnsi="Times New Roman"/>
          <w:sz w:val="28"/>
          <w:szCs w:val="28"/>
        </w:rPr>
        <w:t xml:space="preserve">. В Приложении </w:t>
      </w:r>
      <w:r w:rsidR="008E3A03">
        <w:rPr>
          <w:rFonts w:ascii="Times New Roman" w:hAnsi="Times New Roman"/>
          <w:sz w:val="28"/>
          <w:szCs w:val="28"/>
        </w:rPr>
        <w:t>4</w:t>
      </w:r>
      <w:r w:rsidR="007A70AA" w:rsidRPr="00BE0BBD">
        <w:rPr>
          <w:rFonts w:ascii="Times New Roman" w:hAnsi="Times New Roman"/>
          <w:sz w:val="28"/>
          <w:szCs w:val="28"/>
        </w:rPr>
        <w:t xml:space="preserve"> в части Подпрограммы 7 «Развитие  и поддержка  малого и среднего  предпринимательства»:</w:t>
      </w:r>
    </w:p>
    <w:p w14:paraId="30DC6DFB" w14:textId="7EEF1953" w:rsidR="007A70AA" w:rsidRPr="00BE0BBD" w:rsidRDefault="007A70AA" w:rsidP="00BE0BBD">
      <w:pPr>
        <w:pStyle w:val="affffff0"/>
        <w:rPr>
          <w:rFonts w:ascii="Times New Roman" w:hAnsi="Times New Roman"/>
          <w:sz w:val="28"/>
          <w:szCs w:val="28"/>
        </w:rPr>
      </w:pPr>
      <w:r w:rsidRPr="00BE0BBD">
        <w:rPr>
          <w:rFonts w:ascii="Times New Roman" w:hAnsi="Times New Roman"/>
          <w:sz w:val="28"/>
          <w:szCs w:val="28"/>
        </w:rPr>
        <w:t xml:space="preserve">1) </w:t>
      </w:r>
      <w:bookmarkStart w:id="6" w:name="_Hlk66950335"/>
      <w:r w:rsidRPr="00BE0BBD">
        <w:rPr>
          <w:rFonts w:ascii="Times New Roman" w:hAnsi="Times New Roman"/>
          <w:sz w:val="28"/>
          <w:szCs w:val="28"/>
          <w:shd w:val="clear" w:color="auto" w:fill="FFFFFF"/>
        </w:rPr>
        <w:t xml:space="preserve">Основное </w:t>
      </w:r>
      <w:r w:rsidRPr="00BE0BBD">
        <w:rPr>
          <w:rFonts w:ascii="Times New Roman" w:hAnsi="Times New Roman"/>
          <w:sz w:val="28"/>
          <w:szCs w:val="28"/>
        </w:rPr>
        <w:t>мероприятие</w:t>
      </w:r>
      <w:r w:rsidRPr="00BE0BBD">
        <w:rPr>
          <w:rFonts w:ascii="Times New Roman" w:hAnsi="Times New Roman"/>
          <w:sz w:val="28"/>
          <w:szCs w:val="28"/>
          <w:shd w:val="clear" w:color="auto" w:fill="FFFFFF"/>
        </w:rPr>
        <w:t xml:space="preserve"> 2  </w:t>
      </w:r>
      <w:r w:rsidRPr="00BE0BBD">
        <w:rPr>
          <w:rFonts w:ascii="Times New Roman" w:hAnsi="Times New Roman"/>
          <w:sz w:val="28"/>
          <w:szCs w:val="28"/>
        </w:rPr>
        <w:t>изложить в следующей редакции:</w:t>
      </w:r>
      <w:bookmarkEnd w:id="6"/>
    </w:p>
    <w:p w14:paraId="35AB7E76" w14:textId="6F18BEE2" w:rsidR="0022316D" w:rsidRPr="00BE0BBD" w:rsidRDefault="00D5364A" w:rsidP="00BE0BBD">
      <w:pPr>
        <w:pStyle w:val="affffff0"/>
        <w:rPr>
          <w:rFonts w:ascii="Times New Roman" w:hAnsi="Times New Roman"/>
          <w:sz w:val="28"/>
          <w:szCs w:val="28"/>
        </w:rPr>
      </w:pPr>
      <w:r w:rsidRPr="00BE0BBD">
        <w:rPr>
          <w:rFonts w:ascii="Times New Roman" w:hAnsi="Times New Roman"/>
          <w:sz w:val="28"/>
          <w:szCs w:val="28"/>
        </w:rPr>
        <w:t>«</w:t>
      </w:r>
    </w:p>
    <w:tbl>
      <w:tblPr>
        <w:tblpPr w:leftFromText="180" w:rightFromText="180" w:vertAnchor="text" w:tblpY="1"/>
        <w:tblOverlap w:val="never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9"/>
        <w:gridCol w:w="1892"/>
        <w:gridCol w:w="1893"/>
        <w:gridCol w:w="855"/>
        <w:gridCol w:w="992"/>
        <w:gridCol w:w="783"/>
        <w:gridCol w:w="1011"/>
        <w:gridCol w:w="874"/>
        <w:gridCol w:w="1019"/>
        <w:gridCol w:w="874"/>
        <w:gridCol w:w="684"/>
        <w:gridCol w:w="850"/>
        <w:gridCol w:w="709"/>
        <w:gridCol w:w="851"/>
      </w:tblGrid>
      <w:tr w:rsidR="00BE0BBD" w:rsidRPr="005B37B6" w14:paraId="79525EAE" w14:textId="77777777" w:rsidTr="00BE0BBD">
        <w:trPr>
          <w:trHeight w:val="70"/>
        </w:trPr>
        <w:tc>
          <w:tcPr>
            <w:tcW w:w="1309" w:type="dxa"/>
          </w:tcPr>
          <w:p w14:paraId="3A4E744A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Основное мероприятие 2.</w:t>
            </w:r>
          </w:p>
        </w:tc>
        <w:tc>
          <w:tcPr>
            <w:tcW w:w="1892" w:type="dxa"/>
          </w:tcPr>
          <w:p w14:paraId="6ED0153F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Развитие инфраструктуры поддержки малого и среднего предпринимательства</w:t>
            </w:r>
          </w:p>
          <w:p w14:paraId="3FCC04FA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shd w:val="clear" w:color="auto" w:fill="FFFFFF"/>
          </w:tcPr>
          <w:p w14:paraId="10E7C4AA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26705911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14:paraId="3F15BA91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FA31AE7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dxa"/>
          </w:tcPr>
          <w:p w14:paraId="6F4BDBAB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14:paraId="4C372176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14:paraId="7A0B8CE5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</w:tcPr>
          <w:p w14:paraId="28293603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14:paraId="5009DEA4" w14:textId="64A4C6CF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684" w:type="dxa"/>
          </w:tcPr>
          <w:p w14:paraId="25AF1358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850" w:type="dxa"/>
          </w:tcPr>
          <w:p w14:paraId="4885E1AC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709" w:type="dxa"/>
          </w:tcPr>
          <w:p w14:paraId="532F60FE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851" w:type="dxa"/>
          </w:tcPr>
          <w:p w14:paraId="5BA8E47C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</w:tbl>
    <w:p w14:paraId="21E2849C" w14:textId="7087F8AF" w:rsidR="0022316D" w:rsidRPr="00BE0BBD" w:rsidRDefault="00BE0BBD" w:rsidP="00BE0BBD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  <w:r w:rsidRPr="00BE0BBD">
        <w:rPr>
          <w:rFonts w:ascii="Times New Roman" w:hAnsi="Times New Roman"/>
          <w:sz w:val="28"/>
          <w:szCs w:val="28"/>
        </w:rPr>
        <w:t xml:space="preserve">    </w:t>
      </w:r>
      <w:r w:rsidR="0022316D" w:rsidRPr="00BE0BBD">
        <w:rPr>
          <w:rFonts w:ascii="Times New Roman" w:hAnsi="Times New Roman"/>
          <w:sz w:val="28"/>
          <w:szCs w:val="28"/>
        </w:rPr>
        <w:t>»;</w:t>
      </w:r>
    </w:p>
    <w:p w14:paraId="1F40AB40" w14:textId="65C717A2" w:rsidR="002D3130" w:rsidRPr="00BE0BBD" w:rsidRDefault="002D3130" w:rsidP="00BE0BBD">
      <w:pPr>
        <w:pStyle w:val="affffff0"/>
        <w:ind w:right="-68"/>
        <w:rPr>
          <w:rFonts w:ascii="Times New Roman" w:hAnsi="Times New Roman"/>
          <w:sz w:val="28"/>
          <w:szCs w:val="28"/>
        </w:rPr>
      </w:pPr>
      <w:r w:rsidRPr="00BE0BBD">
        <w:rPr>
          <w:rFonts w:ascii="Times New Roman" w:hAnsi="Times New Roman"/>
          <w:sz w:val="28"/>
          <w:szCs w:val="28"/>
        </w:rPr>
        <w:lastRenderedPageBreak/>
        <w:t>2) Основное мероприятие 4  изложить в следующей редакции:</w:t>
      </w:r>
    </w:p>
    <w:p w14:paraId="4935DB67" w14:textId="5FE7BF8E" w:rsidR="00FC1C28" w:rsidRPr="00BE0BBD" w:rsidRDefault="0022316D" w:rsidP="00BE0BBD">
      <w:pPr>
        <w:pStyle w:val="affffff0"/>
        <w:ind w:right="-68"/>
        <w:rPr>
          <w:rFonts w:ascii="Times New Roman" w:hAnsi="Times New Roman"/>
          <w:sz w:val="28"/>
          <w:szCs w:val="28"/>
        </w:rPr>
      </w:pPr>
      <w:r w:rsidRPr="00BE0BBD">
        <w:rPr>
          <w:rFonts w:ascii="Times New Roman" w:hAnsi="Times New Roman"/>
          <w:sz w:val="28"/>
          <w:szCs w:val="28"/>
        </w:rPr>
        <w:t>«</w:t>
      </w:r>
      <w:r w:rsidRPr="00BE0BBD">
        <w:rPr>
          <w:rFonts w:ascii="Times New Roman" w:hAnsi="Times New Roman"/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9"/>
        <w:gridCol w:w="1892"/>
        <w:gridCol w:w="1893"/>
        <w:gridCol w:w="855"/>
        <w:gridCol w:w="992"/>
        <w:gridCol w:w="783"/>
        <w:gridCol w:w="1011"/>
        <w:gridCol w:w="874"/>
        <w:gridCol w:w="1019"/>
        <w:gridCol w:w="874"/>
        <w:gridCol w:w="684"/>
        <w:gridCol w:w="850"/>
        <w:gridCol w:w="709"/>
        <w:gridCol w:w="851"/>
      </w:tblGrid>
      <w:tr w:rsidR="00BE0BBD" w:rsidRPr="007D01AE" w14:paraId="08A982DF" w14:textId="77777777" w:rsidTr="00BE0BBD">
        <w:tc>
          <w:tcPr>
            <w:tcW w:w="1309" w:type="dxa"/>
          </w:tcPr>
          <w:p w14:paraId="322EDCE7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4.</w:t>
            </w:r>
          </w:p>
        </w:tc>
        <w:tc>
          <w:tcPr>
            <w:tcW w:w="1892" w:type="dxa"/>
          </w:tcPr>
          <w:p w14:paraId="4ADD65A1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  <w:p w14:paraId="2A90B7EB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shd w:val="clear" w:color="auto" w:fill="FFFFFF"/>
          </w:tcPr>
          <w:p w14:paraId="0CEC7177" w14:textId="77777777" w:rsidR="00FC1C28" w:rsidRPr="007D01AE" w:rsidRDefault="00FC1C28" w:rsidP="002015E6">
            <w:pPr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65C99375" w14:textId="77777777" w:rsidR="00FC1C28" w:rsidRPr="007D01AE" w:rsidRDefault="00FC1C28" w:rsidP="002015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14:paraId="012AD64F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36C5044" w14:textId="77777777" w:rsidR="00FC1C28" w:rsidRPr="007D01AE" w:rsidRDefault="00FC1C28" w:rsidP="002015E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502A0E" w14:textId="77777777" w:rsidR="00FC1C28" w:rsidRPr="007D01AE" w:rsidRDefault="00FC1C28" w:rsidP="002015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76A28DD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dxa"/>
          </w:tcPr>
          <w:p w14:paraId="5EAE6E97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14:paraId="64D57B8F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14:paraId="6CF1FB95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</w:tcPr>
          <w:p w14:paraId="1A4D6CC8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14:paraId="2752ECA1" w14:textId="27E7C9CE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4" w:type="dxa"/>
          </w:tcPr>
          <w:p w14:paraId="334CAA44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1F2CBB03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14:paraId="120F206F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14:paraId="695BFA98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14:paraId="29150D97" w14:textId="07AC0162" w:rsidR="007A70AA" w:rsidRPr="004B52BE" w:rsidRDefault="00FC1C28" w:rsidP="004B52BE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22316D" w:rsidRPr="004B52BE">
        <w:rPr>
          <w:rFonts w:ascii="Times New Roman" w:hAnsi="Times New Roman"/>
          <w:sz w:val="28"/>
          <w:szCs w:val="28"/>
        </w:rPr>
        <w:t>»;</w:t>
      </w:r>
    </w:p>
    <w:p w14:paraId="4CD700D4" w14:textId="77777777" w:rsidR="002D3130" w:rsidRDefault="002D3130" w:rsidP="004F4D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A9B7F48" w14:textId="205FBAB2" w:rsidR="00D47146" w:rsidRPr="0087284E" w:rsidRDefault="00882AB9" w:rsidP="0087284E">
      <w:pPr>
        <w:pStyle w:val="affffff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47146" w:rsidRPr="0087284E">
        <w:rPr>
          <w:rFonts w:ascii="Times New Roman" w:hAnsi="Times New Roman"/>
          <w:sz w:val="28"/>
          <w:szCs w:val="28"/>
        </w:rPr>
        <w:t>.</w:t>
      </w:r>
      <w:r w:rsidR="0087284E">
        <w:rPr>
          <w:rFonts w:ascii="Times New Roman" w:hAnsi="Times New Roman"/>
          <w:sz w:val="28"/>
          <w:szCs w:val="28"/>
        </w:rPr>
        <w:t xml:space="preserve"> </w:t>
      </w:r>
      <w:r w:rsidR="009001F0" w:rsidRPr="0087284E">
        <w:rPr>
          <w:rFonts w:ascii="Times New Roman" w:hAnsi="Times New Roman"/>
          <w:sz w:val="28"/>
          <w:szCs w:val="28"/>
        </w:rPr>
        <w:t>В Приложении 6 в части Подпрограммы 7 «Развитие  и поддержка  малого и среднего  предпринимательства»:</w:t>
      </w:r>
    </w:p>
    <w:p w14:paraId="4081F5F4" w14:textId="26078EA9" w:rsidR="00B6053C" w:rsidRPr="0087284E" w:rsidRDefault="00B6053C" w:rsidP="0087284E">
      <w:pPr>
        <w:pStyle w:val="affffff0"/>
        <w:rPr>
          <w:rFonts w:ascii="Times New Roman" w:hAnsi="Times New Roman"/>
          <w:sz w:val="28"/>
          <w:szCs w:val="28"/>
        </w:rPr>
      </w:pPr>
      <w:r w:rsidRPr="0087284E">
        <w:rPr>
          <w:rFonts w:ascii="Times New Roman" w:hAnsi="Times New Roman"/>
          <w:sz w:val="28"/>
          <w:szCs w:val="28"/>
        </w:rPr>
        <w:t>1) Основное мероприятие 2  изложить в следующей редакции:</w:t>
      </w:r>
    </w:p>
    <w:p w14:paraId="3548D8E4" w14:textId="709B5E48" w:rsidR="00B6053C" w:rsidRPr="0087284E" w:rsidRDefault="0022316D" w:rsidP="009001F0">
      <w:pPr>
        <w:widowControl w:val="0"/>
        <w:tabs>
          <w:tab w:val="left" w:pos="8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7284E">
        <w:rPr>
          <w:rFonts w:ascii="Times New Roman" w:eastAsia="Calibri" w:hAnsi="Times New Roman"/>
          <w:sz w:val="28"/>
          <w:szCs w:val="28"/>
          <w:lang w:eastAsia="en-US"/>
        </w:rPr>
        <w:t>«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843"/>
        <w:gridCol w:w="1984"/>
        <w:gridCol w:w="1843"/>
        <w:gridCol w:w="851"/>
        <w:gridCol w:w="992"/>
        <w:gridCol w:w="992"/>
        <w:gridCol w:w="992"/>
        <w:gridCol w:w="993"/>
        <w:gridCol w:w="992"/>
        <w:gridCol w:w="992"/>
        <w:gridCol w:w="851"/>
      </w:tblGrid>
      <w:tr w:rsidR="0022316D" w:rsidRPr="00990E18" w14:paraId="657E886A" w14:textId="77777777" w:rsidTr="00990E18">
        <w:trPr>
          <w:trHeight w:val="300"/>
        </w:trPr>
        <w:tc>
          <w:tcPr>
            <w:tcW w:w="1271" w:type="dxa"/>
            <w:vMerge w:val="restart"/>
            <w:shd w:val="clear" w:color="auto" w:fill="auto"/>
            <w:vAlign w:val="center"/>
            <w:hideMark/>
          </w:tcPr>
          <w:p w14:paraId="5253BC2F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1673FF9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210E18B0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4D5DAB3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33D8CD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F10E6C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672EE09" w14:textId="1CBB7974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 w:rsidR="00E53BA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22A584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6346F0E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495251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BD5F6A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0240D9" w14:textId="2F20CE3F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10014</w:t>
            </w:r>
            <w:r w:rsidR="00E53BA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22316D" w:rsidRPr="00990E18" w14:paraId="368FA1FB" w14:textId="77777777" w:rsidTr="00990E18">
        <w:trPr>
          <w:trHeight w:val="600"/>
        </w:trPr>
        <w:tc>
          <w:tcPr>
            <w:tcW w:w="1271" w:type="dxa"/>
            <w:vMerge/>
            <w:shd w:val="clear" w:color="auto" w:fill="auto"/>
            <w:vAlign w:val="center"/>
            <w:hideMark/>
          </w:tcPr>
          <w:p w14:paraId="42444491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0074465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41D7A8BD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9713088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5F8B0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A65592C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1AA75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9314A4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F8BB57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BD608F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52E2EF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CD35A4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2316D" w:rsidRPr="00990E18" w14:paraId="7F47A182" w14:textId="77777777" w:rsidTr="00990E18">
        <w:trPr>
          <w:trHeight w:val="600"/>
        </w:trPr>
        <w:tc>
          <w:tcPr>
            <w:tcW w:w="1271" w:type="dxa"/>
            <w:vMerge/>
            <w:shd w:val="clear" w:color="auto" w:fill="auto"/>
            <w:vAlign w:val="center"/>
            <w:hideMark/>
          </w:tcPr>
          <w:p w14:paraId="3F45E603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795D408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49F43A08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96319F3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E75F5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413AD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7B005A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C96A04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3F4F5D2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7872F03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82368FE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7FCF7C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2316D" w:rsidRPr="00990E18" w14:paraId="0DE2BF48" w14:textId="77777777" w:rsidTr="00990E18">
        <w:trPr>
          <w:trHeight w:val="967"/>
        </w:trPr>
        <w:tc>
          <w:tcPr>
            <w:tcW w:w="1271" w:type="dxa"/>
            <w:vMerge/>
            <w:shd w:val="clear" w:color="auto" w:fill="auto"/>
            <w:vAlign w:val="center"/>
            <w:hideMark/>
          </w:tcPr>
          <w:p w14:paraId="7A0BF3C8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7942DBA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4AAB0BF7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EF6E2F1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6CF3B9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CEAE3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9FE3BB1" w14:textId="66462694" w:rsidR="0022316D" w:rsidRPr="00990E18" w:rsidRDefault="00E53BA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22316D"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44ADDE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ACF232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851CD5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B00D05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F0330A" w14:textId="2AC50060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E53BA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22316D" w:rsidRPr="00990E18" w14:paraId="1C75D5A9" w14:textId="77777777" w:rsidTr="00990E18">
        <w:trPr>
          <w:trHeight w:val="600"/>
        </w:trPr>
        <w:tc>
          <w:tcPr>
            <w:tcW w:w="1271" w:type="dxa"/>
            <w:vMerge/>
            <w:shd w:val="clear" w:color="auto" w:fill="auto"/>
            <w:vAlign w:val="center"/>
            <w:hideMark/>
          </w:tcPr>
          <w:p w14:paraId="4ED0ECEB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01DE350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55A65C23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A299004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786D978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51BFA3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31B16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6F6029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C8D10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079BA3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EA887E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83202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100100</w:t>
            </w:r>
          </w:p>
        </w:tc>
      </w:tr>
    </w:tbl>
    <w:p w14:paraId="7A8C5012" w14:textId="5D66F531" w:rsidR="00B6053C" w:rsidRPr="00FE5368" w:rsidRDefault="00D5364A" w:rsidP="00FE5368">
      <w:pPr>
        <w:widowControl w:val="0"/>
        <w:tabs>
          <w:tab w:val="left" w:pos="88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FE5368">
        <w:rPr>
          <w:rFonts w:ascii="Times New Roman" w:eastAsia="Calibri" w:hAnsi="Times New Roman"/>
          <w:sz w:val="28"/>
          <w:szCs w:val="28"/>
          <w:lang w:eastAsia="en-US"/>
        </w:rPr>
        <w:t>»;</w:t>
      </w:r>
    </w:p>
    <w:p w14:paraId="41E4B1FC" w14:textId="23D774D1" w:rsidR="00477F98" w:rsidRPr="00555F6A" w:rsidRDefault="00477F98" w:rsidP="00555F6A">
      <w:pPr>
        <w:pStyle w:val="affffff0"/>
        <w:rPr>
          <w:rFonts w:ascii="Times New Roman" w:hAnsi="Times New Roman"/>
          <w:sz w:val="28"/>
          <w:szCs w:val="28"/>
        </w:rPr>
      </w:pPr>
      <w:r w:rsidRPr="00555F6A">
        <w:rPr>
          <w:rFonts w:ascii="Times New Roman" w:hAnsi="Times New Roman"/>
          <w:sz w:val="28"/>
          <w:szCs w:val="28"/>
        </w:rPr>
        <w:t>2) Мероприятие 2.3.  изложить в следующей редакции:</w:t>
      </w:r>
    </w:p>
    <w:p w14:paraId="1BA94414" w14:textId="0ED39EC5" w:rsidR="00477F98" w:rsidRPr="00555F6A" w:rsidRDefault="00D5364A" w:rsidP="00555F6A">
      <w:pPr>
        <w:pStyle w:val="affffff0"/>
        <w:rPr>
          <w:rFonts w:ascii="Times New Roman" w:hAnsi="Times New Roman"/>
          <w:sz w:val="28"/>
          <w:szCs w:val="28"/>
        </w:rPr>
      </w:pPr>
      <w:r w:rsidRPr="00555F6A">
        <w:rPr>
          <w:rFonts w:ascii="Times New Roman" w:hAnsi="Times New Roman"/>
          <w:sz w:val="28"/>
          <w:szCs w:val="28"/>
        </w:rPr>
        <w:lastRenderedPageBreak/>
        <w:t>«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843"/>
        <w:gridCol w:w="1984"/>
        <w:gridCol w:w="1843"/>
        <w:gridCol w:w="851"/>
        <w:gridCol w:w="992"/>
        <w:gridCol w:w="992"/>
        <w:gridCol w:w="992"/>
        <w:gridCol w:w="993"/>
        <w:gridCol w:w="992"/>
        <w:gridCol w:w="992"/>
        <w:gridCol w:w="851"/>
      </w:tblGrid>
      <w:tr w:rsidR="00477F98" w:rsidRPr="000070E3" w14:paraId="5A3A44E4" w14:textId="77777777" w:rsidTr="001B1B7F">
        <w:trPr>
          <w:trHeight w:val="413"/>
        </w:trPr>
        <w:tc>
          <w:tcPr>
            <w:tcW w:w="1271" w:type="dxa"/>
            <w:vMerge w:val="restart"/>
            <w:shd w:val="clear" w:color="auto" w:fill="auto"/>
            <w:vAlign w:val="center"/>
            <w:hideMark/>
          </w:tcPr>
          <w:p w14:paraId="518D9CD4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2.3.</w:t>
            </w:r>
          </w:p>
        </w:tc>
        <w:tc>
          <w:tcPr>
            <w:tcW w:w="1843" w:type="dxa"/>
            <w:vMerge w:val="restart"/>
            <w:shd w:val="clear" w:color="000000" w:fill="FFFFFF"/>
            <w:vAlign w:val="center"/>
            <w:hideMark/>
          </w:tcPr>
          <w:p w14:paraId="40C6575E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Участие  в переподготовке  муниципальных 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14128FA3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71D1591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D11BBE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22071C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A77BB21" w14:textId="5D747353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</w:t>
            </w: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E52A180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30A9466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EBF248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BA9D35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2DC70E" w14:textId="6BE914BE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2657B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477F98" w:rsidRPr="000070E3" w14:paraId="5C5A84F9" w14:textId="77777777" w:rsidTr="001B1B7F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0871D2BF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1AE9CCA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2C1BC15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D597582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FDA3B7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7E72C2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0536B2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51029AC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81B919D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ADFD9E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E7581C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32C0F79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77F98" w:rsidRPr="000070E3" w14:paraId="6339C3BC" w14:textId="77777777" w:rsidTr="001B1B7F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17AC3381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44096AF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CE1819A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235DC77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57B440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AAA7D6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F57324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64F00F9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FE52294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6C649A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5C43CE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A22A33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77F98" w:rsidRPr="000070E3" w14:paraId="46570ECC" w14:textId="77777777" w:rsidTr="001B1B7F">
        <w:trPr>
          <w:trHeight w:val="1200"/>
        </w:trPr>
        <w:tc>
          <w:tcPr>
            <w:tcW w:w="1271" w:type="dxa"/>
            <w:vMerge/>
            <w:vAlign w:val="center"/>
            <w:hideMark/>
          </w:tcPr>
          <w:p w14:paraId="3A170200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FB499C3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E7B868F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3E6090C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F5D6D1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43EF860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CB5CCF" w14:textId="5BE9824C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B43430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42D7C1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5BB113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A4F4F4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560051" w14:textId="59F8565E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2657B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477F98" w:rsidRPr="000070E3" w14:paraId="7CE9572C" w14:textId="77777777" w:rsidTr="001B1B7F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14DF8D1E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F3565AE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E8A9D61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6C44B8F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938510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64A807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8F0011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0258D4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B168FE3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9ACD43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C135FE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412306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1F3C0DD0" w14:textId="5E045596" w:rsidR="00477F98" w:rsidRPr="00FE5368" w:rsidRDefault="00D5364A" w:rsidP="00FE5368">
      <w:pPr>
        <w:widowControl w:val="0"/>
        <w:tabs>
          <w:tab w:val="left" w:pos="88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FE5368">
        <w:rPr>
          <w:rFonts w:ascii="Times New Roman" w:eastAsia="Calibri" w:hAnsi="Times New Roman"/>
          <w:sz w:val="28"/>
          <w:szCs w:val="28"/>
          <w:lang w:eastAsia="en-US"/>
        </w:rPr>
        <w:t>»;</w:t>
      </w:r>
    </w:p>
    <w:p w14:paraId="2E6D4044" w14:textId="77777777" w:rsidR="00990E18" w:rsidRDefault="00990E18" w:rsidP="00C66605">
      <w:pPr>
        <w:pStyle w:val="affffff0"/>
        <w:rPr>
          <w:rFonts w:ascii="Times New Roman" w:hAnsi="Times New Roman"/>
          <w:sz w:val="28"/>
          <w:szCs w:val="28"/>
        </w:rPr>
      </w:pPr>
    </w:p>
    <w:p w14:paraId="1D9F5FF3" w14:textId="55E78885" w:rsidR="00477F98" w:rsidRPr="00C66605" w:rsidRDefault="00D5364A" w:rsidP="00C66605">
      <w:pPr>
        <w:pStyle w:val="affffff0"/>
        <w:rPr>
          <w:rFonts w:ascii="Times New Roman" w:hAnsi="Times New Roman"/>
          <w:sz w:val="28"/>
          <w:szCs w:val="28"/>
        </w:rPr>
      </w:pPr>
      <w:r w:rsidRPr="00C66605">
        <w:rPr>
          <w:rFonts w:ascii="Times New Roman" w:hAnsi="Times New Roman"/>
          <w:sz w:val="28"/>
          <w:szCs w:val="28"/>
        </w:rPr>
        <w:t>3) Основное мероприятие 4  изложить в следующей редакции:</w:t>
      </w:r>
      <w:r w:rsidRPr="00C66605">
        <w:rPr>
          <w:rFonts w:ascii="Times New Roman" w:hAnsi="Times New Roman"/>
          <w:sz w:val="28"/>
          <w:szCs w:val="28"/>
        </w:rPr>
        <w:tab/>
      </w:r>
    </w:p>
    <w:p w14:paraId="4A898588" w14:textId="1D495F6D" w:rsidR="00D5364A" w:rsidRPr="00C66605" w:rsidRDefault="00D5364A" w:rsidP="00C66605">
      <w:pPr>
        <w:pStyle w:val="affffff0"/>
        <w:rPr>
          <w:rFonts w:ascii="Times New Roman" w:hAnsi="Times New Roman"/>
          <w:sz w:val="28"/>
          <w:szCs w:val="28"/>
        </w:rPr>
      </w:pPr>
      <w:r w:rsidRPr="00C66605">
        <w:rPr>
          <w:rFonts w:ascii="Times New Roman" w:hAnsi="Times New Roman"/>
          <w:sz w:val="28"/>
          <w:szCs w:val="28"/>
        </w:rPr>
        <w:t>«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843"/>
        <w:gridCol w:w="1984"/>
        <w:gridCol w:w="1843"/>
        <w:gridCol w:w="851"/>
        <w:gridCol w:w="992"/>
        <w:gridCol w:w="992"/>
        <w:gridCol w:w="992"/>
        <w:gridCol w:w="851"/>
        <w:gridCol w:w="1134"/>
        <w:gridCol w:w="992"/>
        <w:gridCol w:w="851"/>
      </w:tblGrid>
      <w:tr w:rsidR="00D5364A" w:rsidRPr="000070E3" w14:paraId="4A352441" w14:textId="77777777" w:rsidTr="009365EA">
        <w:trPr>
          <w:trHeight w:val="300"/>
        </w:trPr>
        <w:tc>
          <w:tcPr>
            <w:tcW w:w="1271" w:type="dxa"/>
            <w:vMerge w:val="restart"/>
            <w:shd w:val="clear" w:color="auto" w:fill="auto"/>
            <w:vAlign w:val="center"/>
            <w:hideMark/>
          </w:tcPr>
          <w:p w14:paraId="18D49B02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F4B6515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7A71A9CC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58BE8C6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6DE2E7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A66BD7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841297" w14:textId="5CF3CB8C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5C9EB84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5D1DCB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4CB6D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0EEB2A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605F4E" w14:textId="7BA655FB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="0048663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5364A" w:rsidRPr="000070E3" w14:paraId="50E54180" w14:textId="77777777" w:rsidTr="009365EA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73BCA12F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6808488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B692402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B9728F4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0B1CB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5A617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05AE8BA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9F0C1F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A0F878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69136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1AEB9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9CC625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5364A" w:rsidRPr="000070E3" w14:paraId="08BBDF2B" w14:textId="77777777" w:rsidTr="009365EA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060EB78D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DA44CD9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3251C9E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1C78F92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DBBA64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8A6CCF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7D4347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8ABAD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2F490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10CFAE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1FC2D0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57AE0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5364A" w:rsidRPr="000070E3" w14:paraId="06E7063A" w14:textId="77777777" w:rsidTr="009365EA">
        <w:trPr>
          <w:trHeight w:val="1200"/>
        </w:trPr>
        <w:tc>
          <w:tcPr>
            <w:tcW w:w="1271" w:type="dxa"/>
            <w:vMerge/>
            <w:vAlign w:val="center"/>
            <w:hideMark/>
          </w:tcPr>
          <w:p w14:paraId="2A6D36EF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3AE13F26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E4063DA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743943D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9AAD52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F7EF5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0A6B50D" w14:textId="6B63927A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67C8DA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527ED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D96CD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630CF9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99A8A2" w14:textId="5F2C8BAA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48663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5364A" w:rsidRPr="000070E3" w14:paraId="7E21F991" w14:textId="77777777" w:rsidTr="009365EA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67E69B76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4E6E725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93E31C8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208C076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CC63F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0246A5A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10D431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0A918F2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2EB7C9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4D6028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6E929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FB275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350</w:t>
            </w:r>
          </w:p>
        </w:tc>
      </w:tr>
    </w:tbl>
    <w:p w14:paraId="153F3B04" w14:textId="0E0B3533" w:rsidR="00CE20D3" w:rsidRPr="00CE20D3" w:rsidRDefault="00CE20D3" w:rsidP="00CE20D3">
      <w:pPr>
        <w:jc w:val="right"/>
        <w:rPr>
          <w:rFonts w:ascii="Times New Roman" w:hAnsi="Times New Roman"/>
          <w:sz w:val="28"/>
          <w:szCs w:val="28"/>
        </w:rPr>
        <w:sectPr w:rsidR="00CE20D3" w:rsidRPr="00CE20D3" w:rsidSect="007A70AA">
          <w:pgSz w:w="16800" w:h="11900" w:orient="landscape"/>
          <w:pgMar w:top="799" w:right="1134" w:bottom="987" w:left="992" w:header="720" w:footer="720" w:gutter="0"/>
          <w:cols w:space="720"/>
          <w:docGrid w:linePitch="299"/>
        </w:sectPr>
      </w:pPr>
      <w:r>
        <w:rPr>
          <w:rFonts w:ascii="Times New Roman" w:hAnsi="Times New Roman"/>
          <w:sz w:val="28"/>
          <w:szCs w:val="28"/>
        </w:rPr>
        <w:t>»;</w:t>
      </w:r>
    </w:p>
    <w:p w14:paraId="104D7F7B" w14:textId="36EC8B94" w:rsidR="00D5364A" w:rsidRPr="00FE1091" w:rsidRDefault="00D5364A" w:rsidP="00CE20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E1091">
        <w:rPr>
          <w:rFonts w:ascii="Times New Roman" w:eastAsia="Calibri" w:hAnsi="Times New Roman"/>
          <w:sz w:val="28"/>
          <w:szCs w:val="28"/>
          <w:lang w:eastAsia="en-US"/>
        </w:rPr>
        <w:lastRenderedPageBreak/>
        <w:t>4) Мероприятие 4.6.  изложить в следующей редакции:</w:t>
      </w:r>
    </w:p>
    <w:p w14:paraId="082039C6" w14:textId="77777777" w:rsidR="00D5364A" w:rsidRDefault="00D5364A" w:rsidP="00D5364A">
      <w:pPr>
        <w:widowControl w:val="0"/>
        <w:tabs>
          <w:tab w:val="left" w:pos="8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693"/>
        <w:gridCol w:w="1134"/>
        <w:gridCol w:w="1843"/>
        <w:gridCol w:w="851"/>
        <w:gridCol w:w="992"/>
        <w:gridCol w:w="992"/>
        <w:gridCol w:w="851"/>
        <w:gridCol w:w="992"/>
        <w:gridCol w:w="1134"/>
        <w:gridCol w:w="992"/>
        <w:gridCol w:w="992"/>
      </w:tblGrid>
      <w:tr w:rsidR="00D5364A" w:rsidRPr="000070E3" w14:paraId="22849494" w14:textId="77777777" w:rsidTr="00FE5368">
        <w:trPr>
          <w:trHeight w:val="2464"/>
        </w:trPr>
        <w:tc>
          <w:tcPr>
            <w:tcW w:w="1271" w:type="dxa"/>
            <w:vMerge w:val="restart"/>
            <w:shd w:val="clear" w:color="auto" w:fill="auto"/>
            <w:vAlign w:val="center"/>
            <w:hideMark/>
          </w:tcPr>
          <w:p w14:paraId="52ECE9DA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4.6.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14:paraId="65D44262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торговых и промышленных  предприятий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B03A2EA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58DA167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75E7A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45AA0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6994BCD" w14:textId="33A79E6A" w:rsidR="00D5364A" w:rsidRPr="000070E3" w:rsidRDefault="00332BB6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FDCF37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033F5A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A25FC0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4400C90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2EB28D" w14:textId="0EDCE0CB" w:rsidR="00D5364A" w:rsidRPr="000070E3" w:rsidRDefault="004C6E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5364A" w:rsidRPr="000070E3" w14:paraId="03338D1D" w14:textId="77777777" w:rsidTr="00FE5368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5344C4EF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1043F67E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54084F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4CF6B95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45F056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5F04D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490CA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7697F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DB0B4E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18B13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52BCAE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1D402B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5364A" w:rsidRPr="000070E3" w14:paraId="679902F7" w14:textId="77777777" w:rsidTr="00FE5368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6BB93CB1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3C5A441F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DF4205E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98A9E73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ED759F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C6386A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6F2AAE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FC50578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6F7F2B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6E85C4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0E6E52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AB098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5364A" w:rsidRPr="000070E3" w14:paraId="62480A53" w14:textId="77777777" w:rsidTr="00FE5368">
        <w:trPr>
          <w:trHeight w:val="1200"/>
        </w:trPr>
        <w:tc>
          <w:tcPr>
            <w:tcW w:w="1271" w:type="dxa"/>
            <w:vMerge/>
            <w:vAlign w:val="center"/>
            <w:hideMark/>
          </w:tcPr>
          <w:p w14:paraId="74139ACA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2F262827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DF21E1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C239A0B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D961A7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840C58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6DA9384" w14:textId="6C48FD77" w:rsidR="00D5364A" w:rsidRPr="000070E3" w:rsidRDefault="00332BB6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59F90E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B4809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B57638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8534F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4E7E17" w14:textId="401F3D1C" w:rsidR="00D5364A" w:rsidRPr="000070E3" w:rsidRDefault="004C6E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5364A" w:rsidRPr="000070E3" w14:paraId="2D6C2F1C" w14:textId="77777777" w:rsidTr="00FE5368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00C1076B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0846519E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CB5C14A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3C4FD47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735504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551D21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34B43B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71484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9EE973F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2D225B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8BC811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86E0D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312A7A37" w14:textId="4D44CC1D" w:rsidR="00D5364A" w:rsidRDefault="00990E18" w:rsidP="00990E18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»;</w:t>
      </w:r>
    </w:p>
    <w:p w14:paraId="0B13C3DC" w14:textId="77777777" w:rsidR="00D5364A" w:rsidRDefault="00D5364A" w:rsidP="00D5364A">
      <w:pPr>
        <w:rPr>
          <w:rFonts w:ascii="Times New Roman" w:hAnsi="Times New Roman"/>
          <w:bCs/>
          <w:sz w:val="28"/>
          <w:szCs w:val="28"/>
        </w:rPr>
      </w:pPr>
    </w:p>
    <w:p w14:paraId="7A536F12" w14:textId="77777777" w:rsidR="00D5364A" w:rsidRDefault="00D5364A" w:rsidP="00D5364A">
      <w:pPr>
        <w:rPr>
          <w:rFonts w:ascii="Times New Roman" w:hAnsi="Times New Roman"/>
          <w:sz w:val="28"/>
          <w:szCs w:val="28"/>
        </w:rPr>
      </w:pPr>
    </w:p>
    <w:p w14:paraId="360C7D53" w14:textId="12635B8A" w:rsidR="00FE5368" w:rsidRDefault="00FE5368" w:rsidP="00FE5368">
      <w:pPr>
        <w:tabs>
          <w:tab w:val="left" w:pos="450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F0038A5" w14:textId="06053F8B" w:rsidR="00FE5368" w:rsidRPr="00FE5368" w:rsidRDefault="00FE5368" w:rsidP="00FE5368">
      <w:pPr>
        <w:tabs>
          <w:tab w:val="left" w:pos="4500"/>
        </w:tabs>
        <w:rPr>
          <w:rFonts w:ascii="Times New Roman" w:hAnsi="Times New Roman"/>
          <w:sz w:val="28"/>
          <w:szCs w:val="28"/>
        </w:rPr>
        <w:sectPr w:rsidR="00FE5368" w:rsidRPr="00FE5368" w:rsidSect="00D5364A">
          <w:pgSz w:w="16800" w:h="11900" w:orient="landscape"/>
          <w:pgMar w:top="799" w:right="1134" w:bottom="987" w:left="992" w:header="720" w:footer="720" w:gutter="0"/>
          <w:cols w:space="720"/>
          <w:docGrid w:linePitch="299"/>
        </w:sectPr>
      </w:pPr>
      <w:r>
        <w:rPr>
          <w:rFonts w:ascii="Times New Roman" w:hAnsi="Times New Roman"/>
          <w:sz w:val="28"/>
          <w:szCs w:val="28"/>
        </w:rPr>
        <w:tab/>
      </w:r>
    </w:p>
    <w:p w14:paraId="5919D82D" w14:textId="24589D59" w:rsidR="00225155" w:rsidRPr="00225155" w:rsidRDefault="00225155" w:rsidP="00506A01">
      <w:pPr>
        <w:tabs>
          <w:tab w:val="left" w:pos="1680"/>
        </w:tabs>
        <w:rPr>
          <w:lang w:eastAsia="en-US"/>
        </w:rPr>
      </w:pPr>
      <w:bookmarkStart w:id="7" w:name="_Hlk52202628"/>
    </w:p>
    <w:p w14:paraId="5659C607" w14:textId="151C4D32" w:rsidR="001E3B2C" w:rsidRPr="00AA4538" w:rsidRDefault="00882AB9" w:rsidP="000D17DC">
      <w:pPr>
        <w:pStyle w:val="affffff0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E1132F">
        <w:rPr>
          <w:rFonts w:ascii="Times New Roman" w:hAnsi="Times New Roman"/>
          <w:sz w:val="28"/>
          <w:szCs w:val="28"/>
        </w:rPr>
        <w:t>.</w:t>
      </w:r>
      <w:r w:rsidR="00AA4538">
        <w:rPr>
          <w:rFonts w:ascii="Times New Roman" w:hAnsi="Times New Roman"/>
          <w:sz w:val="28"/>
          <w:szCs w:val="28"/>
        </w:rPr>
        <w:t xml:space="preserve">  </w:t>
      </w:r>
      <w:r w:rsidR="00AA4538" w:rsidRPr="0087284E">
        <w:rPr>
          <w:rFonts w:ascii="Times New Roman" w:hAnsi="Times New Roman"/>
          <w:sz w:val="28"/>
          <w:szCs w:val="28"/>
        </w:rPr>
        <w:t xml:space="preserve">В Приложении </w:t>
      </w:r>
      <w:r w:rsidR="00AA4538">
        <w:rPr>
          <w:rFonts w:ascii="Times New Roman" w:hAnsi="Times New Roman"/>
          <w:sz w:val="28"/>
          <w:szCs w:val="28"/>
        </w:rPr>
        <w:t>7</w:t>
      </w:r>
      <w:r w:rsidR="00AA4538" w:rsidRPr="0087284E">
        <w:rPr>
          <w:rFonts w:ascii="Times New Roman" w:hAnsi="Times New Roman"/>
          <w:sz w:val="28"/>
          <w:szCs w:val="28"/>
        </w:rPr>
        <w:t xml:space="preserve"> в части Подпрограммы 7 «Развитие  и поддержка  малого и среднего  предпринимательства»:</w:t>
      </w:r>
    </w:p>
    <w:bookmarkEnd w:id="7"/>
    <w:p w14:paraId="184C2708" w14:textId="6BD2AF4B" w:rsidR="00AA4538" w:rsidRDefault="00AA4538" w:rsidP="000D17DC">
      <w:pPr>
        <w:pStyle w:val="affffff0"/>
        <w:tabs>
          <w:tab w:val="left" w:pos="8550"/>
        </w:tabs>
        <w:ind w:firstLine="284"/>
        <w:rPr>
          <w:rFonts w:ascii="Times New Roman" w:hAnsi="Times New Roman"/>
          <w:sz w:val="28"/>
          <w:szCs w:val="28"/>
        </w:rPr>
      </w:pPr>
      <w:r w:rsidRPr="0087284E">
        <w:rPr>
          <w:rFonts w:ascii="Times New Roman" w:hAnsi="Times New Roman"/>
          <w:sz w:val="28"/>
          <w:szCs w:val="28"/>
        </w:rPr>
        <w:t xml:space="preserve">1) </w:t>
      </w:r>
      <w:r w:rsidR="00A51EF3">
        <w:rPr>
          <w:rFonts w:ascii="Times New Roman" w:hAnsi="Times New Roman"/>
          <w:sz w:val="28"/>
          <w:szCs w:val="28"/>
        </w:rPr>
        <w:t>Строку</w:t>
      </w:r>
      <w:r w:rsidRPr="0087284E">
        <w:rPr>
          <w:rFonts w:ascii="Times New Roman" w:hAnsi="Times New Roman"/>
          <w:sz w:val="28"/>
          <w:szCs w:val="28"/>
        </w:rPr>
        <w:t xml:space="preserve"> </w:t>
      </w:r>
      <w:r w:rsidR="000D17DC">
        <w:rPr>
          <w:rFonts w:ascii="Times New Roman" w:hAnsi="Times New Roman"/>
          <w:sz w:val="28"/>
          <w:szCs w:val="28"/>
        </w:rPr>
        <w:t>1.7.2.</w:t>
      </w:r>
      <w:r w:rsidRPr="0087284E">
        <w:rPr>
          <w:rFonts w:ascii="Times New Roman" w:hAnsi="Times New Roman"/>
          <w:sz w:val="28"/>
          <w:szCs w:val="28"/>
        </w:rPr>
        <w:t xml:space="preserve">  изложить в следующей редакции:</w:t>
      </w:r>
      <w:r>
        <w:rPr>
          <w:rFonts w:ascii="Times New Roman" w:hAnsi="Times New Roman"/>
          <w:sz w:val="28"/>
          <w:szCs w:val="28"/>
        </w:rPr>
        <w:tab/>
      </w:r>
    </w:p>
    <w:p w14:paraId="5E986ED7" w14:textId="331364D7" w:rsidR="00AA4538" w:rsidRDefault="00AA4538" w:rsidP="000D17DC">
      <w:pPr>
        <w:pStyle w:val="affffff0"/>
        <w:tabs>
          <w:tab w:val="left" w:pos="8550"/>
        </w:tabs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74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1895"/>
        <w:gridCol w:w="1700"/>
        <w:gridCol w:w="852"/>
        <w:gridCol w:w="1134"/>
        <w:gridCol w:w="1134"/>
        <w:gridCol w:w="1843"/>
        <w:gridCol w:w="1134"/>
        <w:gridCol w:w="992"/>
        <w:gridCol w:w="992"/>
        <w:gridCol w:w="851"/>
        <w:gridCol w:w="1559"/>
      </w:tblGrid>
      <w:tr w:rsidR="006B4B22" w:rsidRPr="00620EC0" w14:paraId="541CB93B" w14:textId="77777777" w:rsidTr="000947FA">
        <w:trPr>
          <w:trHeight w:val="720"/>
        </w:trPr>
        <w:tc>
          <w:tcPr>
            <w:tcW w:w="656" w:type="dxa"/>
            <w:vMerge w:val="restart"/>
            <w:shd w:val="clear" w:color="auto" w:fill="FFFFFF" w:themeFill="background1"/>
            <w:noWrap/>
            <w:hideMark/>
          </w:tcPr>
          <w:p w14:paraId="15227913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1.7.2.</w:t>
            </w:r>
          </w:p>
        </w:tc>
        <w:tc>
          <w:tcPr>
            <w:tcW w:w="1895" w:type="dxa"/>
            <w:vMerge w:val="restart"/>
            <w:shd w:val="clear" w:color="auto" w:fill="FFFFFF" w:themeFill="background1"/>
            <w:hideMark/>
          </w:tcPr>
          <w:p w14:paraId="668B825A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 Развитие инфраструктуры поддержки малого и среднего предпринимательства</w:t>
            </w:r>
          </w:p>
        </w:tc>
        <w:tc>
          <w:tcPr>
            <w:tcW w:w="1700" w:type="dxa"/>
            <w:vMerge w:val="restart"/>
            <w:shd w:val="clear" w:color="auto" w:fill="FFFFFF" w:themeFill="background1"/>
            <w:hideMark/>
          </w:tcPr>
          <w:p w14:paraId="1114963B" w14:textId="77777777" w:rsidR="00AA4538" w:rsidRPr="00620EC0" w:rsidRDefault="00AA4538" w:rsidP="002015E6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852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5DD41F9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14:paraId="2DCD9D22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14:paraId="4411E5B0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7DA55D96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4C043CBA" w14:textId="5E6929FD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4005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99A8183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1767658B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  <w:hideMark/>
          </w:tcPr>
          <w:p w14:paraId="74AF4EFF" w14:textId="51D0429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9A48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center"/>
            <w:hideMark/>
          </w:tcPr>
          <w:p w14:paraId="0476941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40040</w:t>
            </w:r>
          </w:p>
        </w:tc>
      </w:tr>
      <w:tr w:rsidR="006B4B22" w:rsidRPr="00620EC0" w14:paraId="75F6574B" w14:textId="77777777" w:rsidTr="000947FA">
        <w:trPr>
          <w:trHeight w:val="720"/>
        </w:trPr>
        <w:tc>
          <w:tcPr>
            <w:tcW w:w="656" w:type="dxa"/>
            <w:vMerge/>
            <w:shd w:val="clear" w:color="auto" w:fill="FFFFFF" w:themeFill="background1"/>
            <w:vAlign w:val="center"/>
            <w:hideMark/>
          </w:tcPr>
          <w:p w14:paraId="6CFAFC13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vMerge/>
            <w:shd w:val="clear" w:color="auto" w:fill="FFFFFF" w:themeFill="background1"/>
            <w:vAlign w:val="center"/>
            <w:hideMark/>
          </w:tcPr>
          <w:p w14:paraId="73A55777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vMerge/>
            <w:shd w:val="clear" w:color="auto" w:fill="FFFFFF" w:themeFill="background1"/>
            <w:vAlign w:val="center"/>
            <w:hideMark/>
          </w:tcPr>
          <w:p w14:paraId="29196618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FFFFFF" w:themeFill="background1"/>
            <w:vAlign w:val="center"/>
            <w:hideMark/>
          </w:tcPr>
          <w:p w14:paraId="4E6E75EB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7EAE91FB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0A2353A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084DF9A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327035EB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15D14A92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1926807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  <w:hideMark/>
          </w:tcPr>
          <w:p w14:paraId="751BC66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center"/>
            <w:hideMark/>
          </w:tcPr>
          <w:p w14:paraId="459811F9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B4B22" w:rsidRPr="00620EC0" w14:paraId="0D0C7F43" w14:textId="77777777" w:rsidTr="000947FA">
        <w:trPr>
          <w:trHeight w:val="720"/>
        </w:trPr>
        <w:tc>
          <w:tcPr>
            <w:tcW w:w="656" w:type="dxa"/>
            <w:vMerge/>
            <w:shd w:val="clear" w:color="auto" w:fill="FFFFFF" w:themeFill="background1"/>
            <w:vAlign w:val="center"/>
            <w:hideMark/>
          </w:tcPr>
          <w:p w14:paraId="067FD049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vMerge/>
            <w:shd w:val="clear" w:color="auto" w:fill="FFFFFF" w:themeFill="background1"/>
            <w:vAlign w:val="center"/>
            <w:hideMark/>
          </w:tcPr>
          <w:p w14:paraId="706633B1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vMerge/>
            <w:shd w:val="clear" w:color="auto" w:fill="FFFFFF" w:themeFill="background1"/>
            <w:vAlign w:val="center"/>
            <w:hideMark/>
          </w:tcPr>
          <w:p w14:paraId="1BDA0FD4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FFFFFF" w:themeFill="background1"/>
            <w:vAlign w:val="center"/>
            <w:hideMark/>
          </w:tcPr>
          <w:p w14:paraId="179DFBA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22CCF683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2C19D130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757AF0DB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0876FA46" w14:textId="736ABAC1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76BF485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39068C8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  <w:hideMark/>
          </w:tcPr>
          <w:p w14:paraId="3610B206" w14:textId="21E31F27" w:rsidR="00AA4538" w:rsidRPr="00620EC0" w:rsidRDefault="009A48C7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AA4538"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center"/>
            <w:hideMark/>
          </w:tcPr>
          <w:p w14:paraId="398A6333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6B4B22" w:rsidRPr="00620EC0" w14:paraId="6F1758F9" w14:textId="77777777" w:rsidTr="000947FA">
        <w:trPr>
          <w:trHeight w:val="720"/>
        </w:trPr>
        <w:tc>
          <w:tcPr>
            <w:tcW w:w="656" w:type="dxa"/>
            <w:vMerge/>
            <w:shd w:val="clear" w:color="auto" w:fill="FFFFFF" w:themeFill="background1"/>
            <w:vAlign w:val="center"/>
            <w:hideMark/>
          </w:tcPr>
          <w:p w14:paraId="337AD7C0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vMerge/>
            <w:shd w:val="clear" w:color="auto" w:fill="FFFFFF" w:themeFill="background1"/>
            <w:vAlign w:val="center"/>
            <w:hideMark/>
          </w:tcPr>
          <w:p w14:paraId="0AB3B340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vMerge/>
            <w:shd w:val="clear" w:color="auto" w:fill="FFFFFF" w:themeFill="background1"/>
            <w:vAlign w:val="center"/>
            <w:hideMark/>
          </w:tcPr>
          <w:p w14:paraId="2AF05134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FFFFFF" w:themeFill="background1"/>
            <w:vAlign w:val="center"/>
            <w:hideMark/>
          </w:tcPr>
          <w:p w14:paraId="6067FF25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10B424A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69EFF2D0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3542F9F8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657C61DA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FC2E253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22718D34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  <w:hideMark/>
          </w:tcPr>
          <w:p w14:paraId="7942D1E3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center"/>
            <w:hideMark/>
          </w:tcPr>
          <w:p w14:paraId="137AF50B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</w:tbl>
    <w:p w14:paraId="4E4F75C1" w14:textId="0654E437" w:rsidR="001E3B2C" w:rsidRPr="00945FAD" w:rsidRDefault="00AA4538" w:rsidP="00AA4538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945FAD">
        <w:rPr>
          <w:rFonts w:ascii="Times New Roman" w:eastAsia="Calibri" w:hAnsi="Times New Roman"/>
          <w:sz w:val="28"/>
          <w:szCs w:val="28"/>
          <w:lang w:eastAsia="en-US"/>
        </w:rPr>
        <w:t>»;</w:t>
      </w:r>
    </w:p>
    <w:p w14:paraId="09DB44EF" w14:textId="6CC0ECD6" w:rsidR="00AA4538" w:rsidRDefault="00AA4538" w:rsidP="000D17DC">
      <w:pPr>
        <w:pStyle w:val="affffff0"/>
        <w:tabs>
          <w:tab w:val="left" w:pos="9435"/>
        </w:tabs>
        <w:ind w:firstLine="284"/>
        <w:rPr>
          <w:rFonts w:ascii="Times New Roman" w:hAnsi="Times New Roman"/>
          <w:sz w:val="28"/>
          <w:szCs w:val="28"/>
        </w:rPr>
      </w:pPr>
      <w:r w:rsidRPr="00555F6A">
        <w:rPr>
          <w:rFonts w:ascii="Times New Roman" w:hAnsi="Times New Roman"/>
          <w:sz w:val="28"/>
          <w:szCs w:val="28"/>
        </w:rPr>
        <w:t xml:space="preserve">2) </w:t>
      </w:r>
      <w:r w:rsidR="00A51EF3">
        <w:rPr>
          <w:rFonts w:ascii="Times New Roman" w:hAnsi="Times New Roman"/>
          <w:sz w:val="28"/>
          <w:szCs w:val="28"/>
        </w:rPr>
        <w:t>Строку</w:t>
      </w:r>
      <w:r w:rsidRPr="00555F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1.7.2.3</w:t>
      </w:r>
      <w:r w:rsidRPr="00555F6A">
        <w:rPr>
          <w:rFonts w:ascii="Times New Roman" w:hAnsi="Times New Roman"/>
          <w:sz w:val="28"/>
          <w:szCs w:val="28"/>
        </w:rPr>
        <w:t>.  изложить в следующей редакции:</w:t>
      </w:r>
      <w:r>
        <w:rPr>
          <w:rFonts w:ascii="Times New Roman" w:hAnsi="Times New Roman"/>
          <w:sz w:val="28"/>
          <w:szCs w:val="28"/>
        </w:rPr>
        <w:tab/>
      </w:r>
    </w:p>
    <w:p w14:paraId="0F28CDEE" w14:textId="60275D56" w:rsidR="00AA4538" w:rsidRPr="00555F6A" w:rsidRDefault="004C1518" w:rsidP="000D17DC">
      <w:pPr>
        <w:pStyle w:val="affffff0"/>
        <w:tabs>
          <w:tab w:val="left" w:pos="9435"/>
        </w:tabs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74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559"/>
        <w:gridCol w:w="709"/>
        <w:gridCol w:w="1134"/>
        <w:gridCol w:w="1134"/>
        <w:gridCol w:w="1843"/>
        <w:gridCol w:w="992"/>
        <w:gridCol w:w="1134"/>
        <w:gridCol w:w="992"/>
        <w:gridCol w:w="851"/>
        <w:gridCol w:w="1559"/>
      </w:tblGrid>
      <w:tr w:rsidR="006B4B22" w:rsidRPr="00620EC0" w14:paraId="3FAC386F" w14:textId="77777777" w:rsidTr="00FE5368">
        <w:trPr>
          <w:trHeight w:val="1002"/>
        </w:trPr>
        <w:tc>
          <w:tcPr>
            <w:tcW w:w="709" w:type="dxa"/>
            <w:vMerge w:val="restart"/>
            <w:shd w:val="clear" w:color="000000" w:fill="FFFFFF"/>
            <w:noWrap/>
            <w:hideMark/>
          </w:tcPr>
          <w:p w14:paraId="51B5E497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1.7.2.3.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4A0F5E21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Участие  в переподготовке  муниципальных 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559" w:type="dxa"/>
            <w:vMerge w:val="restart"/>
            <w:shd w:val="clear" w:color="000000" w:fill="FFFFFF"/>
            <w:hideMark/>
          </w:tcPr>
          <w:p w14:paraId="4A9AF9B2" w14:textId="77777777" w:rsidR="00AA4538" w:rsidRPr="00620EC0" w:rsidRDefault="00AA4538" w:rsidP="002015E6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vMerge w:val="restart"/>
            <w:shd w:val="clear" w:color="000000" w:fill="FFFFFF"/>
            <w:noWrap/>
            <w:vAlign w:val="bottom"/>
            <w:hideMark/>
          </w:tcPr>
          <w:p w14:paraId="3669F61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1A135ED9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742A7A07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843" w:type="dxa"/>
            <w:shd w:val="clear" w:color="000000" w:fill="FFFFFF"/>
            <w:hideMark/>
          </w:tcPr>
          <w:p w14:paraId="1C985E86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1C6EF773" w14:textId="38AF927F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817B62A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0B45CB8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5255FB86" w14:textId="266A3B81" w:rsidR="00AA4538" w:rsidRPr="00620EC0" w:rsidRDefault="009A48C7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9F271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B4B22" w:rsidRPr="00620EC0" w14:paraId="1C263917" w14:textId="77777777" w:rsidTr="00FE5368">
        <w:trPr>
          <w:trHeight w:val="709"/>
        </w:trPr>
        <w:tc>
          <w:tcPr>
            <w:tcW w:w="709" w:type="dxa"/>
            <w:vMerge/>
            <w:vAlign w:val="center"/>
            <w:hideMark/>
          </w:tcPr>
          <w:p w14:paraId="4CFDDD4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21FD127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9A79A83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DDF6929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D20E01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701A79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46B47331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13B3F38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993060A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85BB914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11D7E918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15F35F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B4B22" w:rsidRPr="00620EC0" w14:paraId="6F8BD2B6" w14:textId="77777777" w:rsidTr="00FE5368">
        <w:trPr>
          <w:trHeight w:val="1002"/>
        </w:trPr>
        <w:tc>
          <w:tcPr>
            <w:tcW w:w="709" w:type="dxa"/>
            <w:vMerge/>
            <w:vAlign w:val="center"/>
            <w:hideMark/>
          </w:tcPr>
          <w:p w14:paraId="0168D5F7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DE51775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8C1BC38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B5E9815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FD36CC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B2BE96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1EA6F914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06AE3F1F" w14:textId="7C04CBFA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5B84D58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A7C14F0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353C3193" w14:textId="78FCA475" w:rsidR="00AA4538" w:rsidRPr="00620EC0" w:rsidRDefault="009A48C7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AA4538"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46ADF1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B4B22" w:rsidRPr="00620EC0" w14:paraId="0A9CA457" w14:textId="77777777" w:rsidTr="00FE5368">
        <w:trPr>
          <w:trHeight w:val="1002"/>
        </w:trPr>
        <w:tc>
          <w:tcPr>
            <w:tcW w:w="709" w:type="dxa"/>
            <w:vMerge/>
            <w:vAlign w:val="center"/>
            <w:hideMark/>
          </w:tcPr>
          <w:p w14:paraId="621F79FD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C97D213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76303B6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C922AAB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7BBBE3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E3BE2C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3B035522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09E5C735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F17E52A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2BF5CD7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3F707C68" w14:textId="77777777" w:rsidR="000D17DC" w:rsidRDefault="000D17DC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F739A4D" w14:textId="66CC1C8F" w:rsidR="00AA4538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  <w:p w14:paraId="30FF2BF2" w14:textId="77777777" w:rsidR="00945FAD" w:rsidRDefault="00945FAD" w:rsidP="00945FA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59831D" w14:textId="20F34DDF" w:rsidR="00945FAD" w:rsidRPr="00945FAD" w:rsidRDefault="00945FAD" w:rsidP="00945F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07D5AA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01C3D6D8" w14:textId="3BF03C1F" w:rsidR="00AA4538" w:rsidRDefault="00AA4538" w:rsidP="00AA4538">
      <w:pPr>
        <w:spacing w:after="0" w:line="240" w:lineRule="auto"/>
        <w:jc w:val="both"/>
        <w:rPr>
          <w:sz w:val="24"/>
          <w:szCs w:val="24"/>
        </w:rPr>
      </w:pPr>
    </w:p>
    <w:p w14:paraId="1DEF89D9" w14:textId="10B1135F" w:rsidR="001E3B2C" w:rsidRPr="00945FAD" w:rsidRDefault="00945FAD" w:rsidP="00990E18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945FAD">
        <w:rPr>
          <w:rFonts w:ascii="Times New Roman" w:eastAsia="Calibri" w:hAnsi="Times New Roman"/>
          <w:sz w:val="28"/>
          <w:szCs w:val="28"/>
          <w:lang w:eastAsia="en-US"/>
        </w:rPr>
        <w:lastRenderedPageBreak/>
        <w:t>»;</w:t>
      </w:r>
    </w:p>
    <w:p w14:paraId="4499E881" w14:textId="5F797859" w:rsidR="001E3B2C" w:rsidRDefault="001E3B2C" w:rsidP="002D4A0B">
      <w:pPr>
        <w:spacing w:after="0" w:line="240" w:lineRule="auto"/>
        <w:jc w:val="center"/>
        <w:rPr>
          <w:sz w:val="24"/>
          <w:szCs w:val="24"/>
        </w:rPr>
      </w:pPr>
    </w:p>
    <w:p w14:paraId="50A16B3C" w14:textId="1CD7BF4A" w:rsidR="001B28D3" w:rsidRPr="00C66605" w:rsidRDefault="00945FAD" w:rsidP="005601A8">
      <w:pPr>
        <w:pStyle w:val="affffff0"/>
        <w:ind w:firstLine="284"/>
        <w:rPr>
          <w:rFonts w:ascii="Times New Roman" w:hAnsi="Times New Roman"/>
          <w:sz w:val="28"/>
          <w:szCs w:val="28"/>
        </w:rPr>
      </w:pPr>
      <w:r w:rsidRPr="00945FAD">
        <w:rPr>
          <w:rFonts w:ascii="Times New Roman" w:hAnsi="Times New Roman"/>
          <w:sz w:val="28"/>
          <w:szCs w:val="28"/>
        </w:rPr>
        <w:t>3)</w:t>
      </w:r>
      <w:r w:rsidR="001B28D3" w:rsidRPr="001B28D3">
        <w:rPr>
          <w:rFonts w:ascii="Times New Roman" w:hAnsi="Times New Roman"/>
          <w:sz w:val="28"/>
          <w:szCs w:val="28"/>
        </w:rPr>
        <w:t xml:space="preserve"> </w:t>
      </w:r>
      <w:r w:rsidR="00A51EF3">
        <w:rPr>
          <w:rFonts w:ascii="Times New Roman" w:hAnsi="Times New Roman"/>
          <w:sz w:val="28"/>
          <w:szCs w:val="28"/>
        </w:rPr>
        <w:t>Строку</w:t>
      </w:r>
      <w:r w:rsidR="001B28D3" w:rsidRPr="00C66605">
        <w:rPr>
          <w:rFonts w:ascii="Times New Roman" w:hAnsi="Times New Roman"/>
          <w:sz w:val="28"/>
          <w:szCs w:val="28"/>
        </w:rPr>
        <w:t xml:space="preserve"> </w:t>
      </w:r>
      <w:r w:rsidR="000D17DC">
        <w:rPr>
          <w:rFonts w:ascii="Times New Roman" w:hAnsi="Times New Roman"/>
          <w:sz w:val="28"/>
          <w:szCs w:val="28"/>
        </w:rPr>
        <w:t xml:space="preserve">1.7.4. </w:t>
      </w:r>
      <w:r w:rsidR="001B28D3" w:rsidRPr="00C66605">
        <w:rPr>
          <w:rFonts w:ascii="Times New Roman" w:hAnsi="Times New Roman"/>
          <w:sz w:val="28"/>
          <w:szCs w:val="28"/>
        </w:rPr>
        <w:t>изложить в следующей редакции:</w:t>
      </w:r>
      <w:r w:rsidR="001B28D3" w:rsidRPr="00C66605">
        <w:rPr>
          <w:rFonts w:ascii="Times New Roman" w:hAnsi="Times New Roman"/>
          <w:sz w:val="28"/>
          <w:szCs w:val="28"/>
        </w:rPr>
        <w:tab/>
      </w:r>
    </w:p>
    <w:p w14:paraId="520AE637" w14:textId="239B8EC4" w:rsidR="001E3B2C" w:rsidRDefault="001B28D3" w:rsidP="005601A8">
      <w:pPr>
        <w:tabs>
          <w:tab w:val="left" w:pos="5640"/>
          <w:tab w:val="right" w:pos="15360"/>
        </w:tabs>
        <w:spacing w:after="0" w:line="240" w:lineRule="auto"/>
        <w:ind w:firstLine="284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«</w:t>
      </w:r>
    </w:p>
    <w:tbl>
      <w:tblPr>
        <w:tblW w:w="1474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2036"/>
        <w:gridCol w:w="1559"/>
        <w:gridCol w:w="852"/>
        <w:gridCol w:w="1134"/>
        <w:gridCol w:w="1134"/>
        <w:gridCol w:w="1843"/>
        <w:gridCol w:w="992"/>
        <w:gridCol w:w="1134"/>
        <w:gridCol w:w="992"/>
        <w:gridCol w:w="851"/>
        <w:gridCol w:w="1559"/>
      </w:tblGrid>
      <w:tr w:rsidR="004C1518" w:rsidRPr="00620EC0" w14:paraId="733B2710" w14:textId="77777777" w:rsidTr="00385BF3">
        <w:trPr>
          <w:trHeight w:val="590"/>
        </w:trPr>
        <w:tc>
          <w:tcPr>
            <w:tcW w:w="656" w:type="dxa"/>
            <w:vMerge w:val="restart"/>
            <w:shd w:val="clear" w:color="auto" w:fill="auto"/>
            <w:noWrap/>
            <w:hideMark/>
          </w:tcPr>
          <w:p w14:paraId="360D4047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1.7.4.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14:paraId="3567B790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 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6F9EBFF" w14:textId="77777777" w:rsidR="001B28D3" w:rsidRPr="00620EC0" w:rsidRDefault="001B28D3" w:rsidP="002015E6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852" w:type="dxa"/>
            <w:vMerge w:val="restart"/>
            <w:shd w:val="clear" w:color="auto" w:fill="auto"/>
            <w:noWrap/>
            <w:vAlign w:val="bottom"/>
            <w:hideMark/>
          </w:tcPr>
          <w:p w14:paraId="1CDF89EE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6BB1F57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3AE2912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843" w:type="dxa"/>
            <w:shd w:val="clear" w:color="auto" w:fill="auto"/>
            <w:hideMark/>
          </w:tcPr>
          <w:p w14:paraId="1B6A5090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8A1608E" w14:textId="73FCD7CC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="000D17D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0202EC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23701AE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3486A44" w14:textId="134C50AE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D17D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21AEC9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140</w:t>
            </w:r>
          </w:p>
        </w:tc>
      </w:tr>
      <w:tr w:rsidR="004C1518" w:rsidRPr="00620EC0" w14:paraId="081539AF" w14:textId="77777777" w:rsidTr="00385BF3">
        <w:trPr>
          <w:trHeight w:val="762"/>
        </w:trPr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F568D0B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vAlign w:val="center"/>
            <w:hideMark/>
          </w:tcPr>
          <w:p w14:paraId="766DBF20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6B4A308C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auto"/>
            <w:vAlign w:val="center"/>
            <w:hideMark/>
          </w:tcPr>
          <w:p w14:paraId="183569DE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542B18A1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145CAE0F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28E398F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43010F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8C7BAF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71BD3E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475D71B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7C9E9A5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C1518" w:rsidRPr="00620EC0" w14:paraId="7C870CA5" w14:textId="77777777" w:rsidTr="00385BF3">
        <w:trPr>
          <w:trHeight w:val="762"/>
        </w:trPr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152A0C7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vAlign w:val="center"/>
            <w:hideMark/>
          </w:tcPr>
          <w:p w14:paraId="49EEC098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675F59F0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auto"/>
            <w:vAlign w:val="center"/>
            <w:hideMark/>
          </w:tcPr>
          <w:p w14:paraId="500A3A68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336F890A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58E915A1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0EFA8E5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2EFFC9" w14:textId="450A5E9F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176409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65A470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1623E51" w14:textId="632CBBEB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0FD9D43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4C1518" w:rsidRPr="00620EC0" w14:paraId="47A0ABBB" w14:textId="77777777" w:rsidTr="00385BF3">
        <w:trPr>
          <w:trHeight w:val="762"/>
        </w:trPr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63FD1910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vAlign w:val="center"/>
            <w:hideMark/>
          </w:tcPr>
          <w:p w14:paraId="7FB77637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3C3F2267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auto"/>
            <w:vAlign w:val="center"/>
            <w:hideMark/>
          </w:tcPr>
          <w:p w14:paraId="5D179E29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6E1B7571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2E755521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64FAE2D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9D9D05D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1B355C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2DADF64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1B8D86C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B535995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</w:tbl>
    <w:p w14:paraId="21C0CAD9" w14:textId="3245DC85" w:rsidR="001B28D3" w:rsidRPr="00945FAD" w:rsidRDefault="006B4B22" w:rsidP="006B4B22">
      <w:pPr>
        <w:tabs>
          <w:tab w:val="left" w:pos="4005"/>
        </w:tabs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ab/>
        <w:t>»;</w:t>
      </w:r>
    </w:p>
    <w:p w14:paraId="27341194" w14:textId="139325C6" w:rsidR="001E3B2C" w:rsidRDefault="001E3B2C" w:rsidP="002D4A0B">
      <w:pPr>
        <w:spacing w:after="0" w:line="240" w:lineRule="auto"/>
        <w:jc w:val="center"/>
        <w:rPr>
          <w:sz w:val="24"/>
          <w:szCs w:val="24"/>
        </w:rPr>
      </w:pPr>
    </w:p>
    <w:p w14:paraId="13E5371B" w14:textId="3B9F67E4" w:rsidR="00A51EF3" w:rsidRPr="00C66605" w:rsidRDefault="001B28D3" w:rsidP="00A51EF3">
      <w:pPr>
        <w:pStyle w:val="affffff0"/>
        <w:ind w:firstLine="284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ab/>
      </w:r>
      <w:r w:rsidR="00A51EF3">
        <w:rPr>
          <w:rFonts w:ascii="Times New Roman" w:hAnsi="Times New Roman"/>
          <w:sz w:val="28"/>
          <w:szCs w:val="28"/>
        </w:rPr>
        <w:t>4</w:t>
      </w:r>
      <w:r w:rsidR="00A51EF3" w:rsidRPr="00945FAD">
        <w:rPr>
          <w:rFonts w:ascii="Times New Roman" w:hAnsi="Times New Roman"/>
          <w:sz w:val="28"/>
          <w:szCs w:val="28"/>
        </w:rPr>
        <w:t>)</w:t>
      </w:r>
      <w:r w:rsidR="00A51EF3" w:rsidRPr="001B28D3">
        <w:rPr>
          <w:rFonts w:ascii="Times New Roman" w:hAnsi="Times New Roman"/>
          <w:sz w:val="28"/>
          <w:szCs w:val="28"/>
        </w:rPr>
        <w:t xml:space="preserve"> </w:t>
      </w:r>
      <w:r w:rsidR="00A51EF3">
        <w:rPr>
          <w:rFonts w:ascii="Times New Roman" w:hAnsi="Times New Roman"/>
          <w:sz w:val="28"/>
          <w:szCs w:val="28"/>
        </w:rPr>
        <w:t>Строку</w:t>
      </w:r>
      <w:r w:rsidR="00A51EF3" w:rsidRPr="00C66605">
        <w:rPr>
          <w:rFonts w:ascii="Times New Roman" w:hAnsi="Times New Roman"/>
          <w:sz w:val="28"/>
          <w:szCs w:val="28"/>
        </w:rPr>
        <w:t xml:space="preserve"> </w:t>
      </w:r>
      <w:r w:rsidR="00A51EF3">
        <w:rPr>
          <w:rFonts w:ascii="Times New Roman" w:hAnsi="Times New Roman"/>
          <w:sz w:val="28"/>
          <w:szCs w:val="28"/>
        </w:rPr>
        <w:t xml:space="preserve">1.7.4. 6. </w:t>
      </w:r>
      <w:r w:rsidR="00A51EF3" w:rsidRPr="00C66605">
        <w:rPr>
          <w:rFonts w:ascii="Times New Roman" w:hAnsi="Times New Roman"/>
          <w:sz w:val="28"/>
          <w:szCs w:val="28"/>
        </w:rPr>
        <w:t>изложить в следующей редакции:</w:t>
      </w:r>
      <w:r w:rsidR="00A51EF3" w:rsidRPr="00C66605">
        <w:rPr>
          <w:rFonts w:ascii="Times New Roman" w:hAnsi="Times New Roman"/>
          <w:sz w:val="28"/>
          <w:szCs w:val="28"/>
        </w:rPr>
        <w:tab/>
      </w:r>
    </w:p>
    <w:p w14:paraId="1B79700B" w14:textId="4755AE6D" w:rsidR="00A51EF3" w:rsidRPr="00A51EF3" w:rsidRDefault="00990E18" w:rsidP="001B28D3">
      <w:pPr>
        <w:tabs>
          <w:tab w:val="left" w:pos="1125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</w:t>
      </w:r>
      <w:r w:rsidR="00A51EF3" w:rsidRPr="00A51EF3">
        <w:rPr>
          <w:rFonts w:ascii="Times New Roman" w:eastAsia="Calibri" w:hAnsi="Times New Roman"/>
          <w:sz w:val="28"/>
          <w:szCs w:val="28"/>
          <w:lang w:eastAsia="en-US"/>
        </w:rPr>
        <w:t>«</w:t>
      </w:r>
    </w:p>
    <w:tbl>
      <w:tblPr>
        <w:tblW w:w="1460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2037"/>
        <w:gridCol w:w="1559"/>
        <w:gridCol w:w="851"/>
        <w:gridCol w:w="1134"/>
        <w:gridCol w:w="1134"/>
        <w:gridCol w:w="1843"/>
        <w:gridCol w:w="992"/>
        <w:gridCol w:w="1134"/>
        <w:gridCol w:w="992"/>
        <w:gridCol w:w="851"/>
        <w:gridCol w:w="1417"/>
      </w:tblGrid>
      <w:tr w:rsidR="00385BF3" w:rsidRPr="00620EC0" w14:paraId="6D2706E8" w14:textId="77777777" w:rsidTr="00FE5368">
        <w:trPr>
          <w:trHeight w:val="1273"/>
        </w:trPr>
        <w:tc>
          <w:tcPr>
            <w:tcW w:w="656" w:type="dxa"/>
            <w:vMerge w:val="restart"/>
            <w:shd w:val="clear" w:color="000000" w:fill="FFFFFF"/>
            <w:noWrap/>
            <w:hideMark/>
          </w:tcPr>
          <w:p w14:paraId="5A08F3CB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1.7.4.6.</w:t>
            </w:r>
          </w:p>
        </w:tc>
        <w:tc>
          <w:tcPr>
            <w:tcW w:w="2037" w:type="dxa"/>
            <w:vMerge w:val="restart"/>
            <w:shd w:val="clear" w:color="000000" w:fill="FFFFFF"/>
            <w:hideMark/>
          </w:tcPr>
          <w:p w14:paraId="247D8D1D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Оказание содействия субъектам малого и среднего предпринимательства – товаропроизводителям в организации и проведении </w:t>
            </w: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совместных рекламных кампаний торговых и промышленных  предприятий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559" w:type="dxa"/>
            <w:vMerge w:val="restart"/>
            <w:shd w:val="clear" w:color="000000" w:fill="FFFFFF"/>
            <w:hideMark/>
          </w:tcPr>
          <w:p w14:paraId="7F9B4741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прогнозирования Администрации Атяшевского </w:t>
            </w: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vMerge w:val="restart"/>
            <w:shd w:val="clear" w:color="000000" w:fill="FFFFFF"/>
            <w:noWrap/>
            <w:vAlign w:val="bottom"/>
            <w:hideMark/>
          </w:tcPr>
          <w:p w14:paraId="030991E3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212E5BF4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0A8A52BF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843" w:type="dxa"/>
            <w:shd w:val="clear" w:color="000000" w:fill="FFFFFF"/>
            <w:hideMark/>
          </w:tcPr>
          <w:p w14:paraId="77952F38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31415C46" w14:textId="774A85BD" w:rsidR="00A51EF3" w:rsidRPr="00620EC0" w:rsidRDefault="004A7099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37DB6AF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8D61576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4802516B" w14:textId="323BE653" w:rsidR="00A51EF3" w:rsidRPr="00620EC0" w:rsidRDefault="004A7099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BFA51F6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FE5368" w:rsidRPr="00620EC0" w14:paraId="37105BC6" w14:textId="77777777" w:rsidTr="00FE5368">
        <w:trPr>
          <w:trHeight w:val="1999"/>
        </w:trPr>
        <w:tc>
          <w:tcPr>
            <w:tcW w:w="656" w:type="dxa"/>
            <w:vMerge/>
            <w:vAlign w:val="center"/>
            <w:hideMark/>
          </w:tcPr>
          <w:p w14:paraId="0D40E97F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14:paraId="0E4A6051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65DB939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497A994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5185DB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88FC66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1D47A6BB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60D406F5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11BD998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47767F8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53DC876F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E448E35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FE5368" w:rsidRPr="00620EC0" w14:paraId="68780C9A" w14:textId="77777777" w:rsidTr="00FE5368">
        <w:trPr>
          <w:trHeight w:val="1999"/>
        </w:trPr>
        <w:tc>
          <w:tcPr>
            <w:tcW w:w="656" w:type="dxa"/>
            <w:vMerge/>
            <w:vAlign w:val="center"/>
            <w:hideMark/>
          </w:tcPr>
          <w:p w14:paraId="099D9094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14:paraId="7CC0227A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1F7A2AB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428802B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C9C9CF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8500263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707850ED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2C58071" w14:textId="0E07372F" w:rsidR="00A51EF3" w:rsidRPr="00620EC0" w:rsidRDefault="004A7099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DDD6210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107F90C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19EA174E" w14:textId="7C44E023" w:rsidR="00A51EF3" w:rsidRPr="00620EC0" w:rsidRDefault="004A7099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48CCBED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FE5368" w:rsidRPr="00620EC0" w14:paraId="196E40C5" w14:textId="77777777" w:rsidTr="00FE5368">
        <w:trPr>
          <w:trHeight w:val="1103"/>
        </w:trPr>
        <w:tc>
          <w:tcPr>
            <w:tcW w:w="656" w:type="dxa"/>
            <w:vMerge/>
            <w:vAlign w:val="center"/>
            <w:hideMark/>
          </w:tcPr>
          <w:p w14:paraId="6088510D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14:paraId="689A4925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1F50017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F111832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DDA0597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155103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7CD1D426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18C4C3F2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F9DE46B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750BDFA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6F95093E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3907F3E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749F9458" w14:textId="396C8C75" w:rsidR="001E3B2C" w:rsidRPr="007735C9" w:rsidRDefault="004A7099" w:rsidP="007735C9">
      <w:pPr>
        <w:tabs>
          <w:tab w:val="left" w:pos="1125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735C9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73607DF4" w14:textId="349EA294" w:rsidR="001E3B2C" w:rsidRDefault="004A7099" w:rsidP="004A7099">
      <w:pPr>
        <w:tabs>
          <w:tab w:val="center" w:pos="7680"/>
          <w:tab w:val="right" w:pos="1536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  <w:sectPr w:rsidR="001E3B2C" w:rsidSect="00A96D76">
          <w:pgSz w:w="16800" w:h="11900" w:orient="landscape"/>
          <w:pgMar w:top="720" w:right="720" w:bottom="720" w:left="720" w:header="720" w:footer="720" w:gutter="0"/>
          <w:cols w:space="720"/>
          <w:docGrid w:linePitch="299"/>
        </w:sectPr>
      </w:pPr>
      <w:r>
        <w:rPr>
          <w:rFonts w:ascii="Times New Roman" w:hAnsi="Times New Roman"/>
          <w:b/>
          <w:sz w:val="28"/>
          <w:szCs w:val="28"/>
        </w:rPr>
        <w:tab/>
      </w:r>
    </w:p>
    <w:p w14:paraId="399DB667" w14:textId="42A2A833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45A0F3E" w14:textId="77777777" w:rsidR="004B52BE" w:rsidRDefault="004B52BE" w:rsidP="004B52BE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Пояснительная записка</w:t>
      </w:r>
    </w:p>
    <w:p w14:paraId="5E078262" w14:textId="77777777" w:rsidR="004B52BE" w:rsidRDefault="004B52BE" w:rsidP="004B52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6121C0AB" w14:textId="77777777" w:rsidR="004B52BE" w:rsidRDefault="004B52BE" w:rsidP="004B52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A67EF41" w14:textId="70D11E99" w:rsidR="00D24B54" w:rsidRPr="00D24B54" w:rsidRDefault="004B52BE" w:rsidP="00D24B5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Внесение изменений в Муниципальную программу обусловлено</w:t>
      </w:r>
      <w:r w:rsidR="00D24B54">
        <w:rPr>
          <w:rFonts w:ascii="Times New Roman" w:hAnsi="Times New Roman"/>
          <w:sz w:val="28"/>
          <w:szCs w:val="28"/>
        </w:rPr>
        <w:t xml:space="preserve"> перенесением денежных средств из Основного мероприятия 2 «</w:t>
      </w:r>
      <w:r w:rsidR="00D24B54" w:rsidRPr="00D24B54">
        <w:rPr>
          <w:rFonts w:ascii="Times New Roman" w:hAnsi="Times New Roman"/>
          <w:sz w:val="28"/>
          <w:szCs w:val="28"/>
        </w:rPr>
        <w:t>Развитие инфраструктуры поддержки малого и среднего предпринимательства» в Основное мероприятие 4 «Формирование благоприятной социальной среды для малого и среднего предпринимательства» Подпрограммы 7 «Развитие  и поддержка  малого и среднего  предпринимательства» в размере 2 тыс. руб.</w:t>
      </w:r>
      <w:r w:rsidR="00E1132F">
        <w:rPr>
          <w:rFonts w:ascii="Times New Roman" w:hAnsi="Times New Roman"/>
          <w:sz w:val="28"/>
          <w:szCs w:val="28"/>
        </w:rPr>
        <w:t xml:space="preserve"> и корректировкой целевых индикаторов.</w:t>
      </w:r>
    </w:p>
    <w:p w14:paraId="6F08FA9A" w14:textId="10526C7B" w:rsidR="00D24B54" w:rsidRPr="00D24B54" w:rsidRDefault="00D24B54" w:rsidP="00D24B54">
      <w:pPr>
        <w:pStyle w:val="affffff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E717EE0" w14:textId="4682D164" w:rsidR="00D24B54" w:rsidRDefault="00D24B54" w:rsidP="004B52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29F158" w14:textId="77777777" w:rsidR="00D24B54" w:rsidRDefault="00D24B54" w:rsidP="004B52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8DAC8F8" w14:textId="77777777" w:rsidR="00D24B54" w:rsidRDefault="00D24B54" w:rsidP="004B52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097B860" w14:textId="77777777" w:rsidR="00D24B54" w:rsidRDefault="00D24B54" w:rsidP="004B52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51B737B" w14:textId="392A3669" w:rsidR="004B52BE" w:rsidRPr="004B52BE" w:rsidRDefault="004B52BE" w:rsidP="004B52BE">
      <w:pPr>
        <w:rPr>
          <w:rFonts w:ascii="Times New Roman" w:hAnsi="Times New Roman"/>
          <w:sz w:val="28"/>
          <w:szCs w:val="28"/>
        </w:rPr>
      </w:pPr>
    </w:p>
    <w:p w14:paraId="23763662" w14:textId="09111815" w:rsidR="004B52BE" w:rsidRDefault="004B52BE" w:rsidP="004B52BE">
      <w:pPr>
        <w:rPr>
          <w:rFonts w:ascii="Times New Roman" w:hAnsi="Times New Roman"/>
          <w:b/>
          <w:bCs/>
          <w:sz w:val="28"/>
          <w:szCs w:val="28"/>
        </w:rPr>
      </w:pPr>
    </w:p>
    <w:p w14:paraId="6FD5A63B" w14:textId="72572602" w:rsidR="004B52BE" w:rsidRPr="004B52BE" w:rsidRDefault="004B52BE" w:rsidP="004B52BE">
      <w:pPr>
        <w:tabs>
          <w:tab w:val="left" w:pos="24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sectPr w:rsidR="004B52BE" w:rsidRPr="004B52BE" w:rsidSect="00984437">
      <w:headerReference w:type="default" r:id="rId8"/>
      <w:footerReference w:type="default" r:id="rId9"/>
      <w:footerReference w:type="first" r:id="rId10"/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616C03" w14:textId="77777777" w:rsidR="00F63709" w:rsidRDefault="00F63709">
      <w:pPr>
        <w:spacing w:after="0" w:line="240" w:lineRule="auto"/>
      </w:pPr>
      <w:r>
        <w:separator/>
      </w:r>
    </w:p>
  </w:endnote>
  <w:endnote w:type="continuationSeparator" w:id="0">
    <w:p w14:paraId="63A17102" w14:textId="77777777" w:rsidR="00F63709" w:rsidRDefault="00F63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7550C" w14:textId="77777777" w:rsidR="008E3A03" w:rsidRDefault="008E3A03">
    <w:pPr>
      <w:pStyle w:val="af1"/>
      <w:jc w:val="right"/>
    </w:pPr>
  </w:p>
  <w:p w14:paraId="75E66A93" w14:textId="77777777" w:rsidR="008E3A03" w:rsidRDefault="008E3A03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A058AE" w14:textId="77777777" w:rsidR="008E3A03" w:rsidRDefault="008E3A03">
    <w:pPr>
      <w:pStyle w:val="af1"/>
      <w:jc w:val="right"/>
    </w:pPr>
  </w:p>
  <w:p w14:paraId="24770A24" w14:textId="77777777" w:rsidR="008E3A03" w:rsidRDefault="008E3A0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78BEBE" w14:textId="77777777" w:rsidR="00F63709" w:rsidRDefault="00F63709">
      <w:pPr>
        <w:spacing w:after="0" w:line="240" w:lineRule="auto"/>
      </w:pPr>
      <w:r>
        <w:separator/>
      </w:r>
    </w:p>
  </w:footnote>
  <w:footnote w:type="continuationSeparator" w:id="0">
    <w:p w14:paraId="7D03B1EE" w14:textId="77777777" w:rsidR="00F63709" w:rsidRDefault="00F637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A72F7E" w14:textId="77777777" w:rsidR="008E3A03" w:rsidRDefault="008E3A03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23"/>
  </w:num>
  <w:num w:numId="4">
    <w:abstractNumId w:val="6"/>
  </w:num>
  <w:num w:numId="5">
    <w:abstractNumId w:val="5"/>
  </w:num>
  <w:num w:numId="6">
    <w:abstractNumId w:val="28"/>
  </w:num>
  <w:num w:numId="7">
    <w:abstractNumId w:val="9"/>
  </w:num>
  <w:num w:numId="8">
    <w:abstractNumId w:val="17"/>
  </w:num>
  <w:num w:numId="9">
    <w:abstractNumId w:val="20"/>
  </w:num>
  <w:num w:numId="10">
    <w:abstractNumId w:val="35"/>
  </w:num>
  <w:num w:numId="11">
    <w:abstractNumId w:val="7"/>
  </w:num>
  <w:num w:numId="12">
    <w:abstractNumId w:val="13"/>
  </w:num>
  <w:num w:numId="13">
    <w:abstractNumId w:val="18"/>
  </w:num>
  <w:num w:numId="14">
    <w:abstractNumId w:val="2"/>
  </w:num>
  <w:num w:numId="15">
    <w:abstractNumId w:val="16"/>
  </w:num>
  <w:num w:numId="16">
    <w:abstractNumId w:val="36"/>
  </w:num>
  <w:num w:numId="17">
    <w:abstractNumId w:val="31"/>
  </w:num>
  <w:num w:numId="18">
    <w:abstractNumId w:val="32"/>
  </w:num>
  <w:num w:numId="19">
    <w:abstractNumId w:val="3"/>
  </w:num>
  <w:num w:numId="20">
    <w:abstractNumId w:val="19"/>
  </w:num>
  <w:num w:numId="21">
    <w:abstractNumId w:val="30"/>
  </w:num>
  <w:num w:numId="22">
    <w:abstractNumId w:val="14"/>
  </w:num>
  <w:num w:numId="23">
    <w:abstractNumId w:val="22"/>
  </w:num>
  <w:num w:numId="24">
    <w:abstractNumId w:val="34"/>
  </w:num>
  <w:num w:numId="25">
    <w:abstractNumId w:val="26"/>
  </w:num>
  <w:num w:numId="26">
    <w:abstractNumId w:val="1"/>
  </w:num>
  <w:num w:numId="27">
    <w:abstractNumId w:val="0"/>
  </w:num>
  <w:num w:numId="28">
    <w:abstractNumId w:val="12"/>
  </w:num>
  <w:num w:numId="29">
    <w:abstractNumId w:val="33"/>
  </w:num>
  <w:num w:numId="30">
    <w:abstractNumId w:val="37"/>
  </w:num>
  <w:num w:numId="31">
    <w:abstractNumId w:val="10"/>
  </w:num>
  <w:num w:numId="32">
    <w:abstractNumId w:val="29"/>
  </w:num>
  <w:num w:numId="33">
    <w:abstractNumId w:val="24"/>
  </w:num>
  <w:num w:numId="34">
    <w:abstractNumId w:val="25"/>
  </w:num>
  <w:num w:numId="35">
    <w:abstractNumId w:val="11"/>
  </w:num>
  <w:num w:numId="36">
    <w:abstractNumId w:val="8"/>
  </w:num>
  <w:num w:numId="37">
    <w:abstractNumId w:val="4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B8"/>
    <w:rsid w:val="000016F8"/>
    <w:rsid w:val="00005135"/>
    <w:rsid w:val="0001524D"/>
    <w:rsid w:val="00027786"/>
    <w:rsid w:val="00035407"/>
    <w:rsid w:val="00035A34"/>
    <w:rsid w:val="00043FC8"/>
    <w:rsid w:val="00054335"/>
    <w:rsid w:val="00054877"/>
    <w:rsid w:val="0005511A"/>
    <w:rsid w:val="00055CAF"/>
    <w:rsid w:val="0005781B"/>
    <w:rsid w:val="00057A9C"/>
    <w:rsid w:val="00066900"/>
    <w:rsid w:val="00066A8F"/>
    <w:rsid w:val="000674E0"/>
    <w:rsid w:val="000775E0"/>
    <w:rsid w:val="00086AF8"/>
    <w:rsid w:val="00092492"/>
    <w:rsid w:val="000943A6"/>
    <w:rsid w:val="000947FA"/>
    <w:rsid w:val="000A27C3"/>
    <w:rsid w:val="000A36B2"/>
    <w:rsid w:val="000A4C75"/>
    <w:rsid w:val="000A5798"/>
    <w:rsid w:val="000B1ADF"/>
    <w:rsid w:val="000B4111"/>
    <w:rsid w:val="000B5523"/>
    <w:rsid w:val="000C1254"/>
    <w:rsid w:val="000C19AA"/>
    <w:rsid w:val="000C42AA"/>
    <w:rsid w:val="000C42DA"/>
    <w:rsid w:val="000D17DC"/>
    <w:rsid w:val="000D1F79"/>
    <w:rsid w:val="000D7DF3"/>
    <w:rsid w:val="000E286E"/>
    <w:rsid w:val="000E33F7"/>
    <w:rsid w:val="000E3FE0"/>
    <w:rsid w:val="000F4FB8"/>
    <w:rsid w:val="00100403"/>
    <w:rsid w:val="00104233"/>
    <w:rsid w:val="00105594"/>
    <w:rsid w:val="0010749C"/>
    <w:rsid w:val="00107B0D"/>
    <w:rsid w:val="00110EE3"/>
    <w:rsid w:val="00114738"/>
    <w:rsid w:val="00116D6F"/>
    <w:rsid w:val="00117004"/>
    <w:rsid w:val="001217CA"/>
    <w:rsid w:val="00121E07"/>
    <w:rsid w:val="00123B0A"/>
    <w:rsid w:val="00144B86"/>
    <w:rsid w:val="001502EE"/>
    <w:rsid w:val="001520D2"/>
    <w:rsid w:val="001605B5"/>
    <w:rsid w:val="00160CDA"/>
    <w:rsid w:val="00164BB2"/>
    <w:rsid w:val="00166E80"/>
    <w:rsid w:val="0017325B"/>
    <w:rsid w:val="0017407A"/>
    <w:rsid w:val="001749E1"/>
    <w:rsid w:val="00182D0D"/>
    <w:rsid w:val="00185406"/>
    <w:rsid w:val="0018575D"/>
    <w:rsid w:val="00187F5F"/>
    <w:rsid w:val="0019263D"/>
    <w:rsid w:val="00192B4A"/>
    <w:rsid w:val="00194386"/>
    <w:rsid w:val="00197B87"/>
    <w:rsid w:val="001A2564"/>
    <w:rsid w:val="001A352C"/>
    <w:rsid w:val="001B1B7F"/>
    <w:rsid w:val="001B28D3"/>
    <w:rsid w:val="001B457D"/>
    <w:rsid w:val="001B576A"/>
    <w:rsid w:val="001B58D0"/>
    <w:rsid w:val="001B6F2E"/>
    <w:rsid w:val="001C18A4"/>
    <w:rsid w:val="001C2CC6"/>
    <w:rsid w:val="001E18BD"/>
    <w:rsid w:val="001E3B2C"/>
    <w:rsid w:val="002015E6"/>
    <w:rsid w:val="0020760C"/>
    <w:rsid w:val="00210AE6"/>
    <w:rsid w:val="0022218C"/>
    <w:rsid w:val="002225C0"/>
    <w:rsid w:val="0022316D"/>
    <w:rsid w:val="00225155"/>
    <w:rsid w:val="002319D9"/>
    <w:rsid w:val="00236CB8"/>
    <w:rsid w:val="00240290"/>
    <w:rsid w:val="00243B56"/>
    <w:rsid w:val="002444BF"/>
    <w:rsid w:val="00257674"/>
    <w:rsid w:val="0026220C"/>
    <w:rsid w:val="002657B5"/>
    <w:rsid w:val="00266363"/>
    <w:rsid w:val="00270247"/>
    <w:rsid w:val="00271C64"/>
    <w:rsid w:val="00272063"/>
    <w:rsid w:val="002728AE"/>
    <w:rsid w:val="002729FF"/>
    <w:rsid w:val="00274940"/>
    <w:rsid w:val="00275C3D"/>
    <w:rsid w:val="002A1674"/>
    <w:rsid w:val="002A3E51"/>
    <w:rsid w:val="002A4A60"/>
    <w:rsid w:val="002A66ED"/>
    <w:rsid w:val="002A68F7"/>
    <w:rsid w:val="002B445F"/>
    <w:rsid w:val="002B5784"/>
    <w:rsid w:val="002C54E9"/>
    <w:rsid w:val="002C5932"/>
    <w:rsid w:val="002C5B74"/>
    <w:rsid w:val="002D3130"/>
    <w:rsid w:val="002D4A0B"/>
    <w:rsid w:val="002D5E80"/>
    <w:rsid w:val="002E276B"/>
    <w:rsid w:val="002E5AAF"/>
    <w:rsid w:val="002F184A"/>
    <w:rsid w:val="002F2341"/>
    <w:rsid w:val="002F2424"/>
    <w:rsid w:val="003020F1"/>
    <w:rsid w:val="0030684A"/>
    <w:rsid w:val="00307011"/>
    <w:rsid w:val="00310221"/>
    <w:rsid w:val="00310C58"/>
    <w:rsid w:val="0031379E"/>
    <w:rsid w:val="00316D0D"/>
    <w:rsid w:val="00322A5B"/>
    <w:rsid w:val="00326D5C"/>
    <w:rsid w:val="00332BB6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6B8E"/>
    <w:rsid w:val="00366BE0"/>
    <w:rsid w:val="00366BFC"/>
    <w:rsid w:val="003673D3"/>
    <w:rsid w:val="003720F8"/>
    <w:rsid w:val="003750B8"/>
    <w:rsid w:val="00377F01"/>
    <w:rsid w:val="0038015B"/>
    <w:rsid w:val="003807AB"/>
    <w:rsid w:val="003844D2"/>
    <w:rsid w:val="00385BF3"/>
    <w:rsid w:val="003929AB"/>
    <w:rsid w:val="00393143"/>
    <w:rsid w:val="00393B80"/>
    <w:rsid w:val="003A0E57"/>
    <w:rsid w:val="003B2614"/>
    <w:rsid w:val="003C2508"/>
    <w:rsid w:val="003C38B1"/>
    <w:rsid w:val="003C5D3F"/>
    <w:rsid w:val="003D0C6E"/>
    <w:rsid w:val="003D1032"/>
    <w:rsid w:val="003D11DE"/>
    <w:rsid w:val="003D466C"/>
    <w:rsid w:val="003D606D"/>
    <w:rsid w:val="003D6F4A"/>
    <w:rsid w:val="003E7533"/>
    <w:rsid w:val="003E7BA3"/>
    <w:rsid w:val="003F2642"/>
    <w:rsid w:val="003F494E"/>
    <w:rsid w:val="003F7767"/>
    <w:rsid w:val="003F7912"/>
    <w:rsid w:val="00400C97"/>
    <w:rsid w:val="00415CA0"/>
    <w:rsid w:val="0041737E"/>
    <w:rsid w:val="00424AF9"/>
    <w:rsid w:val="00424BA9"/>
    <w:rsid w:val="00427E92"/>
    <w:rsid w:val="00440916"/>
    <w:rsid w:val="004439F5"/>
    <w:rsid w:val="004443CC"/>
    <w:rsid w:val="004463CB"/>
    <w:rsid w:val="004475FC"/>
    <w:rsid w:val="00453174"/>
    <w:rsid w:val="004577E5"/>
    <w:rsid w:val="00462B77"/>
    <w:rsid w:val="00462E0D"/>
    <w:rsid w:val="00470291"/>
    <w:rsid w:val="0047207D"/>
    <w:rsid w:val="004760FB"/>
    <w:rsid w:val="00477F98"/>
    <w:rsid w:val="00482F9C"/>
    <w:rsid w:val="00486634"/>
    <w:rsid w:val="00487577"/>
    <w:rsid w:val="0049033A"/>
    <w:rsid w:val="004A51B8"/>
    <w:rsid w:val="004A7099"/>
    <w:rsid w:val="004A73DC"/>
    <w:rsid w:val="004B45FF"/>
    <w:rsid w:val="004B52BE"/>
    <w:rsid w:val="004C1518"/>
    <w:rsid w:val="004C177D"/>
    <w:rsid w:val="004C4C71"/>
    <w:rsid w:val="004C65AC"/>
    <w:rsid w:val="004C6E38"/>
    <w:rsid w:val="004D4675"/>
    <w:rsid w:val="004D6313"/>
    <w:rsid w:val="004D63E6"/>
    <w:rsid w:val="004F031D"/>
    <w:rsid w:val="004F042C"/>
    <w:rsid w:val="004F29FE"/>
    <w:rsid w:val="004F4D34"/>
    <w:rsid w:val="004F6E3D"/>
    <w:rsid w:val="004F7D6C"/>
    <w:rsid w:val="00501B90"/>
    <w:rsid w:val="00506A01"/>
    <w:rsid w:val="00507B70"/>
    <w:rsid w:val="0051526C"/>
    <w:rsid w:val="00517737"/>
    <w:rsid w:val="005220DC"/>
    <w:rsid w:val="00525C01"/>
    <w:rsid w:val="00526312"/>
    <w:rsid w:val="00526B2C"/>
    <w:rsid w:val="00531D13"/>
    <w:rsid w:val="00531E33"/>
    <w:rsid w:val="005347A6"/>
    <w:rsid w:val="00536C55"/>
    <w:rsid w:val="00544EB3"/>
    <w:rsid w:val="00545AFD"/>
    <w:rsid w:val="005476F8"/>
    <w:rsid w:val="00547755"/>
    <w:rsid w:val="005551B4"/>
    <w:rsid w:val="00555586"/>
    <w:rsid w:val="00555F6A"/>
    <w:rsid w:val="005601A8"/>
    <w:rsid w:val="0056110F"/>
    <w:rsid w:val="00561E73"/>
    <w:rsid w:val="00575177"/>
    <w:rsid w:val="00577E9A"/>
    <w:rsid w:val="005A02FE"/>
    <w:rsid w:val="005A08C8"/>
    <w:rsid w:val="005A0B9F"/>
    <w:rsid w:val="005B0E0B"/>
    <w:rsid w:val="005B37B6"/>
    <w:rsid w:val="005B562A"/>
    <w:rsid w:val="005B6A12"/>
    <w:rsid w:val="005C0B66"/>
    <w:rsid w:val="005C467A"/>
    <w:rsid w:val="005D2162"/>
    <w:rsid w:val="005E1D08"/>
    <w:rsid w:val="005E602B"/>
    <w:rsid w:val="005E60CE"/>
    <w:rsid w:val="005E60DC"/>
    <w:rsid w:val="005E7F77"/>
    <w:rsid w:val="005F01EB"/>
    <w:rsid w:val="005F4347"/>
    <w:rsid w:val="00604A5A"/>
    <w:rsid w:val="00607855"/>
    <w:rsid w:val="00615F1C"/>
    <w:rsid w:val="00625C1E"/>
    <w:rsid w:val="00627183"/>
    <w:rsid w:val="00632A3A"/>
    <w:rsid w:val="00632D6D"/>
    <w:rsid w:val="0063582F"/>
    <w:rsid w:val="00635BEB"/>
    <w:rsid w:val="0064227B"/>
    <w:rsid w:val="0064284B"/>
    <w:rsid w:val="00650500"/>
    <w:rsid w:val="00656E2C"/>
    <w:rsid w:val="0066226D"/>
    <w:rsid w:val="006645F7"/>
    <w:rsid w:val="006708B2"/>
    <w:rsid w:val="00673279"/>
    <w:rsid w:val="00676056"/>
    <w:rsid w:val="00680C3D"/>
    <w:rsid w:val="006814A0"/>
    <w:rsid w:val="00682B9C"/>
    <w:rsid w:val="00685BF6"/>
    <w:rsid w:val="0069045A"/>
    <w:rsid w:val="00692279"/>
    <w:rsid w:val="006938CD"/>
    <w:rsid w:val="006960F2"/>
    <w:rsid w:val="00697829"/>
    <w:rsid w:val="006A46AD"/>
    <w:rsid w:val="006B4B22"/>
    <w:rsid w:val="006B709D"/>
    <w:rsid w:val="006B74CF"/>
    <w:rsid w:val="006C42D3"/>
    <w:rsid w:val="006C4603"/>
    <w:rsid w:val="006C7993"/>
    <w:rsid w:val="006D0CAB"/>
    <w:rsid w:val="006D12E0"/>
    <w:rsid w:val="006D50E5"/>
    <w:rsid w:val="006D6A22"/>
    <w:rsid w:val="006E414C"/>
    <w:rsid w:val="006F1EFD"/>
    <w:rsid w:val="007001C3"/>
    <w:rsid w:val="00704C6F"/>
    <w:rsid w:val="007053B6"/>
    <w:rsid w:val="00714F45"/>
    <w:rsid w:val="00720A78"/>
    <w:rsid w:val="007304A2"/>
    <w:rsid w:val="00735FF3"/>
    <w:rsid w:val="00736FD4"/>
    <w:rsid w:val="007577AB"/>
    <w:rsid w:val="00762E66"/>
    <w:rsid w:val="00763C06"/>
    <w:rsid w:val="007640BC"/>
    <w:rsid w:val="0076748C"/>
    <w:rsid w:val="00770E16"/>
    <w:rsid w:val="007718EF"/>
    <w:rsid w:val="00773111"/>
    <w:rsid w:val="007735C9"/>
    <w:rsid w:val="00777928"/>
    <w:rsid w:val="00777961"/>
    <w:rsid w:val="00787DC3"/>
    <w:rsid w:val="0079005A"/>
    <w:rsid w:val="007902D2"/>
    <w:rsid w:val="0079660C"/>
    <w:rsid w:val="007A1FBF"/>
    <w:rsid w:val="007A4CC8"/>
    <w:rsid w:val="007A70AA"/>
    <w:rsid w:val="007A7CD3"/>
    <w:rsid w:val="007A7D2F"/>
    <w:rsid w:val="007B008E"/>
    <w:rsid w:val="007B60CA"/>
    <w:rsid w:val="007C3278"/>
    <w:rsid w:val="007C4BBD"/>
    <w:rsid w:val="007C6DE0"/>
    <w:rsid w:val="007C7DD7"/>
    <w:rsid w:val="007D1F80"/>
    <w:rsid w:val="007D2811"/>
    <w:rsid w:val="007E1AB5"/>
    <w:rsid w:val="007E70F2"/>
    <w:rsid w:val="007F03C1"/>
    <w:rsid w:val="007F1448"/>
    <w:rsid w:val="00801137"/>
    <w:rsid w:val="00807440"/>
    <w:rsid w:val="008105E1"/>
    <w:rsid w:val="00815E39"/>
    <w:rsid w:val="00816C34"/>
    <w:rsid w:val="00821DDF"/>
    <w:rsid w:val="008302F8"/>
    <w:rsid w:val="00834656"/>
    <w:rsid w:val="008377FA"/>
    <w:rsid w:val="00840F30"/>
    <w:rsid w:val="00843F28"/>
    <w:rsid w:val="00847CE4"/>
    <w:rsid w:val="00847DB8"/>
    <w:rsid w:val="00853F3F"/>
    <w:rsid w:val="0085775B"/>
    <w:rsid w:val="00862947"/>
    <w:rsid w:val="00867F4E"/>
    <w:rsid w:val="0087284E"/>
    <w:rsid w:val="00873968"/>
    <w:rsid w:val="008741B8"/>
    <w:rsid w:val="00875365"/>
    <w:rsid w:val="00882AB9"/>
    <w:rsid w:val="0088688D"/>
    <w:rsid w:val="0088717B"/>
    <w:rsid w:val="00891610"/>
    <w:rsid w:val="00891F28"/>
    <w:rsid w:val="00893525"/>
    <w:rsid w:val="008953FC"/>
    <w:rsid w:val="008A45E3"/>
    <w:rsid w:val="008A6C4C"/>
    <w:rsid w:val="008A7D73"/>
    <w:rsid w:val="008B1DB6"/>
    <w:rsid w:val="008B5180"/>
    <w:rsid w:val="008B6987"/>
    <w:rsid w:val="008C1DEA"/>
    <w:rsid w:val="008C7894"/>
    <w:rsid w:val="008D19C4"/>
    <w:rsid w:val="008D59F3"/>
    <w:rsid w:val="008E1516"/>
    <w:rsid w:val="008E1D96"/>
    <w:rsid w:val="008E3A03"/>
    <w:rsid w:val="008E7552"/>
    <w:rsid w:val="008F008E"/>
    <w:rsid w:val="008F5DBE"/>
    <w:rsid w:val="008F67B9"/>
    <w:rsid w:val="009001F0"/>
    <w:rsid w:val="00901D57"/>
    <w:rsid w:val="00914664"/>
    <w:rsid w:val="009265B5"/>
    <w:rsid w:val="009320A4"/>
    <w:rsid w:val="00934D29"/>
    <w:rsid w:val="009365EA"/>
    <w:rsid w:val="00937451"/>
    <w:rsid w:val="00942C4F"/>
    <w:rsid w:val="009440CB"/>
    <w:rsid w:val="00945FAD"/>
    <w:rsid w:val="00950643"/>
    <w:rsid w:val="009634C2"/>
    <w:rsid w:val="00967484"/>
    <w:rsid w:val="00967D76"/>
    <w:rsid w:val="009726E5"/>
    <w:rsid w:val="0098175C"/>
    <w:rsid w:val="00984437"/>
    <w:rsid w:val="00984D7A"/>
    <w:rsid w:val="009873CF"/>
    <w:rsid w:val="00990C15"/>
    <w:rsid w:val="00990E18"/>
    <w:rsid w:val="009A4486"/>
    <w:rsid w:val="009A48C7"/>
    <w:rsid w:val="009A5F7F"/>
    <w:rsid w:val="009A68F1"/>
    <w:rsid w:val="009B0732"/>
    <w:rsid w:val="009B18CF"/>
    <w:rsid w:val="009B58FF"/>
    <w:rsid w:val="009B6D8F"/>
    <w:rsid w:val="009C1DE8"/>
    <w:rsid w:val="009C7808"/>
    <w:rsid w:val="009D0C72"/>
    <w:rsid w:val="009D59B6"/>
    <w:rsid w:val="009E5A30"/>
    <w:rsid w:val="009F1EDA"/>
    <w:rsid w:val="00A03335"/>
    <w:rsid w:val="00A111A5"/>
    <w:rsid w:val="00A1480C"/>
    <w:rsid w:val="00A3072F"/>
    <w:rsid w:val="00A34CFE"/>
    <w:rsid w:val="00A41952"/>
    <w:rsid w:val="00A51EF3"/>
    <w:rsid w:val="00A63B46"/>
    <w:rsid w:val="00A6790A"/>
    <w:rsid w:val="00A7283F"/>
    <w:rsid w:val="00A751B3"/>
    <w:rsid w:val="00A905D2"/>
    <w:rsid w:val="00A966C7"/>
    <w:rsid w:val="00A96D76"/>
    <w:rsid w:val="00AA0577"/>
    <w:rsid w:val="00AA0E4D"/>
    <w:rsid w:val="00AA4538"/>
    <w:rsid w:val="00AA4759"/>
    <w:rsid w:val="00AB072D"/>
    <w:rsid w:val="00AB538C"/>
    <w:rsid w:val="00AC7C87"/>
    <w:rsid w:val="00AD3452"/>
    <w:rsid w:val="00AD460E"/>
    <w:rsid w:val="00AD75A6"/>
    <w:rsid w:val="00AE0E23"/>
    <w:rsid w:val="00AE14A0"/>
    <w:rsid w:val="00AE53EF"/>
    <w:rsid w:val="00AE5AD7"/>
    <w:rsid w:val="00AE7559"/>
    <w:rsid w:val="00AF3B26"/>
    <w:rsid w:val="00AF44B9"/>
    <w:rsid w:val="00AF5125"/>
    <w:rsid w:val="00B00D0B"/>
    <w:rsid w:val="00B05052"/>
    <w:rsid w:val="00B107B9"/>
    <w:rsid w:val="00B13D67"/>
    <w:rsid w:val="00B13FA7"/>
    <w:rsid w:val="00B30A46"/>
    <w:rsid w:val="00B30CAA"/>
    <w:rsid w:val="00B43918"/>
    <w:rsid w:val="00B439FD"/>
    <w:rsid w:val="00B44238"/>
    <w:rsid w:val="00B53503"/>
    <w:rsid w:val="00B5614E"/>
    <w:rsid w:val="00B570B1"/>
    <w:rsid w:val="00B60253"/>
    <w:rsid w:val="00B6053C"/>
    <w:rsid w:val="00B6121D"/>
    <w:rsid w:val="00B61C09"/>
    <w:rsid w:val="00B665A3"/>
    <w:rsid w:val="00B6747B"/>
    <w:rsid w:val="00B7069F"/>
    <w:rsid w:val="00B74202"/>
    <w:rsid w:val="00B767EF"/>
    <w:rsid w:val="00B768B8"/>
    <w:rsid w:val="00B81E4B"/>
    <w:rsid w:val="00B8397C"/>
    <w:rsid w:val="00B93558"/>
    <w:rsid w:val="00B93B48"/>
    <w:rsid w:val="00BA4C6E"/>
    <w:rsid w:val="00BA663E"/>
    <w:rsid w:val="00BA696E"/>
    <w:rsid w:val="00BB1628"/>
    <w:rsid w:val="00BB5A82"/>
    <w:rsid w:val="00BC5FFF"/>
    <w:rsid w:val="00BD2BE1"/>
    <w:rsid w:val="00BD5AEE"/>
    <w:rsid w:val="00BD69BE"/>
    <w:rsid w:val="00BD71A4"/>
    <w:rsid w:val="00BD71A6"/>
    <w:rsid w:val="00BD71AD"/>
    <w:rsid w:val="00BD7D5C"/>
    <w:rsid w:val="00BE0BBD"/>
    <w:rsid w:val="00BE1E04"/>
    <w:rsid w:val="00BE2AC7"/>
    <w:rsid w:val="00BE39DA"/>
    <w:rsid w:val="00BE4B18"/>
    <w:rsid w:val="00C014A9"/>
    <w:rsid w:val="00C12046"/>
    <w:rsid w:val="00C13C7B"/>
    <w:rsid w:val="00C144FC"/>
    <w:rsid w:val="00C15136"/>
    <w:rsid w:val="00C21D6B"/>
    <w:rsid w:val="00C241D0"/>
    <w:rsid w:val="00C244EC"/>
    <w:rsid w:val="00C25AFB"/>
    <w:rsid w:val="00C25FD2"/>
    <w:rsid w:val="00C260EB"/>
    <w:rsid w:val="00C3303A"/>
    <w:rsid w:val="00C33235"/>
    <w:rsid w:val="00C4508E"/>
    <w:rsid w:val="00C501AA"/>
    <w:rsid w:val="00C51A10"/>
    <w:rsid w:val="00C51CB2"/>
    <w:rsid w:val="00C5363B"/>
    <w:rsid w:val="00C57551"/>
    <w:rsid w:val="00C60C12"/>
    <w:rsid w:val="00C613E4"/>
    <w:rsid w:val="00C66605"/>
    <w:rsid w:val="00C67C29"/>
    <w:rsid w:val="00C744B0"/>
    <w:rsid w:val="00C77C4B"/>
    <w:rsid w:val="00C8089D"/>
    <w:rsid w:val="00C81E48"/>
    <w:rsid w:val="00C862C0"/>
    <w:rsid w:val="00C9102F"/>
    <w:rsid w:val="00C91F11"/>
    <w:rsid w:val="00C95D4F"/>
    <w:rsid w:val="00C96450"/>
    <w:rsid w:val="00CA2A68"/>
    <w:rsid w:val="00CA3364"/>
    <w:rsid w:val="00CA6750"/>
    <w:rsid w:val="00CC0D86"/>
    <w:rsid w:val="00CC5B43"/>
    <w:rsid w:val="00CD0DCE"/>
    <w:rsid w:val="00CD1D1F"/>
    <w:rsid w:val="00CD5A52"/>
    <w:rsid w:val="00CE0DF3"/>
    <w:rsid w:val="00CE20D3"/>
    <w:rsid w:val="00CF057F"/>
    <w:rsid w:val="00CF45E6"/>
    <w:rsid w:val="00CF4B38"/>
    <w:rsid w:val="00D00BC7"/>
    <w:rsid w:val="00D01C00"/>
    <w:rsid w:val="00D03874"/>
    <w:rsid w:val="00D10D20"/>
    <w:rsid w:val="00D1204B"/>
    <w:rsid w:val="00D12F05"/>
    <w:rsid w:val="00D13482"/>
    <w:rsid w:val="00D16C16"/>
    <w:rsid w:val="00D24036"/>
    <w:rsid w:val="00D24B54"/>
    <w:rsid w:val="00D25A83"/>
    <w:rsid w:val="00D30509"/>
    <w:rsid w:val="00D30EDC"/>
    <w:rsid w:val="00D35AA6"/>
    <w:rsid w:val="00D40F1B"/>
    <w:rsid w:val="00D421C8"/>
    <w:rsid w:val="00D44B86"/>
    <w:rsid w:val="00D46423"/>
    <w:rsid w:val="00D47146"/>
    <w:rsid w:val="00D520C1"/>
    <w:rsid w:val="00D5364A"/>
    <w:rsid w:val="00D536A8"/>
    <w:rsid w:val="00D55C2E"/>
    <w:rsid w:val="00D56780"/>
    <w:rsid w:val="00D6084F"/>
    <w:rsid w:val="00D65D96"/>
    <w:rsid w:val="00D673C9"/>
    <w:rsid w:val="00D67C32"/>
    <w:rsid w:val="00D76250"/>
    <w:rsid w:val="00D806F6"/>
    <w:rsid w:val="00D80BCF"/>
    <w:rsid w:val="00D86838"/>
    <w:rsid w:val="00D86929"/>
    <w:rsid w:val="00D9144E"/>
    <w:rsid w:val="00D9261C"/>
    <w:rsid w:val="00D93AC4"/>
    <w:rsid w:val="00D96206"/>
    <w:rsid w:val="00D9657F"/>
    <w:rsid w:val="00DA1091"/>
    <w:rsid w:val="00DA431E"/>
    <w:rsid w:val="00DA79A7"/>
    <w:rsid w:val="00DB155A"/>
    <w:rsid w:val="00DB2837"/>
    <w:rsid w:val="00DB50ED"/>
    <w:rsid w:val="00DB72BC"/>
    <w:rsid w:val="00DC0754"/>
    <w:rsid w:val="00DC4AAA"/>
    <w:rsid w:val="00DD088A"/>
    <w:rsid w:val="00DD190B"/>
    <w:rsid w:val="00DD58A1"/>
    <w:rsid w:val="00DE4EA5"/>
    <w:rsid w:val="00DE79AB"/>
    <w:rsid w:val="00DF020C"/>
    <w:rsid w:val="00DF07A3"/>
    <w:rsid w:val="00DF2ABF"/>
    <w:rsid w:val="00E01C8F"/>
    <w:rsid w:val="00E1132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25260"/>
    <w:rsid w:val="00E30D0F"/>
    <w:rsid w:val="00E319E1"/>
    <w:rsid w:val="00E3382D"/>
    <w:rsid w:val="00E360F8"/>
    <w:rsid w:val="00E40952"/>
    <w:rsid w:val="00E53BAA"/>
    <w:rsid w:val="00E57F76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A2BE6"/>
    <w:rsid w:val="00EB182C"/>
    <w:rsid w:val="00EB70F3"/>
    <w:rsid w:val="00EB777B"/>
    <w:rsid w:val="00EC1D5C"/>
    <w:rsid w:val="00EC44F3"/>
    <w:rsid w:val="00ED3BA1"/>
    <w:rsid w:val="00EF468F"/>
    <w:rsid w:val="00F0232F"/>
    <w:rsid w:val="00F100A3"/>
    <w:rsid w:val="00F14753"/>
    <w:rsid w:val="00F15020"/>
    <w:rsid w:val="00F24CB1"/>
    <w:rsid w:val="00F255EF"/>
    <w:rsid w:val="00F26F58"/>
    <w:rsid w:val="00F33904"/>
    <w:rsid w:val="00F3539A"/>
    <w:rsid w:val="00F36219"/>
    <w:rsid w:val="00F37271"/>
    <w:rsid w:val="00F516B0"/>
    <w:rsid w:val="00F53E3F"/>
    <w:rsid w:val="00F5580F"/>
    <w:rsid w:val="00F55E5B"/>
    <w:rsid w:val="00F63709"/>
    <w:rsid w:val="00F651DE"/>
    <w:rsid w:val="00F67F94"/>
    <w:rsid w:val="00F716C4"/>
    <w:rsid w:val="00F724CB"/>
    <w:rsid w:val="00F73FAD"/>
    <w:rsid w:val="00F83F4D"/>
    <w:rsid w:val="00F84034"/>
    <w:rsid w:val="00F8713B"/>
    <w:rsid w:val="00F92C98"/>
    <w:rsid w:val="00F93335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1C28"/>
    <w:rsid w:val="00FC5BB4"/>
    <w:rsid w:val="00FC609A"/>
    <w:rsid w:val="00FD0275"/>
    <w:rsid w:val="00FD1C79"/>
    <w:rsid w:val="00FD72C4"/>
    <w:rsid w:val="00FE1091"/>
    <w:rsid w:val="00FE1339"/>
    <w:rsid w:val="00FE1CD0"/>
    <w:rsid w:val="00FE2712"/>
    <w:rsid w:val="00FE5368"/>
    <w:rsid w:val="00FE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99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44000-9378-4408-BBFD-4B735BC41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16</Pages>
  <Words>2527</Words>
  <Characters>14405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Microsoft</cp:lastModifiedBy>
  <cp:revision>161</cp:revision>
  <cp:lastPrinted>2021-04-29T11:59:00Z</cp:lastPrinted>
  <dcterms:created xsi:type="dcterms:W3CDTF">2020-09-07T13:35:00Z</dcterms:created>
  <dcterms:modified xsi:type="dcterms:W3CDTF">2021-05-11T13:22:00Z</dcterms:modified>
</cp:coreProperties>
</file>